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40D5C" w:rsidRPr="00840D5C" w:rsidTr="00B24025">
        <w:trPr>
          <w:trHeight w:val="1977"/>
        </w:trPr>
        <w:tc>
          <w:tcPr>
            <w:tcW w:w="4594" w:type="dxa"/>
            <w:tcBorders>
              <w:bottom w:val="single" w:sz="4" w:space="0" w:color="auto"/>
            </w:tcBorders>
            <w:tcMar>
              <w:bottom w:w="170" w:type="dxa"/>
            </w:tcMar>
          </w:tcPr>
          <w:p w:rsidR="00840D5C" w:rsidRPr="00840D5C" w:rsidRDefault="00840D5C" w:rsidP="00840D5C">
            <w:pPr>
              <w:widowControl w:val="0"/>
              <w:spacing w:after="0" w:line="240" w:lineRule="auto"/>
              <w:jc w:val="both"/>
              <w:rPr>
                <w:kern w:val="2"/>
                <w:sz w:val="21"/>
                <w:lang w:eastAsia="zh-CN"/>
              </w:rPr>
            </w:pPr>
            <w:bookmarkStart w:id="0" w:name="_GoBack"/>
            <w:bookmarkEnd w:id="0"/>
            <w:r w:rsidRPr="00840D5C">
              <w:rPr>
                <w:noProof/>
                <w:kern w:val="2"/>
                <w:sz w:val="21"/>
                <w:lang w:val="fr-FR" w:eastAsia="fr-FR"/>
              </w:rPr>
              <w:drawing>
                <wp:anchor distT="0" distB="0" distL="114300" distR="114300" simplePos="0" relativeHeight="251659264" behindDoc="1" locked="0" layoutInCell="0" allowOverlap="1" wp14:anchorId="3590E2A8" wp14:editId="12541376">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40D5C" w:rsidRPr="00840D5C" w:rsidRDefault="00840D5C" w:rsidP="00840D5C">
            <w:pPr>
              <w:widowControl w:val="0"/>
              <w:spacing w:after="0" w:line="240" w:lineRule="auto"/>
              <w:jc w:val="both"/>
              <w:rPr>
                <w:kern w:val="2"/>
                <w:sz w:val="21"/>
                <w:lang w:eastAsia="zh-CN"/>
              </w:rPr>
            </w:pPr>
          </w:p>
        </w:tc>
        <w:tc>
          <w:tcPr>
            <w:tcW w:w="425" w:type="dxa"/>
            <w:tcBorders>
              <w:bottom w:val="single" w:sz="4" w:space="0" w:color="auto"/>
            </w:tcBorders>
            <w:tcMar>
              <w:left w:w="0" w:type="dxa"/>
              <w:right w:w="0" w:type="dxa"/>
            </w:tcMar>
          </w:tcPr>
          <w:p w:rsidR="00840D5C" w:rsidRPr="00840D5C" w:rsidRDefault="00840D5C" w:rsidP="00840D5C">
            <w:pPr>
              <w:widowControl w:val="0"/>
              <w:spacing w:after="0" w:line="240" w:lineRule="auto"/>
              <w:jc w:val="right"/>
              <w:rPr>
                <w:rFonts w:ascii="Arial" w:hAnsi="Arial" w:cs="Arial"/>
                <w:kern w:val="2"/>
                <w:sz w:val="21"/>
                <w:lang w:eastAsia="zh-CN"/>
              </w:rPr>
            </w:pPr>
            <w:r w:rsidRPr="00840D5C">
              <w:rPr>
                <w:rFonts w:ascii="Arial" w:hAnsi="Arial" w:cs="Arial"/>
                <w:b/>
                <w:kern w:val="2"/>
                <w:sz w:val="40"/>
                <w:szCs w:val="40"/>
                <w:lang w:eastAsia="zh-CN"/>
              </w:rPr>
              <w:t>C</w:t>
            </w:r>
          </w:p>
        </w:tc>
      </w:tr>
      <w:tr w:rsidR="00840D5C" w:rsidRPr="00840D5C" w:rsidTr="00B24025">
        <w:trPr>
          <w:trHeight w:hRule="exact" w:val="340"/>
        </w:trPr>
        <w:tc>
          <w:tcPr>
            <w:tcW w:w="9356" w:type="dxa"/>
            <w:gridSpan w:val="3"/>
            <w:tcBorders>
              <w:top w:val="single" w:sz="4" w:space="0" w:color="auto"/>
            </w:tcBorders>
            <w:tcMar>
              <w:top w:w="170" w:type="dxa"/>
              <w:left w:w="0" w:type="dxa"/>
              <w:right w:w="0" w:type="dxa"/>
            </w:tcMar>
            <w:vAlign w:val="bottom"/>
          </w:tcPr>
          <w:p w:rsidR="00840D5C" w:rsidRPr="00840D5C" w:rsidRDefault="00840D5C" w:rsidP="00840D5C">
            <w:pPr>
              <w:widowControl w:val="0"/>
              <w:spacing w:after="0" w:line="240" w:lineRule="auto"/>
              <w:jc w:val="right"/>
              <w:rPr>
                <w:rFonts w:ascii="Arial Black" w:hAnsi="Arial Black"/>
                <w:caps/>
                <w:kern w:val="2"/>
                <w:sz w:val="15"/>
                <w:lang w:eastAsia="zh-CN"/>
              </w:rPr>
            </w:pPr>
            <w:r w:rsidRPr="00840D5C">
              <w:rPr>
                <w:rFonts w:ascii="Arial Black" w:hAnsi="Arial Black"/>
                <w:caps/>
                <w:kern w:val="2"/>
                <w:sz w:val="15"/>
                <w:lang w:eastAsia="zh-CN"/>
              </w:rPr>
              <w:t>W</w:t>
            </w:r>
            <w:r w:rsidRPr="00840D5C">
              <w:rPr>
                <w:rFonts w:ascii="Arial Black" w:hAnsi="Arial Black" w:hint="eastAsia"/>
                <w:caps/>
                <w:kern w:val="2"/>
                <w:sz w:val="15"/>
                <w:lang w:eastAsia="zh-CN"/>
              </w:rPr>
              <w:t>IPO</w:t>
            </w:r>
            <w:r w:rsidRPr="00840D5C">
              <w:rPr>
                <w:rFonts w:ascii="Arial Black" w:hAnsi="Arial Black"/>
                <w:caps/>
                <w:kern w:val="2"/>
                <w:sz w:val="15"/>
                <w:lang w:eastAsia="zh-CN"/>
              </w:rPr>
              <w:t>/G</w:t>
            </w:r>
            <w:r w:rsidRPr="00840D5C">
              <w:rPr>
                <w:rFonts w:ascii="Arial Black" w:hAnsi="Arial Black" w:hint="eastAsia"/>
                <w:caps/>
                <w:kern w:val="2"/>
                <w:sz w:val="15"/>
                <w:lang w:eastAsia="zh-CN"/>
              </w:rPr>
              <w:t>RTKF</w:t>
            </w:r>
            <w:r w:rsidRPr="00840D5C">
              <w:rPr>
                <w:rFonts w:ascii="Arial Black" w:hAnsi="Arial Black"/>
                <w:caps/>
                <w:kern w:val="2"/>
                <w:sz w:val="15"/>
                <w:lang w:eastAsia="zh-CN"/>
              </w:rPr>
              <w:t>/</w:t>
            </w:r>
            <w:r w:rsidRPr="00840D5C">
              <w:rPr>
                <w:rFonts w:ascii="Arial Black" w:hAnsi="Arial Black" w:hint="eastAsia"/>
                <w:caps/>
                <w:kern w:val="2"/>
                <w:sz w:val="15"/>
                <w:lang w:eastAsia="zh-CN"/>
              </w:rPr>
              <w:t>IC/27</w:t>
            </w:r>
            <w:r w:rsidRPr="00840D5C">
              <w:rPr>
                <w:rFonts w:ascii="Arial Black" w:hAnsi="Arial Black"/>
                <w:caps/>
                <w:kern w:val="2"/>
                <w:sz w:val="15"/>
                <w:lang w:eastAsia="zh-CN"/>
              </w:rPr>
              <w:t>/</w:t>
            </w:r>
            <w:r>
              <w:rPr>
                <w:rFonts w:ascii="Arial Black" w:hAnsi="Arial Black" w:hint="eastAsia"/>
                <w:caps/>
                <w:kern w:val="2"/>
                <w:sz w:val="15"/>
                <w:lang w:eastAsia="zh-CN"/>
              </w:rPr>
              <w:t>INF/9</w:t>
            </w:r>
            <w:bookmarkStart w:id="1" w:name="Code"/>
            <w:bookmarkEnd w:id="1"/>
          </w:p>
        </w:tc>
      </w:tr>
      <w:tr w:rsidR="00840D5C" w:rsidRPr="00840D5C" w:rsidTr="00B24025">
        <w:trPr>
          <w:trHeight w:hRule="exact" w:val="170"/>
        </w:trPr>
        <w:tc>
          <w:tcPr>
            <w:tcW w:w="9356" w:type="dxa"/>
            <w:gridSpan w:val="3"/>
            <w:noWrap/>
            <w:tcMar>
              <w:left w:w="0" w:type="dxa"/>
              <w:right w:w="0" w:type="dxa"/>
            </w:tcMar>
            <w:vAlign w:val="bottom"/>
          </w:tcPr>
          <w:p w:rsidR="00840D5C" w:rsidRPr="00840D5C" w:rsidRDefault="00840D5C" w:rsidP="00840D5C">
            <w:pPr>
              <w:widowControl w:val="0"/>
              <w:spacing w:after="0" w:line="240" w:lineRule="auto"/>
              <w:jc w:val="right"/>
              <w:rPr>
                <w:rFonts w:ascii="Arial Black" w:hAnsi="Arial Black"/>
                <w:b/>
                <w:caps/>
                <w:kern w:val="2"/>
                <w:sz w:val="15"/>
                <w:szCs w:val="15"/>
                <w:lang w:eastAsia="zh-CN"/>
              </w:rPr>
            </w:pPr>
            <w:r w:rsidRPr="00840D5C">
              <w:rPr>
                <w:rFonts w:eastAsia="SimHei" w:hint="eastAsia"/>
                <w:b/>
                <w:kern w:val="2"/>
                <w:sz w:val="15"/>
                <w:szCs w:val="15"/>
                <w:lang w:eastAsia="zh-CN"/>
              </w:rPr>
              <w:t>原</w:t>
            </w:r>
            <w:r w:rsidRPr="00840D5C">
              <w:rPr>
                <w:rFonts w:eastAsia="SimHei"/>
                <w:b/>
                <w:kern w:val="2"/>
                <w:sz w:val="15"/>
                <w:szCs w:val="15"/>
                <w:lang w:val="pt-BR" w:eastAsia="zh-CN"/>
              </w:rPr>
              <w:t xml:space="preserve"> </w:t>
            </w:r>
            <w:r w:rsidRPr="00840D5C">
              <w:rPr>
                <w:rFonts w:eastAsia="SimHei" w:hint="eastAsia"/>
                <w:b/>
                <w:kern w:val="2"/>
                <w:sz w:val="15"/>
                <w:szCs w:val="15"/>
                <w:lang w:eastAsia="zh-CN"/>
              </w:rPr>
              <w:t>文</w:t>
            </w:r>
            <w:r w:rsidRPr="00840D5C">
              <w:rPr>
                <w:rFonts w:eastAsia="SimHei" w:hint="eastAsia"/>
                <w:b/>
                <w:kern w:val="2"/>
                <w:sz w:val="15"/>
                <w:szCs w:val="15"/>
                <w:lang w:val="pt-BR" w:eastAsia="zh-CN"/>
              </w:rPr>
              <w:t>：</w:t>
            </w:r>
            <w:r w:rsidRPr="00840D5C">
              <w:rPr>
                <w:rFonts w:eastAsia="SimHei" w:hint="eastAsia"/>
                <w:b/>
                <w:kern w:val="2"/>
                <w:sz w:val="15"/>
                <w:szCs w:val="15"/>
                <w:lang w:eastAsia="zh-CN"/>
              </w:rPr>
              <w:t>英文</w:t>
            </w:r>
          </w:p>
        </w:tc>
      </w:tr>
      <w:tr w:rsidR="00840D5C" w:rsidRPr="00840D5C" w:rsidTr="00B24025">
        <w:trPr>
          <w:trHeight w:hRule="exact" w:val="198"/>
        </w:trPr>
        <w:tc>
          <w:tcPr>
            <w:tcW w:w="9356" w:type="dxa"/>
            <w:gridSpan w:val="3"/>
            <w:tcMar>
              <w:left w:w="0" w:type="dxa"/>
              <w:right w:w="0" w:type="dxa"/>
            </w:tcMar>
            <w:vAlign w:val="bottom"/>
          </w:tcPr>
          <w:p w:rsidR="00840D5C" w:rsidRPr="00840D5C" w:rsidRDefault="00840D5C" w:rsidP="00840D5C">
            <w:pPr>
              <w:widowControl w:val="0"/>
              <w:spacing w:after="0" w:line="240" w:lineRule="auto"/>
              <w:jc w:val="right"/>
              <w:rPr>
                <w:rFonts w:ascii="SimHei" w:eastAsia="SimHei" w:hAnsi="Arial Black"/>
                <w:b/>
                <w:caps/>
                <w:kern w:val="2"/>
                <w:sz w:val="15"/>
                <w:szCs w:val="15"/>
                <w:lang w:eastAsia="zh-CN"/>
              </w:rPr>
            </w:pPr>
            <w:r w:rsidRPr="00840D5C">
              <w:rPr>
                <w:rFonts w:ascii="SimHei" w:eastAsia="SimHei" w:hint="eastAsia"/>
                <w:b/>
                <w:kern w:val="2"/>
                <w:sz w:val="15"/>
                <w:szCs w:val="15"/>
                <w:lang w:eastAsia="zh-CN"/>
              </w:rPr>
              <w:t>日</w:t>
            </w:r>
            <w:r w:rsidRPr="00840D5C">
              <w:rPr>
                <w:rFonts w:ascii="SimHei" w:eastAsia="SimHei" w:hint="eastAsia"/>
                <w:b/>
                <w:kern w:val="2"/>
                <w:sz w:val="15"/>
                <w:szCs w:val="15"/>
                <w:lang w:val="pt-BR" w:eastAsia="zh-CN"/>
              </w:rPr>
              <w:t xml:space="preserve"> </w:t>
            </w:r>
            <w:r w:rsidRPr="00840D5C">
              <w:rPr>
                <w:rFonts w:ascii="SimHei" w:eastAsia="SimHei" w:hint="eastAsia"/>
                <w:b/>
                <w:kern w:val="2"/>
                <w:sz w:val="15"/>
                <w:szCs w:val="15"/>
                <w:lang w:eastAsia="zh-CN"/>
              </w:rPr>
              <w:t>期</w:t>
            </w:r>
            <w:r w:rsidRPr="00840D5C">
              <w:rPr>
                <w:rFonts w:ascii="SimHei" w:eastAsia="SimHei" w:hAnsi="SimSun" w:hint="eastAsia"/>
                <w:b/>
                <w:kern w:val="2"/>
                <w:sz w:val="15"/>
                <w:szCs w:val="15"/>
                <w:lang w:val="pt-BR" w:eastAsia="zh-CN"/>
              </w:rPr>
              <w:t>：</w:t>
            </w:r>
            <w:r w:rsidRPr="00840D5C">
              <w:rPr>
                <w:rFonts w:ascii="Arial Black" w:eastAsia="SimHei" w:hAnsi="Arial Black"/>
                <w:b/>
                <w:kern w:val="2"/>
                <w:sz w:val="15"/>
                <w:szCs w:val="15"/>
                <w:lang w:val="pt-BR" w:eastAsia="zh-CN"/>
              </w:rPr>
              <w:t>201</w:t>
            </w:r>
            <w:r w:rsidRPr="00840D5C">
              <w:rPr>
                <w:rFonts w:ascii="Arial Black" w:eastAsia="SimHei" w:hAnsi="Arial Black" w:hint="eastAsia"/>
                <w:b/>
                <w:kern w:val="2"/>
                <w:sz w:val="15"/>
                <w:szCs w:val="15"/>
                <w:lang w:val="pt-BR" w:eastAsia="zh-CN"/>
              </w:rPr>
              <w:t>4</w:t>
            </w:r>
            <w:r w:rsidRPr="00840D5C">
              <w:rPr>
                <w:rFonts w:ascii="SimHei" w:eastAsia="SimHei" w:hAnsi="Times New Roman" w:hint="eastAsia"/>
                <w:b/>
                <w:kern w:val="2"/>
                <w:sz w:val="15"/>
                <w:szCs w:val="15"/>
                <w:lang w:eastAsia="zh-CN"/>
              </w:rPr>
              <w:t>年</w:t>
            </w:r>
            <w:r w:rsidRPr="00840D5C">
              <w:rPr>
                <w:rFonts w:ascii="Arial Black" w:eastAsia="SimHei" w:hAnsi="Arial Black" w:hint="eastAsia"/>
                <w:b/>
                <w:kern w:val="2"/>
                <w:sz w:val="15"/>
                <w:szCs w:val="15"/>
                <w:lang w:val="pt-BR" w:eastAsia="zh-CN"/>
              </w:rPr>
              <w:t>1</w:t>
            </w:r>
            <w:r w:rsidRPr="00840D5C">
              <w:rPr>
                <w:rFonts w:ascii="SimHei" w:eastAsia="SimHei" w:hAnsi="Times New Roman" w:hint="eastAsia"/>
                <w:b/>
                <w:kern w:val="2"/>
                <w:sz w:val="15"/>
                <w:szCs w:val="15"/>
                <w:lang w:eastAsia="zh-CN"/>
              </w:rPr>
              <w:t>月</w:t>
            </w:r>
            <w:r>
              <w:rPr>
                <w:rFonts w:ascii="Arial Black" w:eastAsia="SimHei" w:hAnsi="Arial Black" w:hint="eastAsia"/>
                <w:b/>
                <w:kern w:val="2"/>
                <w:sz w:val="15"/>
                <w:szCs w:val="15"/>
                <w:lang w:eastAsia="zh-CN"/>
              </w:rPr>
              <w:t>29</w:t>
            </w:r>
            <w:r w:rsidRPr="00840D5C">
              <w:rPr>
                <w:rFonts w:ascii="SimHei" w:eastAsia="SimHei" w:hAnsi="Times New Roman" w:hint="eastAsia"/>
                <w:b/>
                <w:kern w:val="2"/>
                <w:sz w:val="15"/>
                <w:szCs w:val="15"/>
                <w:lang w:eastAsia="zh-CN"/>
              </w:rPr>
              <w:t>日</w:t>
            </w:r>
            <w:r w:rsidRPr="00840D5C">
              <w:rPr>
                <w:rFonts w:ascii="SimHei" w:eastAsia="SimHei" w:hAnsi="Arial Black" w:hint="eastAsia"/>
                <w:b/>
                <w:caps/>
                <w:kern w:val="2"/>
                <w:sz w:val="15"/>
                <w:szCs w:val="15"/>
                <w:lang w:eastAsia="zh-CN"/>
              </w:rPr>
              <w:t xml:space="preserve">  </w:t>
            </w:r>
            <w:bookmarkStart w:id="2" w:name="Date"/>
            <w:bookmarkEnd w:id="2"/>
          </w:p>
        </w:tc>
      </w:tr>
    </w:tbl>
    <w:p w:rsidR="00840D5C" w:rsidRPr="00840D5C" w:rsidRDefault="00840D5C" w:rsidP="00840D5C">
      <w:pPr>
        <w:widowControl w:val="0"/>
        <w:spacing w:after="0" w:line="240" w:lineRule="auto"/>
        <w:jc w:val="both"/>
        <w:rPr>
          <w:rFonts w:ascii="Arial" w:hAnsi="Arial" w:cs="Arial"/>
          <w:kern w:val="2"/>
          <w:lang w:eastAsia="zh-CN"/>
        </w:rPr>
      </w:pPr>
    </w:p>
    <w:p w:rsidR="00840D5C" w:rsidRPr="00840D5C" w:rsidRDefault="00840D5C" w:rsidP="00840D5C">
      <w:pPr>
        <w:widowControl w:val="0"/>
        <w:spacing w:after="0" w:line="240" w:lineRule="auto"/>
        <w:jc w:val="both"/>
        <w:rPr>
          <w:rFonts w:ascii="Arial" w:hAnsi="Arial" w:cs="Arial"/>
          <w:kern w:val="2"/>
          <w:lang w:eastAsia="zh-CN"/>
        </w:rPr>
      </w:pPr>
    </w:p>
    <w:p w:rsidR="00840D5C" w:rsidRPr="00840D5C" w:rsidRDefault="00840D5C" w:rsidP="00840D5C">
      <w:pPr>
        <w:widowControl w:val="0"/>
        <w:spacing w:after="0" w:line="240" w:lineRule="auto"/>
        <w:jc w:val="both"/>
        <w:rPr>
          <w:rFonts w:ascii="Arial" w:hAnsi="Arial" w:cs="Arial"/>
          <w:kern w:val="2"/>
          <w:lang w:eastAsia="zh-CN"/>
        </w:rPr>
      </w:pPr>
    </w:p>
    <w:p w:rsidR="00840D5C" w:rsidRPr="00840D5C" w:rsidRDefault="00840D5C" w:rsidP="00840D5C">
      <w:pPr>
        <w:widowControl w:val="0"/>
        <w:spacing w:after="0" w:line="240" w:lineRule="auto"/>
        <w:jc w:val="both"/>
        <w:rPr>
          <w:rFonts w:ascii="Arial" w:hAnsi="Arial" w:cs="Arial"/>
          <w:kern w:val="2"/>
          <w:lang w:eastAsia="zh-CN"/>
        </w:rPr>
      </w:pPr>
    </w:p>
    <w:p w:rsidR="00840D5C" w:rsidRPr="00840D5C" w:rsidRDefault="00840D5C" w:rsidP="00840D5C">
      <w:pPr>
        <w:widowControl w:val="0"/>
        <w:spacing w:after="0" w:line="240" w:lineRule="auto"/>
        <w:jc w:val="both"/>
        <w:rPr>
          <w:rFonts w:ascii="Arial" w:hAnsi="Arial" w:cs="Arial"/>
          <w:kern w:val="2"/>
          <w:lang w:eastAsia="zh-CN"/>
        </w:rPr>
      </w:pPr>
    </w:p>
    <w:p w:rsidR="00840D5C" w:rsidRPr="00840D5C" w:rsidRDefault="00840D5C" w:rsidP="00840D5C">
      <w:pPr>
        <w:spacing w:after="0" w:line="336" w:lineRule="exact"/>
        <w:rPr>
          <w:rFonts w:ascii="Arial" w:eastAsia="SimHei" w:hAnsi="Arial"/>
          <w:sz w:val="28"/>
          <w:szCs w:val="28"/>
          <w:lang w:eastAsia="zh-CN"/>
        </w:rPr>
      </w:pPr>
      <w:r w:rsidRPr="00840D5C">
        <w:rPr>
          <w:rFonts w:ascii="Arial" w:eastAsia="SimHei" w:hAnsi="Arial" w:hint="eastAsia"/>
          <w:sz w:val="28"/>
          <w:szCs w:val="28"/>
          <w:lang w:eastAsia="zh-CN"/>
        </w:rPr>
        <w:t>知识产权与遗传资源、传统知识和民间文学艺术</w:t>
      </w:r>
      <w:r w:rsidRPr="00840D5C">
        <w:rPr>
          <w:rFonts w:ascii="Arial" w:eastAsia="SimHei" w:hAnsi="Arial"/>
          <w:sz w:val="28"/>
          <w:szCs w:val="28"/>
          <w:lang w:eastAsia="zh-CN"/>
        </w:rPr>
        <w:br/>
      </w:r>
      <w:r w:rsidRPr="00840D5C">
        <w:rPr>
          <w:rFonts w:ascii="Arial" w:eastAsia="SimHei" w:hAnsi="Arial" w:hint="eastAsia"/>
          <w:sz w:val="28"/>
          <w:szCs w:val="28"/>
          <w:lang w:eastAsia="zh-CN"/>
        </w:rPr>
        <w:t>政府间委员会</w:t>
      </w:r>
    </w:p>
    <w:p w:rsidR="00840D5C" w:rsidRPr="00840D5C" w:rsidRDefault="00840D5C" w:rsidP="00840D5C">
      <w:pPr>
        <w:widowControl w:val="0"/>
        <w:spacing w:after="0" w:line="240" w:lineRule="auto"/>
        <w:jc w:val="both"/>
        <w:rPr>
          <w:rFonts w:ascii="Arial" w:hAnsi="Arial" w:cs="Arial"/>
          <w:kern w:val="2"/>
          <w:lang w:eastAsia="zh-CN"/>
        </w:rPr>
      </w:pPr>
    </w:p>
    <w:p w:rsidR="00840D5C" w:rsidRPr="00840D5C" w:rsidRDefault="00840D5C" w:rsidP="00840D5C">
      <w:pPr>
        <w:widowControl w:val="0"/>
        <w:spacing w:after="0" w:line="240" w:lineRule="auto"/>
        <w:jc w:val="both"/>
        <w:rPr>
          <w:rFonts w:ascii="Arial" w:hAnsi="Arial" w:cs="Arial"/>
          <w:kern w:val="2"/>
          <w:lang w:eastAsia="zh-CN"/>
        </w:rPr>
      </w:pPr>
    </w:p>
    <w:p w:rsidR="00840D5C" w:rsidRPr="00840D5C" w:rsidRDefault="00840D5C" w:rsidP="00840D5C">
      <w:pPr>
        <w:widowControl w:val="0"/>
        <w:autoSpaceDE w:val="0"/>
        <w:autoSpaceDN w:val="0"/>
        <w:spacing w:after="0" w:line="380" w:lineRule="atLeast"/>
        <w:jc w:val="both"/>
        <w:textAlignment w:val="bottom"/>
        <w:rPr>
          <w:rFonts w:ascii="KaiTi" w:eastAsia="KaiTi"/>
          <w:b/>
          <w:kern w:val="2"/>
          <w:sz w:val="24"/>
          <w:szCs w:val="24"/>
          <w:lang w:eastAsia="zh-CN"/>
        </w:rPr>
      </w:pPr>
      <w:r w:rsidRPr="00840D5C">
        <w:rPr>
          <w:rFonts w:ascii="KaiTi" w:eastAsia="KaiTi" w:hint="eastAsia"/>
          <w:b/>
          <w:kern w:val="2"/>
          <w:sz w:val="24"/>
          <w:szCs w:val="24"/>
          <w:lang w:eastAsia="zh-CN"/>
        </w:rPr>
        <w:t>第二十七届会议</w:t>
      </w:r>
    </w:p>
    <w:p w:rsidR="00840D5C" w:rsidRPr="00840D5C" w:rsidRDefault="00840D5C" w:rsidP="00840D5C">
      <w:pPr>
        <w:spacing w:after="0" w:line="336" w:lineRule="exact"/>
        <w:rPr>
          <w:rFonts w:ascii="KaiTi" w:eastAsia="KaiTi" w:hAnsi="KaiTi" w:cs="Arial"/>
          <w:b/>
          <w:sz w:val="24"/>
          <w:szCs w:val="24"/>
          <w:lang w:eastAsia="zh-CN"/>
        </w:rPr>
      </w:pPr>
      <w:r w:rsidRPr="00840D5C">
        <w:rPr>
          <w:rFonts w:ascii="KaiTi" w:eastAsia="KaiTi" w:hAnsi="KaiTi"/>
          <w:sz w:val="24"/>
          <w:szCs w:val="24"/>
          <w:lang w:eastAsia="zh-CN"/>
        </w:rPr>
        <w:t>201</w:t>
      </w:r>
      <w:r w:rsidRPr="00840D5C">
        <w:rPr>
          <w:rFonts w:ascii="KaiTi" w:eastAsia="KaiTi" w:hAnsi="KaiTi" w:hint="eastAsia"/>
          <w:sz w:val="24"/>
          <w:szCs w:val="24"/>
          <w:lang w:eastAsia="zh-CN"/>
        </w:rPr>
        <w:t>4</w:t>
      </w:r>
      <w:r w:rsidRPr="00840D5C">
        <w:rPr>
          <w:rFonts w:ascii="KaiTi" w:eastAsia="KaiTi" w:hAnsi="KaiTi" w:cs="Arial" w:hint="eastAsia"/>
          <w:b/>
          <w:sz w:val="24"/>
          <w:szCs w:val="24"/>
          <w:lang w:eastAsia="zh-CN"/>
        </w:rPr>
        <w:t>年</w:t>
      </w:r>
      <w:r w:rsidRPr="00840D5C">
        <w:rPr>
          <w:rFonts w:ascii="KaiTi" w:eastAsia="KaiTi" w:hAnsi="KaiTi" w:hint="eastAsia"/>
          <w:sz w:val="24"/>
          <w:szCs w:val="24"/>
          <w:lang w:eastAsia="zh-CN"/>
        </w:rPr>
        <w:t>3</w:t>
      </w:r>
      <w:r w:rsidRPr="00840D5C">
        <w:rPr>
          <w:rFonts w:ascii="KaiTi" w:eastAsia="KaiTi" w:hAnsi="KaiTi" w:cs="Arial" w:hint="eastAsia"/>
          <w:b/>
          <w:sz w:val="24"/>
          <w:szCs w:val="24"/>
          <w:lang w:eastAsia="zh-CN"/>
        </w:rPr>
        <w:t>月</w:t>
      </w:r>
      <w:r w:rsidRPr="00840D5C">
        <w:rPr>
          <w:rFonts w:ascii="KaiTi" w:eastAsia="KaiTi" w:hAnsi="KaiTi" w:hint="eastAsia"/>
          <w:sz w:val="24"/>
          <w:szCs w:val="24"/>
          <w:lang w:eastAsia="zh-CN"/>
        </w:rPr>
        <w:t>24</w:t>
      </w:r>
      <w:r w:rsidRPr="00840D5C">
        <w:rPr>
          <w:rFonts w:ascii="KaiTi" w:eastAsia="KaiTi" w:hAnsi="KaiTi" w:cs="Arial" w:hint="eastAsia"/>
          <w:b/>
          <w:sz w:val="24"/>
          <w:szCs w:val="24"/>
          <w:lang w:eastAsia="zh-CN"/>
        </w:rPr>
        <w:t>日至</w:t>
      </w:r>
      <w:r w:rsidRPr="00840D5C">
        <w:rPr>
          <w:rFonts w:ascii="KaiTi" w:eastAsia="KaiTi" w:hAnsi="KaiTi" w:hint="eastAsia"/>
          <w:sz w:val="24"/>
          <w:szCs w:val="24"/>
          <w:lang w:eastAsia="zh-CN"/>
        </w:rPr>
        <w:t>4</w:t>
      </w:r>
      <w:r w:rsidRPr="00840D5C">
        <w:rPr>
          <w:rFonts w:ascii="KaiTi" w:eastAsia="KaiTi" w:hAnsi="KaiTi" w:cs="Arial" w:hint="eastAsia"/>
          <w:b/>
          <w:sz w:val="24"/>
          <w:szCs w:val="24"/>
          <w:lang w:eastAsia="zh-CN"/>
        </w:rPr>
        <w:t>月</w:t>
      </w:r>
      <w:r w:rsidRPr="00840D5C">
        <w:rPr>
          <w:rFonts w:ascii="KaiTi" w:eastAsia="KaiTi" w:hAnsi="KaiTi" w:hint="eastAsia"/>
          <w:sz w:val="24"/>
          <w:szCs w:val="24"/>
          <w:lang w:eastAsia="zh-CN"/>
        </w:rPr>
        <w:t>4</w:t>
      </w:r>
      <w:r w:rsidRPr="00840D5C">
        <w:rPr>
          <w:rFonts w:ascii="KaiTi" w:eastAsia="KaiTi" w:hAnsi="KaiTi" w:cs="Arial" w:hint="eastAsia"/>
          <w:b/>
          <w:sz w:val="24"/>
          <w:szCs w:val="24"/>
          <w:lang w:eastAsia="zh-CN"/>
        </w:rPr>
        <w:t>日，日内瓦</w:t>
      </w:r>
    </w:p>
    <w:p w:rsidR="00840D5C" w:rsidRPr="00840D5C" w:rsidRDefault="00840D5C" w:rsidP="00840D5C">
      <w:pPr>
        <w:widowControl w:val="0"/>
        <w:spacing w:after="0" w:line="240" w:lineRule="auto"/>
        <w:jc w:val="both"/>
        <w:rPr>
          <w:rFonts w:ascii="Arial" w:hAnsi="Arial" w:cs="Arial"/>
          <w:b/>
          <w:kern w:val="2"/>
          <w:lang w:eastAsia="zh-CN"/>
        </w:rPr>
      </w:pPr>
    </w:p>
    <w:p w:rsidR="00840D5C" w:rsidRPr="00840D5C" w:rsidRDefault="00840D5C" w:rsidP="00840D5C">
      <w:pPr>
        <w:widowControl w:val="0"/>
        <w:spacing w:after="0" w:line="240" w:lineRule="auto"/>
        <w:jc w:val="both"/>
        <w:rPr>
          <w:rFonts w:ascii="Arial" w:hAnsi="Arial" w:cs="Arial"/>
          <w:b/>
          <w:kern w:val="2"/>
          <w:lang w:eastAsia="zh-CN"/>
        </w:rPr>
      </w:pPr>
    </w:p>
    <w:p w:rsidR="00840D5C" w:rsidRPr="00840D5C" w:rsidRDefault="00840D5C" w:rsidP="00840D5C">
      <w:pPr>
        <w:widowControl w:val="0"/>
        <w:spacing w:after="0" w:line="240" w:lineRule="auto"/>
        <w:jc w:val="both"/>
        <w:rPr>
          <w:rFonts w:ascii="Arial" w:hAnsi="Arial" w:cs="Arial"/>
          <w:b/>
          <w:kern w:val="2"/>
          <w:lang w:eastAsia="zh-CN"/>
        </w:rPr>
      </w:pPr>
    </w:p>
    <w:p w:rsidR="00D94EA3" w:rsidRPr="004B76B7" w:rsidRDefault="00445220" w:rsidP="0013122C">
      <w:pPr>
        <w:spacing w:after="0" w:line="240" w:lineRule="auto"/>
        <w:rPr>
          <w:rFonts w:ascii="KaiTi" w:eastAsia="KaiTi" w:hAnsi="KaiTi" w:cs="Arial"/>
          <w:caps/>
          <w:sz w:val="24"/>
          <w:szCs w:val="24"/>
          <w:lang w:eastAsia="zh-CN"/>
        </w:rPr>
      </w:pPr>
      <w:r w:rsidRPr="004B76B7">
        <w:rPr>
          <w:rFonts w:ascii="KaiTi" w:eastAsia="KaiTi" w:hAnsi="KaiTi" w:cs="Arial" w:hint="eastAsia"/>
          <w:caps/>
          <w:sz w:val="24"/>
          <w:szCs w:val="24"/>
          <w:lang w:eastAsia="zh-CN"/>
        </w:rPr>
        <w:t>关于知识产权与遗传资源、传统知识和传统文化表现形式的</w:t>
      </w:r>
      <w:r w:rsidR="0011017A" w:rsidRPr="004B76B7">
        <w:rPr>
          <w:rFonts w:ascii="KaiTi" w:eastAsia="KaiTi" w:hAnsi="KaiTi" w:cs="Arial" w:hint="eastAsia"/>
          <w:caps/>
          <w:sz w:val="24"/>
          <w:szCs w:val="24"/>
          <w:lang w:eastAsia="zh-CN"/>
        </w:rPr>
        <w:t>土著专家讲习班报告</w:t>
      </w:r>
    </w:p>
    <w:p w:rsidR="00D94EA3" w:rsidRPr="00D94EA3" w:rsidRDefault="00D94EA3" w:rsidP="00D94EA3">
      <w:pPr>
        <w:spacing w:after="0" w:line="240" w:lineRule="auto"/>
        <w:rPr>
          <w:rFonts w:ascii="Arial" w:hAnsi="Arial" w:cs="Arial"/>
          <w:szCs w:val="20"/>
          <w:lang w:eastAsia="zh-CN"/>
        </w:rPr>
      </w:pPr>
    </w:p>
    <w:p w:rsidR="00D94EA3" w:rsidRPr="0013122C" w:rsidRDefault="00C17CD2" w:rsidP="00D94EA3">
      <w:pPr>
        <w:spacing w:after="0" w:line="240" w:lineRule="auto"/>
        <w:rPr>
          <w:rFonts w:ascii="KaiTi" w:eastAsia="KaiTi" w:hAnsi="KaiTi" w:cs="Arial"/>
          <w:i/>
          <w:sz w:val="21"/>
          <w:szCs w:val="21"/>
          <w:lang w:eastAsia="zh-CN"/>
        </w:rPr>
      </w:pPr>
      <w:bookmarkStart w:id="3" w:name="Prepared"/>
      <w:bookmarkEnd w:id="3"/>
      <w:r w:rsidRPr="0013122C">
        <w:rPr>
          <w:rFonts w:ascii="KaiTi" w:eastAsia="KaiTi" w:hAnsi="KaiTi" w:cs="Arial" w:hint="eastAsia"/>
          <w:i/>
          <w:sz w:val="21"/>
          <w:szCs w:val="21"/>
          <w:lang w:eastAsia="zh-CN"/>
        </w:rPr>
        <w:t>秘书处编拟的文件</w:t>
      </w:r>
    </w:p>
    <w:p w:rsidR="00D94EA3" w:rsidRDefault="00D94EA3" w:rsidP="00D94EA3">
      <w:pPr>
        <w:spacing w:after="0" w:line="240" w:lineRule="auto"/>
        <w:rPr>
          <w:rFonts w:ascii="Arial" w:hAnsi="Arial" w:cs="Arial"/>
          <w:szCs w:val="20"/>
          <w:lang w:eastAsia="zh-CN"/>
        </w:rPr>
      </w:pPr>
    </w:p>
    <w:p w:rsidR="004B76B7" w:rsidRPr="00D94EA3" w:rsidRDefault="004B76B7" w:rsidP="00D94EA3">
      <w:pPr>
        <w:spacing w:after="0" w:line="240" w:lineRule="auto"/>
        <w:rPr>
          <w:rFonts w:ascii="Arial" w:hAnsi="Arial" w:cs="Arial"/>
          <w:szCs w:val="20"/>
          <w:lang w:eastAsia="zh-CN"/>
        </w:rPr>
      </w:pPr>
    </w:p>
    <w:p w:rsidR="00D94EA3" w:rsidRPr="00D94EA3" w:rsidRDefault="00D94EA3" w:rsidP="00D94EA3">
      <w:pPr>
        <w:spacing w:after="0" w:line="240" w:lineRule="auto"/>
        <w:rPr>
          <w:rFonts w:ascii="Arial" w:hAnsi="Arial" w:cs="Arial"/>
          <w:szCs w:val="20"/>
          <w:lang w:eastAsia="zh-CN"/>
        </w:rPr>
      </w:pPr>
    </w:p>
    <w:p w:rsidR="00D94EA3" w:rsidRPr="00D94EA3" w:rsidRDefault="00D94EA3" w:rsidP="00D94EA3">
      <w:pPr>
        <w:spacing w:after="0" w:line="240" w:lineRule="auto"/>
        <w:rPr>
          <w:rFonts w:ascii="Arial" w:hAnsi="Arial" w:cs="Arial"/>
          <w:szCs w:val="20"/>
          <w:lang w:eastAsia="zh-CN"/>
        </w:rPr>
      </w:pPr>
    </w:p>
    <w:p w:rsidR="005832DD" w:rsidRPr="00EA04B1" w:rsidRDefault="00EA04B1" w:rsidP="00EA04B1">
      <w:pPr>
        <w:spacing w:afterLines="50" w:after="120" w:line="340" w:lineRule="atLeast"/>
        <w:jc w:val="both"/>
        <w:rPr>
          <w:rFonts w:ascii="SimSun" w:hAnsi="SimSun" w:cs="Arial"/>
          <w:sz w:val="21"/>
          <w:szCs w:val="21"/>
          <w:lang w:eastAsia="zh-CN"/>
        </w:rPr>
      </w:pPr>
      <w:r>
        <w:rPr>
          <w:rFonts w:ascii="SimSun" w:hAnsi="SimSun" w:cs="Arial" w:hint="eastAsia"/>
          <w:sz w:val="21"/>
          <w:szCs w:val="21"/>
          <w:lang w:eastAsia="zh-CN"/>
        </w:rPr>
        <w:t>1.</w:t>
      </w:r>
      <w:r>
        <w:rPr>
          <w:rFonts w:ascii="SimSun" w:hAnsi="SimSun" w:cs="Arial" w:hint="eastAsia"/>
          <w:sz w:val="21"/>
          <w:szCs w:val="21"/>
          <w:lang w:eastAsia="zh-CN"/>
        </w:rPr>
        <w:tab/>
        <w:t>本文件涉及</w:t>
      </w:r>
      <w:r w:rsidR="004C6453" w:rsidRPr="00EA04B1">
        <w:rPr>
          <w:rFonts w:ascii="SimSun" w:hAnsi="SimSun" w:cs="Arial" w:hint="eastAsia"/>
          <w:sz w:val="21"/>
          <w:szCs w:val="21"/>
          <w:lang w:eastAsia="zh-CN"/>
        </w:rPr>
        <w:t>知识产权与遗传资源</w:t>
      </w:r>
      <w:r w:rsidR="00D21048" w:rsidRPr="00EA04B1">
        <w:rPr>
          <w:rFonts w:ascii="SimSun" w:hAnsi="SimSun" w:cs="Arial" w:hint="eastAsia"/>
          <w:sz w:val="21"/>
          <w:szCs w:val="21"/>
          <w:lang w:eastAsia="zh-CN"/>
        </w:rPr>
        <w:t>、传统知识和民间文学艺术政府间委员会</w:t>
      </w:r>
      <w:r w:rsidR="00AF3108" w:rsidRPr="00EA04B1">
        <w:rPr>
          <w:rFonts w:ascii="SimSun" w:hAnsi="SimSun" w:cs="Arial"/>
          <w:sz w:val="21"/>
          <w:szCs w:val="21"/>
          <w:lang w:eastAsia="zh-CN"/>
        </w:rPr>
        <w:t>(</w:t>
      </w:r>
      <w:r w:rsidR="00D21048" w:rsidRPr="00EA04B1">
        <w:rPr>
          <w:rFonts w:ascii="SimSun" w:hAnsi="SimSun" w:cs="Arial"/>
          <w:sz w:val="21"/>
          <w:szCs w:val="21"/>
          <w:lang w:eastAsia="zh-CN"/>
        </w:rPr>
        <w:t>IGC)</w:t>
      </w:r>
      <w:r w:rsidR="00D21048" w:rsidRPr="00EA04B1">
        <w:rPr>
          <w:rFonts w:ascii="SimSun" w:hAnsi="SimSun" w:cs="Arial" w:hint="eastAsia"/>
          <w:sz w:val="21"/>
          <w:szCs w:val="21"/>
          <w:lang w:eastAsia="zh-CN"/>
        </w:rPr>
        <w:t>在其第二十届会议上做出的决定</w:t>
      </w:r>
      <w:r w:rsidR="004B76B7" w:rsidRPr="00EA04B1">
        <w:rPr>
          <w:rFonts w:ascii="SimSun" w:hAnsi="SimSun" w:cs="Arial" w:hint="eastAsia"/>
          <w:sz w:val="21"/>
          <w:szCs w:val="21"/>
          <w:lang w:eastAsia="zh-CN"/>
        </w:rPr>
        <w:t>(</w:t>
      </w:r>
      <w:r w:rsidR="00D21048" w:rsidRPr="00EA04B1">
        <w:rPr>
          <w:rFonts w:ascii="SimSun" w:hAnsi="SimSun" w:cs="Arial" w:hint="eastAsia"/>
          <w:sz w:val="21"/>
          <w:szCs w:val="21"/>
          <w:lang w:eastAsia="zh-CN"/>
        </w:rPr>
        <w:t>见文件</w:t>
      </w:r>
      <w:r w:rsidR="00D21048" w:rsidRPr="00EA04B1">
        <w:rPr>
          <w:rFonts w:ascii="SimSun" w:hAnsi="SimSun" w:cs="Arial"/>
          <w:sz w:val="21"/>
          <w:szCs w:val="21"/>
          <w:lang w:eastAsia="zh-CN"/>
        </w:rPr>
        <w:t>WIPO/GRTKF/IC/20/10</w:t>
      </w:r>
      <w:r w:rsidR="00D21048" w:rsidRPr="00EA04B1">
        <w:rPr>
          <w:rFonts w:ascii="SimSun" w:hAnsi="SimSun" w:cs="Arial" w:hint="eastAsia"/>
          <w:sz w:val="21"/>
          <w:szCs w:val="21"/>
          <w:lang w:eastAsia="zh-CN"/>
        </w:rPr>
        <w:t>第801段</w:t>
      </w:r>
      <w:r w:rsidR="004B76B7" w:rsidRPr="00EA04B1">
        <w:rPr>
          <w:rFonts w:ascii="SimSun" w:hAnsi="SimSun" w:cs="Arial" w:hint="eastAsia"/>
          <w:sz w:val="21"/>
          <w:szCs w:val="21"/>
          <w:lang w:eastAsia="zh-CN"/>
        </w:rPr>
        <w:t>(</w:t>
      </w:r>
      <w:r w:rsidR="005F4781" w:rsidRPr="00EA04B1">
        <w:rPr>
          <w:rFonts w:ascii="SimSun" w:hAnsi="SimSun" w:cs="Arial"/>
          <w:sz w:val="21"/>
          <w:szCs w:val="21"/>
          <w:lang w:eastAsia="zh-CN"/>
        </w:rPr>
        <w:t>d</w:t>
      </w:r>
      <w:r w:rsidR="004B76B7" w:rsidRPr="00EA04B1">
        <w:rPr>
          <w:rFonts w:ascii="SimSun" w:hAnsi="SimSun" w:cs="Arial" w:hint="eastAsia"/>
          <w:sz w:val="21"/>
          <w:szCs w:val="21"/>
          <w:lang w:eastAsia="zh-CN"/>
        </w:rPr>
        <w:t>)</w:t>
      </w:r>
      <w:r w:rsidR="005F4781" w:rsidRPr="00EA04B1">
        <w:rPr>
          <w:rFonts w:ascii="SimSun" w:hAnsi="SimSun" w:cs="Arial" w:hint="eastAsia"/>
          <w:sz w:val="21"/>
          <w:szCs w:val="21"/>
          <w:lang w:eastAsia="zh-CN"/>
        </w:rPr>
        <w:t>项</w:t>
      </w:r>
      <w:r w:rsidR="004B76B7" w:rsidRPr="00EA04B1">
        <w:rPr>
          <w:rFonts w:ascii="SimSun" w:hAnsi="SimSun" w:cs="Arial" w:hint="eastAsia"/>
          <w:sz w:val="21"/>
          <w:szCs w:val="21"/>
          <w:lang w:eastAsia="zh-CN"/>
        </w:rPr>
        <w:t>)</w:t>
      </w:r>
      <w:r w:rsidR="00D21048" w:rsidRPr="00EA04B1">
        <w:rPr>
          <w:rFonts w:ascii="SimSun" w:hAnsi="SimSun" w:cs="Arial" w:hint="eastAsia"/>
          <w:sz w:val="21"/>
          <w:szCs w:val="21"/>
          <w:lang w:eastAsia="zh-CN"/>
        </w:rPr>
        <w:t>，</w:t>
      </w:r>
      <w:r>
        <w:rPr>
          <w:rFonts w:ascii="SimSun" w:hAnsi="SimSun" w:cs="Arial" w:hint="eastAsia"/>
          <w:sz w:val="21"/>
          <w:szCs w:val="21"/>
          <w:lang w:eastAsia="zh-CN"/>
        </w:rPr>
        <w:t>即</w:t>
      </w:r>
      <w:r w:rsidR="00CD1CC7" w:rsidRPr="00EA04B1">
        <w:rPr>
          <w:rFonts w:ascii="SimSun" w:hAnsi="SimSun" w:cs="Arial" w:hint="eastAsia"/>
          <w:sz w:val="21"/>
          <w:szCs w:val="21"/>
          <w:lang w:eastAsia="zh-CN"/>
        </w:rPr>
        <w:t>支持</w:t>
      </w:r>
      <w:r w:rsidR="001D6AA3" w:rsidRPr="00EA04B1">
        <w:rPr>
          <w:rFonts w:ascii="SimSun" w:hAnsi="SimSun" w:cs="Arial" w:hint="eastAsia"/>
          <w:sz w:val="21"/>
          <w:szCs w:val="21"/>
          <w:lang w:eastAsia="zh-CN"/>
        </w:rPr>
        <w:t>按“关于观察员参与</w:t>
      </w:r>
      <w:r w:rsidR="001D6AA3" w:rsidRPr="00EA04B1">
        <w:rPr>
          <w:rFonts w:ascii="SimSun" w:hAnsi="SimSun" w:cs="Arial"/>
          <w:sz w:val="21"/>
          <w:szCs w:val="21"/>
          <w:lang w:eastAsia="zh-CN"/>
        </w:rPr>
        <w:t>IGC</w:t>
      </w:r>
      <w:r w:rsidR="001D6AA3" w:rsidRPr="00EA04B1">
        <w:rPr>
          <w:rFonts w:ascii="SimSun" w:hAnsi="SimSun" w:cs="Arial" w:hint="eastAsia"/>
          <w:sz w:val="21"/>
          <w:szCs w:val="21"/>
          <w:lang w:eastAsia="zh-CN"/>
        </w:rPr>
        <w:t>工作的研究报告草案”第10段和第11段所述，</w:t>
      </w:r>
      <w:r w:rsidR="00CE78AF" w:rsidRPr="00EA04B1">
        <w:rPr>
          <w:rFonts w:ascii="SimSun" w:hAnsi="SimSun" w:cs="Arial" w:hint="eastAsia"/>
          <w:sz w:val="21"/>
          <w:szCs w:val="21"/>
          <w:lang w:eastAsia="zh-CN"/>
        </w:rPr>
        <w:t>在即将举行的一届</w:t>
      </w:r>
      <w:r w:rsidR="00CD1CC7" w:rsidRPr="00EA04B1">
        <w:rPr>
          <w:rFonts w:ascii="SimSun" w:hAnsi="SimSun" w:cs="Arial"/>
          <w:sz w:val="21"/>
          <w:szCs w:val="21"/>
          <w:lang w:eastAsia="zh-CN"/>
        </w:rPr>
        <w:t>IGC</w:t>
      </w:r>
      <w:r w:rsidR="00CE78AF" w:rsidRPr="00EA04B1">
        <w:rPr>
          <w:rFonts w:ascii="SimSun" w:hAnsi="SimSun" w:cs="Arial" w:hint="eastAsia"/>
          <w:sz w:val="21"/>
          <w:szCs w:val="21"/>
          <w:lang w:eastAsia="zh-CN"/>
        </w:rPr>
        <w:t>会议前组织</w:t>
      </w:r>
      <w:r w:rsidR="00CD1CC7" w:rsidRPr="00EA04B1">
        <w:rPr>
          <w:rFonts w:ascii="SimSun" w:hAnsi="SimSun" w:cs="Arial" w:hint="eastAsia"/>
          <w:sz w:val="21"/>
          <w:szCs w:val="21"/>
          <w:lang w:eastAsia="zh-CN"/>
        </w:rPr>
        <w:t>一次土著专家讲习班</w:t>
      </w:r>
      <w:r w:rsidR="00CD1CC7" w:rsidRPr="00EA04B1">
        <w:rPr>
          <w:rFonts w:ascii="SimSun" w:hAnsi="SimSun" w:cs="Arial"/>
          <w:sz w:val="21"/>
          <w:szCs w:val="21"/>
          <w:lang w:eastAsia="zh-CN"/>
        </w:rPr>
        <w:t>(</w:t>
      </w:r>
      <w:r w:rsidR="00CD1CC7" w:rsidRPr="00EA04B1">
        <w:rPr>
          <w:rFonts w:ascii="SimSun" w:hAnsi="SimSun" w:cs="Arial" w:hint="eastAsia"/>
          <w:sz w:val="21"/>
          <w:szCs w:val="21"/>
          <w:lang w:eastAsia="zh-CN"/>
        </w:rPr>
        <w:t>见文件</w:t>
      </w:r>
      <w:r w:rsidR="00CD1CC7" w:rsidRPr="00EA04B1">
        <w:rPr>
          <w:rFonts w:ascii="SimSun" w:hAnsi="SimSun" w:cs="Arial"/>
          <w:sz w:val="21"/>
          <w:szCs w:val="21"/>
          <w:lang w:eastAsia="zh-CN"/>
        </w:rPr>
        <w:t>WIPO/GRTKF/IC/20/7)</w:t>
      </w:r>
      <w:r w:rsidR="00CE78AF" w:rsidRPr="00EA04B1">
        <w:rPr>
          <w:rFonts w:ascii="SimSun" w:hAnsi="SimSun" w:cs="Arial" w:hint="eastAsia"/>
          <w:sz w:val="21"/>
          <w:szCs w:val="21"/>
          <w:lang w:eastAsia="zh-CN"/>
        </w:rPr>
        <w:t>。</w:t>
      </w:r>
    </w:p>
    <w:p w:rsidR="005832DD" w:rsidRPr="004B76B7" w:rsidRDefault="00EA04B1" w:rsidP="00EA04B1">
      <w:pPr>
        <w:spacing w:afterLines="50" w:after="120" w:line="340" w:lineRule="atLeast"/>
        <w:jc w:val="both"/>
        <w:rPr>
          <w:rFonts w:ascii="SimSun" w:hAnsi="SimSun" w:cs="Arial"/>
          <w:sz w:val="21"/>
          <w:szCs w:val="21"/>
          <w:lang w:eastAsia="zh-CN"/>
        </w:rPr>
      </w:pPr>
      <w:r>
        <w:rPr>
          <w:rFonts w:ascii="SimSun" w:hAnsi="SimSun" w:cs="Arial" w:hint="eastAsia"/>
          <w:sz w:val="21"/>
          <w:szCs w:val="21"/>
          <w:lang w:eastAsia="zh-CN"/>
        </w:rPr>
        <w:t>2.</w:t>
      </w:r>
      <w:r>
        <w:rPr>
          <w:rFonts w:ascii="SimSun" w:hAnsi="SimSun" w:cs="Arial" w:hint="eastAsia"/>
          <w:sz w:val="21"/>
          <w:szCs w:val="21"/>
          <w:lang w:eastAsia="zh-CN"/>
        </w:rPr>
        <w:tab/>
      </w:r>
      <w:r w:rsidR="00E0071D" w:rsidRPr="004B76B7">
        <w:rPr>
          <w:rFonts w:ascii="SimSun" w:hAnsi="SimSun" w:cs="Arial" w:hint="eastAsia"/>
          <w:sz w:val="21"/>
          <w:szCs w:val="21"/>
          <w:lang w:eastAsia="zh-CN"/>
        </w:rPr>
        <w:t>根据</w:t>
      </w:r>
      <w:r w:rsidR="00E0071D" w:rsidRPr="004B76B7">
        <w:rPr>
          <w:rFonts w:ascii="SimSun" w:hAnsi="SimSun" w:cs="Arial"/>
          <w:sz w:val="21"/>
          <w:szCs w:val="21"/>
          <w:lang w:eastAsia="zh-CN"/>
        </w:rPr>
        <w:t>IGC</w:t>
      </w:r>
      <w:r w:rsidR="00E0071D" w:rsidRPr="004B76B7">
        <w:rPr>
          <w:rFonts w:ascii="SimSun" w:hAnsi="SimSun" w:cs="Arial" w:hint="eastAsia"/>
          <w:sz w:val="21"/>
          <w:szCs w:val="21"/>
          <w:lang w:eastAsia="zh-CN"/>
        </w:rPr>
        <w:t>的决定，</w:t>
      </w:r>
      <w:r w:rsidR="00560064" w:rsidRPr="004B76B7">
        <w:rPr>
          <w:rFonts w:ascii="SimSun" w:hAnsi="SimSun" w:cs="Arial"/>
          <w:sz w:val="21"/>
          <w:szCs w:val="21"/>
          <w:lang w:eastAsia="zh-CN"/>
        </w:rPr>
        <w:t>WIPO</w:t>
      </w:r>
      <w:r w:rsidR="00E0071D" w:rsidRPr="004B76B7">
        <w:rPr>
          <w:rFonts w:ascii="SimSun" w:hAnsi="SimSun" w:cs="Arial" w:hint="eastAsia"/>
          <w:sz w:val="21"/>
          <w:szCs w:val="21"/>
          <w:lang w:eastAsia="zh-CN"/>
        </w:rPr>
        <w:t>秘书处与联合国土著问题常设论坛秘书处</w:t>
      </w:r>
      <w:r w:rsidR="004B76B7">
        <w:rPr>
          <w:rFonts w:ascii="SimSun" w:hAnsi="SimSun" w:cs="Arial" w:hint="eastAsia"/>
          <w:sz w:val="21"/>
          <w:szCs w:val="21"/>
          <w:lang w:eastAsia="zh-CN"/>
        </w:rPr>
        <w:t>(</w:t>
      </w:r>
      <w:r w:rsidR="00E0071D" w:rsidRPr="004B76B7">
        <w:rPr>
          <w:rFonts w:ascii="SimSun" w:hAnsi="SimSun" w:cs="Arial" w:hint="eastAsia"/>
          <w:sz w:val="21"/>
          <w:szCs w:val="21"/>
          <w:lang w:eastAsia="zh-CN"/>
        </w:rPr>
        <w:t>常设论坛秘书处</w:t>
      </w:r>
      <w:r w:rsidR="004B76B7">
        <w:rPr>
          <w:rFonts w:ascii="SimSun" w:hAnsi="SimSun" w:cs="Arial" w:hint="eastAsia"/>
          <w:sz w:val="21"/>
          <w:szCs w:val="21"/>
          <w:lang w:eastAsia="zh-CN"/>
        </w:rPr>
        <w:t>)</w:t>
      </w:r>
      <w:r w:rsidR="00E0071D" w:rsidRPr="004B76B7">
        <w:rPr>
          <w:rFonts w:ascii="SimSun" w:hAnsi="SimSun" w:cs="Arial" w:hint="eastAsia"/>
          <w:sz w:val="21"/>
          <w:szCs w:val="21"/>
          <w:lang w:eastAsia="zh-CN"/>
        </w:rPr>
        <w:t>于2013年4月19</w:t>
      </w:r>
      <w:r>
        <w:rPr>
          <w:rFonts w:ascii="SimSun" w:hAnsi="SimSun" w:cs="Arial" w:hint="eastAsia"/>
          <w:sz w:val="21"/>
          <w:szCs w:val="21"/>
          <w:lang w:eastAsia="zh-CN"/>
        </w:rPr>
        <w:t>日至</w:t>
      </w:r>
      <w:r w:rsidR="00E0071D" w:rsidRPr="004B76B7">
        <w:rPr>
          <w:rFonts w:ascii="SimSun" w:hAnsi="SimSun" w:cs="Arial" w:hint="eastAsia"/>
          <w:sz w:val="21"/>
          <w:szCs w:val="21"/>
          <w:lang w:eastAsia="zh-CN"/>
        </w:rPr>
        <w:t>21日在</w:t>
      </w:r>
      <w:r w:rsidR="00E0071D" w:rsidRPr="004B76B7">
        <w:rPr>
          <w:rFonts w:ascii="SimSun" w:hAnsi="SimSun" w:cs="Arial"/>
          <w:sz w:val="21"/>
          <w:szCs w:val="21"/>
          <w:lang w:eastAsia="zh-CN"/>
        </w:rPr>
        <w:t>WIPO</w:t>
      </w:r>
      <w:r w:rsidR="00E0071D" w:rsidRPr="004B76B7">
        <w:rPr>
          <w:rFonts w:ascii="SimSun" w:hAnsi="SimSun" w:cs="Arial" w:hint="eastAsia"/>
          <w:sz w:val="21"/>
          <w:szCs w:val="21"/>
          <w:lang w:eastAsia="zh-CN"/>
        </w:rPr>
        <w:t>总部合作主办了一次关于知识产权与遗传资源、传统知识和传统文化表现形式的土著专家讲习班</w:t>
      </w:r>
      <w:r w:rsidR="004B76B7">
        <w:rPr>
          <w:rFonts w:ascii="SimSun" w:hAnsi="SimSun" w:cs="Arial" w:hint="eastAsia"/>
          <w:sz w:val="21"/>
          <w:szCs w:val="21"/>
          <w:lang w:eastAsia="zh-CN"/>
        </w:rPr>
        <w:t>(</w:t>
      </w:r>
      <w:r w:rsidR="00E0071D" w:rsidRPr="004B76B7">
        <w:rPr>
          <w:rFonts w:ascii="SimSun" w:hAnsi="SimSun" w:cs="Arial" w:hint="eastAsia"/>
          <w:sz w:val="21"/>
          <w:szCs w:val="21"/>
          <w:lang w:eastAsia="zh-CN"/>
        </w:rPr>
        <w:t>讲习班</w:t>
      </w:r>
      <w:r w:rsidR="004B76B7">
        <w:rPr>
          <w:rFonts w:ascii="SimSun" w:hAnsi="SimSun" w:cs="Arial" w:hint="eastAsia"/>
          <w:sz w:val="21"/>
          <w:szCs w:val="21"/>
          <w:lang w:eastAsia="zh-CN"/>
        </w:rPr>
        <w:t>)</w:t>
      </w:r>
      <w:r w:rsidR="00E0071D" w:rsidRPr="004B76B7">
        <w:rPr>
          <w:rFonts w:ascii="SimSun" w:hAnsi="SimSun" w:cs="Arial" w:hint="eastAsia"/>
          <w:sz w:val="21"/>
          <w:szCs w:val="21"/>
          <w:lang w:eastAsia="zh-CN"/>
        </w:rPr>
        <w:t>。</w:t>
      </w:r>
    </w:p>
    <w:p w:rsidR="005832DD" w:rsidRPr="004B76B7" w:rsidRDefault="00EA04B1" w:rsidP="00EA04B1">
      <w:pPr>
        <w:spacing w:afterLines="50" w:after="120" w:line="340" w:lineRule="atLeast"/>
        <w:jc w:val="both"/>
        <w:rPr>
          <w:rFonts w:ascii="SimSun" w:hAnsi="SimSun" w:cs="Arial"/>
          <w:sz w:val="21"/>
          <w:szCs w:val="21"/>
          <w:lang w:eastAsia="zh-CN"/>
        </w:rPr>
      </w:pPr>
      <w:r>
        <w:rPr>
          <w:rFonts w:ascii="SimSun" w:hAnsi="SimSun" w:cs="Arial" w:hint="eastAsia"/>
          <w:sz w:val="21"/>
          <w:szCs w:val="21"/>
          <w:lang w:eastAsia="zh-CN"/>
        </w:rPr>
        <w:t>3.</w:t>
      </w:r>
      <w:r>
        <w:rPr>
          <w:rFonts w:ascii="SimSun" w:hAnsi="SimSun" w:cs="Arial" w:hint="eastAsia"/>
          <w:sz w:val="21"/>
          <w:szCs w:val="21"/>
          <w:lang w:eastAsia="zh-CN"/>
        </w:rPr>
        <w:tab/>
      </w:r>
      <w:r w:rsidR="00B377DD" w:rsidRPr="004B76B7">
        <w:rPr>
          <w:rFonts w:ascii="SimSun" w:hAnsi="SimSun" w:cs="Arial" w:hint="eastAsia"/>
          <w:sz w:val="21"/>
          <w:szCs w:val="21"/>
          <w:lang w:eastAsia="zh-CN"/>
        </w:rPr>
        <w:t>WIPO秘书处与常设论坛秘书处从“常设论坛”</w:t>
      </w:r>
      <w:r w:rsidR="00D31F9B" w:rsidRPr="004B76B7">
        <w:rPr>
          <w:rFonts w:ascii="SimSun" w:hAnsi="SimSun" w:cs="Arial" w:hint="eastAsia"/>
          <w:sz w:val="21"/>
          <w:szCs w:val="21"/>
          <w:lang w:eastAsia="zh-CN"/>
        </w:rPr>
        <w:t>承认</w:t>
      </w:r>
      <w:r w:rsidR="00B377DD" w:rsidRPr="004B76B7">
        <w:rPr>
          <w:rFonts w:ascii="SimSun" w:hAnsi="SimSun" w:cs="Arial" w:hint="eastAsia"/>
          <w:sz w:val="21"/>
          <w:szCs w:val="21"/>
          <w:lang w:eastAsia="zh-CN"/>
        </w:rPr>
        <w:t>的七个社会文化土著区域逐一挑选了七位土著专家参加讲习班，</w:t>
      </w:r>
      <w:r w:rsidR="009C6E46" w:rsidRPr="004B76B7">
        <w:rPr>
          <w:rFonts w:ascii="SimSun" w:hAnsi="SimSun" w:cs="Arial" w:hint="eastAsia"/>
          <w:sz w:val="21"/>
          <w:szCs w:val="21"/>
          <w:lang w:eastAsia="zh-CN"/>
        </w:rPr>
        <w:t>此外，常设论坛和常设论坛秘书处各有一位成员参加讲习班。</w:t>
      </w:r>
      <w:r w:rsidR="00C836BA" w:rsidRPr="004B76B7">
        <w:rPr>
          <w:rFonts w:ascii="SimSun" w:hAnsi="SimSun" w:cs="Arial" w:hint="eastAsia"/>
          <w:sz w:val="21"/>
          <w:szCs w:val="21"/>
          <w:lang w:eastAsia="zh-CN"/>
        </w:rPr>
        <w:t>根据</w:t>
      </w:r>
      <w:r w:rsidR="00C836BA" w:rsidRPr="004B76B7">
        <w:rPr>
          <w:rFonts w:ascii="SimSun" w:hAnsi="SimSun" w:cs="Arial"/>
          <w:sz w:val="21"/>
          <w:szCs w:val="21"/>
          <w:lang w:eastAsia="zh-CN"/>
        </w:rPr>
        <w:t>IGC</w:t>
      </w:r>
      <w:r w:rsidR="00C836BA" w:rsidRPr="004B76B7">
        <w:rPr>
          <w:rFonts w:ascii="SimSun" w:hAnsi="SimSun" w:cs="Arial" w:hint="eastAsia"/>
          <w:sz w:val="21"/>
          <w:szCs w:val="21"/>
          <w:lang w:eastAsia="zh-CN"/>
        </w:rPr>
        <w:t>的决定，</w:t>
      </w:r>
      <w:r w:rsidR="00C836BA" w:rsidRPr="004B76B7">
        <w:rPr>
          <w:rFonts w:ascii="SimSun" w:hAnsi="SimSun" w:cs="Arial"/>
          <w:sz w:val="21"/>
          <w:szCs w:val="21"/>
          <w:lang w:eastAsia="zh-CN"/>
        </w:rPr>
        <w:t>IGC</w:t>
      </w:r>
      <w:r w:rsidR="00C836BA" w:rsidRPr="004B76B7">
        <w:rPr>
          <w:rFonts w:ascii="SimSun" w:hAnsi="SimSun" w:cs="Arial" w:hint="eastAsia"/>
          <w:sz w:val="21"/>
          <w:szCs w:val="21"/>
          <w:lang w:eastAsia="zh-CN"/>
        </w:rPr>
        <w:t>成员国和经认可的观察员也受邀以观察员身份参加讲习班。土著专家们选举巴拿马的</w:t>
      </w:r>
      <w:proofErr w:type="spellStart"/>
      <w:r w:rsidR="00EC1B60" w:rsidRPr="004B76B7">
        <w:rPr>
          <w:rFonts w:ascii="SimSun" w:hAnsi="SimSun" w:cs="Arial"/>
          <w:sz w:val="21"/>
          <w:szCs w:val="21"/>
          <w:lang w:eastAsia="zh-CN"/>
        </w:rPr>
        <w:t>Estebancio</w:t>
      </w:r>
      <w:proofErr w:type="spellEnd"/>
      <w:r w:rsidR="00EC1B60" w:rsidRPr="004B76B7">
        <w:rPr>
          <w:rFonts w:ascii="SimSun" w:hAnsi="SimSun" w:cs="Arial"/>
          <w:sz w:val="21"/>
          <w:szCs w:val="21"/>
          <w:lang w:eastAsia="zh-CN"/>
        </w:rPr>
        <w:t xml:space="preserve"> Castro </w:t>
      </w:r>
      <w:proofErr w:type="spellStart"/>
      <w:r w:rsidR="00EC1B60" w:rsidRPr="004B76B7">
        <w:rPr>
          <w:rFonts w:ascii="SimSun" w:hAnsi="SimSun" w:cs="Arial"/>
          <w:sz w:val="21"/>
          <w:szCs w:val="21"/>
          <w:lang w:eastAsia="zh-CN"/>
        </w:rPr>
        <w:t>Díaz</w:t>
      </w:r>
      <w:proofErr w:type="spellEnd"/>
      <w:r w:rsidR="00EC1B60" w:rsidRPr="004B76B7">
        <w:rPr>
          <w:rFonts w:ascii="SimSun" w:hAnsi="SimSun" w:cs="Arial" w:hint="eastAsia"/>
          <w:sz w:val="21"/>
          <w:szCs w:val="21"/>
          <w:lang w:eastAsia="zh-CN"/>
        </w:rPr>
        <w:t>先生和菲律宾的</w:t>
      </w:r>
      <w:r w:rsidR="004A2CEC" w:rsidRPr="004B76B7">
        <w:rPr>
          <w:rFonts w:ascii="SimSun" w:hAnsi="SimSun" w:cs="Arial"/>
          <w:sz w:val="21"/>
          <w:szCs w:val="21"/>
          <w:lang w:eastAsia="zh-CN"/>
        </w:rPr>
        <w:t>Jennifer</w:t>
      </w:r>
      <w:r w:rsidR="003645BB" w:rsidRPr="004B76B7">
        <w:rPr>
          <w:rFonts w:ascii="SimSun" w:hAnsi="SimSun" w:cs="Arial"/>
          <w:sz w:val="21"/>
          <w:szCs w:val="21"/>
          <w:lang w:eastAsia="zh-CN"/>
        </w:rPr>
        <w:t> </w:t>
      </w:r>
      <w:proofErr w:type="spellStart"/>
      <w:r w:rsidR="00F22F8F" w:rsidRPr="004B76B7">
        <w:rPr>
          <w:rFonts w:ascii="SimSun" w:hAnsi="SimSun" w:cs="Arial"/>
          <w:sz w:val="21"/>
          <w:szCs w:val="21"/>
          <w:lang w:eastAsia="zh-CN"/>
        </w:rPr>
        <w:t>Tauli</w:t>
      </w:r>
      <w:proofErr w:type="spellEnd"/>
      <w:r w:rsidR="00F22F8F" w:rsidRPr="004B76B7">
        <w:rPr>
          <w:rFonts w:ascii="SimSun" w:hAnsi="SimSun" w:cs="Arial"/>
          <w:sz w:val="21"/>
          <w:szCs w:val="21"/>
          <w:lang w:eastAsia="zh-CN"/>
        </w:rPr>
        <w:t xml:space="preserve"> </w:t>
      </w:r>
      <w:proofErr w:type="spellStart"/>
      <w:r w:rsidR="00F22F8F" w:rsidRPr="004B76B7">
        <w:rPr>
          <w:rFonts w:ascii="SimSun" w:hAnsi="SimSun" w:cs="Arial"/>
          <w:sz w:val="21"/>
          <w:szCs w:val="21"/>
          <w:lang w:eastAsia="zh-CN"/>
        </w:rPr>
        <w:t>Corpuz</w:t>
      </w:r>
      <w:proofErr w:type="spellEnd"/>
      <w:r w:rsidR="00EC1B60" w:rsidRPr="004B76B7">
        <w:rPr>
          <w:rFonts w:ascii="SimSun" w:hAnsi="SimSun" w:cs="Arial" w:hint="eastAsia"/>
          <w:sz w:val="21"/>
          <w:szCs w:val="21"/>
          <w:lang w:eastAsia="zh-CN"/>
        </w:rPr>
        <w:t>女士分别担任讲习班的主席和报告员。</w:t>
      </w:r>
    </w:p>
    <w:p w:rsidR="00351DF0" w:rsidRPr="00EA04B1" w:rsidRDefault="00EA04B1" w:rsidP="00EA04B1">
      <w:pPr>
        <w:spacing w:afterLines="50" w:after="120" w:line="340" w:lineRule="atLeast"/>
        <w:jc w:val="both"/>
        <w:rPr>
          <w:rFonts w:ascii="SimSun" w:hAnsi="SimSun" w:cs="Arial"/>
          <w:sz w:val="21"/>
          <w:szCs w:val="21"/>
          <w:lang w:eastAsia="zh-CN"/>
        </w:rPr>
      </w:pPr>
      <w:r>
        <w:rPr>
          <w:rFonts w:ascii="SimSun" w:hAnsi="SimSun" w:cs="Arial" w:hint="eastAsia"/>
          <w:sz w:val="21"/>
          <w:szCs w:val="21"/>
          <w:lang w:eastAsia="zh-CN"/>
        </w:rPr>
        <w:t>4.</w:t>
      </w:r>
      <w:r>
        <w:rPr>
          <w:rFonts w:ascii="SimSun" w:hAnsi="SimSun" w:cs="Arial" w:hint="eastAsia"/>
          <w:sz w:val="21"/>
          <w:szCs w:val="21"/>
          <w:lang w:eastAsia="zh-CN"/>
        </w:rPr>
        <w:tab/>
      </w:r>
      <w:r w:rsidR="003D70EE" w:rsidRPr="004B76B7">
        <w:rPr>
          <w:rFonts w:ascii="SimSun" w:hAnsi="SimSun" w:cs="Arial" w:hint="eastAsia"/>
          <w:sz w:val="21"/>
          <w:szCs w:val="21"/>
          <w:lang w:eastAsia="zh-CN"/>
        </w:rPr>
        <w:t>在2013年6月25日的信</w:t>
      </w:r>
      <w:r w:rsidR="00CD3BDF">
        <w:rPr>
          <w:rFonts w:ascii="SimSun" w:hAnsi="SimSun" w:cs="Arial" w:hint="eastAsia"/>
          <w:sz w:val="21"/>
          <w:szCs w:val="21"/>
          <w:lang w:eastAsia="zh-CN"/>
        </w:rPr>
        <w:t>函以及2013年11月15日的跟踪函</w:t>
      </w:r>
      <w:r w:rsidR="003D70EE" w:rsidRPr="004B76B7">
        <w:rPr>
          <w:rFonts w:ascii="SimSun" w:hAnsi="SimSun" w:cs="Arial" w:hint="eastAsia"/>
          <w:sz w:val="21"/>
          <w:szCs w:val="21"/>
          <w:lang w:eastAsia="zh-CN"/>
        </w:rPr>
        <w:t>中，常设论坛秘书处作为</w:t>
      </w:r>
      <w:r w:rsidR="00724B30" w:rsidRPr="004B76B7">
        <w:rPr>
          <w:rFonts w:ascii="SimSun" w:hAnsi="SimSun" w:cs="Arial" w:hint="eastAsia"/>
          <w:sz w:val="21"/>
          <w:szCs w:val="21"/>
          <w:lang w:eastAsia="zh-CN"/>
        </w:rPr>
        <w:t>经认可的</w:t>
      </w:r>
      <w:r w:rsidR="003D70EE" w:rsidRPr="004B76B7">
        <w:rPr>
          <w:rFonts w:ascii="SimSun" w:hAnsi="SimSun" w:cs="Arial"/>
          <w:sz w:val="21"/>
          <w:szCs w:val="21"/>
          <w:lang w:eastAsia="zh-CN"/>
        </w:rPr>
        <w:t>IGC</w:t>
      </w:r>
      <w:r w:rsidR="003D70EE" w:rsidRPr="004B76B7">
        <w:rPr>
          <w:rFonts w:ascii="SimSun" w:hAnsi="SimSun" w:cs="Arial" w:hint="eastAsia"/>
          <w:sz w:val="21"/>
          <w:szCs w:val="21"/>
          <w:lang w:eastAsia="zh-CN"/>
        </w:rPr>
        <w:t>观察员，请求</w:t>
      </w:r>
      <w:r w:rsidR="00351DF0" w:rsidRPr="004B76B7">
        <w:rPr>
          <w:rFonts w:ascii="SimSun" w:hAnsi="SimSun" w:cs="Arial"/>
          <w:sz w:val="21"/>
          <w:szCs w:val="21"/>
          <w:lang w:eastAsia="zh-CN"/>
        </w:rPr>
        <w:t>WIPO</w:t>
      </w:r>
      <w:r w:rsidR="003D70EE" w:rsidRPr="004B76B7">
        <w:rPr>
          <w:rFonts w:ascii="SimSun" w:hAnsi="SimSun" w:cs="Arial" w:hint="eastAsia"/>
          <w:sz w:val="21"/>
          <w:szCs w:val="21"/>
          <w:lang w:eastAsia="zh-CN"/>
        </w:rPr>
        <w:t>秘书处把土著专家通过的讲习班报告作为</w:t>
      </w:r>
      <w:r w:rsidR="00165A40" w:rsidRPr="004B76B7">
        <w:rPr>
          <w:rFonts w:ascii="SimSun" w:hAnsi="SimSun" w:cs="Arial" w:hint="eastAsia"/>
          <w:sz w:val="21"/>
          <w:szCs w:val="21"/>
          <w:lang w:eastAsia="zh-CN"/>
        </w:rPr>
        <w:t>一份信息文件提交给</w:t>
      </w:r>
      <w:r w:rsidR="00165A40" w:rsidRPr="004B76B7">
        <w:rPr>
          <w:rFonts w:ascii="SimSun" w:hAnsi="SimSun" w:cs="Arial"/>
          <w:sz w:val="21"/>
          <w:szCs w:val="21"/>
          <w:lang w:eastAsia="zh-CN"/>
        </w:rPr>
        <w:t>IGC</w:t>
      </w:r>
      <w:r w:rsidR="00165A40" w:rsidRPr="004B76B7">
        <w:rPr>
          <w:rFonts w:ascii="SimSun" w:hAnsi="SimSun" w:cs="Arial" w:hint="eastAsia"/>
          <w:sz w:val="21"/>
          <w:szCs w:val="21"/>
          <w:lang w:eastAsia="zh-CN"/>
        </w:rPr>
        <w:t>。</w:t>
      </w:r>
      <w:r w:rsidR="008E0CD6" w:rsidRPr="004B76B7">
        <w:rPr>
          <w:rFonts w:ascii="SimSun" w:hAnsi="SimSun" w:cs="Arial" w:hint="eastAsia"/>
          <w:sz w:val="21"/>
          <w:szCs w:val="21"/>
          <w:lang w:eastAsia="zh-CN"/>
        </w:rPr>
        <w:t>收到的</w:t>
      </w:r>
      <w:r w:rsidR="0095032A" w:rsidRPr="004B76B7">
        <w:rPr>
          <w:rFonts w:ascii="SimSun" w:hAnsi="SimSun" w:cs="Arial" w:hint="eastAsia"/>
          <w:sz w:val="21"/>
          <w:szCs w:val="21"/>
          <w:lang w:eastAsia="zh-CN"/>
        </w:rPr>
        <w:t>报告</w:t>
      </w:r>
      <w:r w:rsidR="008E0CD6" w:rsidRPr="004B76B7">
        <w:rPr>
          <w:rFonts w:ascii="SimSun" w:hAnsi="SimSun" w:cs="Arial" w:hint="eastAsia"/>
          <w:sz w:val="21"/>
          <w:szCs w:val="21"/>
          <w:lang w:eastAsia="zh-CN"/>
        </w:rPr>
        <w:t>作为附件一附后，专家名单</w:t>
      </w:r>
      <w:r w:rsidR="008845B1" w:rsidRPr="004B76B7">
        <w:rPr>
          <w:rFonts w:ascii="SimSun" w:hAnsi="SimSun" w:cs="Arial" w:hint="eastAsia"/>
          <w:sz w:val="21"/>
          <w:szCs w:val="21"/>
          <w:lang w:eastAsia="zh-CN"/>
        </w:rPr>
        <w:t>列于</w:t>
      </w:r>
      <w:r w:rsidR="008E0CD6" w:rsidRPr="004B76B7">
        <w:rPr>
          <w:rFonts w:ascii="SimSun" w:hAnsi="SimSun" w:cs="Arial" w:hint="eastAsia"/>
          <w:sz w:val="21"/>
          <w:szCs w:val="21"/>
          <w:lang w:eastAsia="zh-CN"/>
        </w:rPr>
        <w:t>附件二。</w:t>
      </w:r>
    </w:p>
    <w:p w:rsidR="00351DF0" w:rsidRDefault="000E1A97" w:rsidP="00EA04B1">
      <w:pPr>
        <w:pStyle w:val="DecisionInvitingPara"/>
        <w:tabs>
          <w:tab w:val="left" w:pos="6000"/>
        </w:tabs>
        <w:spacing w:line="340" w:lineRule="atLeast"/>
        <w:rPr>
          <w:rFonts w:ascii="KaiTi" w:eastAsia="KaiTi" w:hAnsi="KaiTi" w:cs="Arial"/>
          <w:sz w:val="21"/>
          <w:szCs w:val="21"/>
          <w:lang w:eastAsia="zh-CN"/>
        </w:rPr>
      </w:pPr>
      <w:r w:rsidRPr="004B76B7">
        <w:rPr>
          <w:rFonts w:ascii="KaiTi" w:eastAsia="KaiTi" w:hAnsi="KaiTi" w:cs="Arial"/>
          <w:sz w:val="21"/>
          <w:szCs w:val="21"/>
          <w:lang w:eastAsia="zh-CN"/>
        </w:rPr>
        <w:t>5</w:t>
      </w:r>
      <w:r w:rsidR="00351DF0" w:rsidRPr="004B76B7">
        <w:rPr>
          <w:rFonts w:ascii="KaiTi" w:eastAsia="KaiTi" w:hAnsi="KaiTi" w:cs="Arial"/>
          <w:sz w:val="21"/>
          <w:szCs w:val="21"/>
          <w:lang w:eastAsia="zh-CN"/>
        </w:rPr>
        <w:t>.</w:t>
      </w:r>
      <w:r w:rsidR="00351DF0" w:rsidRPr="004B76B7">
        <w:rPr>
          <w:rFonts w:ascii="KaiTi" w:eastAsia="KaiTi" w:hAnsi="KaiTi" w:cs="Arial"/>
          <w:sz w:val="21"/>
          <w:szCs w:val="21"/>
          <w:lang w:eastAsia="zh-CN"/>
        </w:rPr>
        <w:tab/>
      </w:r>
      <w:r w:rsidR="008845B1" w:rsidRPr="004B76B7">
        <w:rPr>
          <w:rFonts w:ascii="KaiTi" w:eastAsia="KaiTi" w:hAnsi="KaiTi" w:cs="Arial" w:hint="eastAsia"/>
          <w:sz w:val="21"/>
          <w:szCs w:val="21"/>
          <w:lang w:eastAsia="zh-CN"/>
        </w:rPr>
        <w:t>请</w:t>
      </w:r>
      <w:r w:rsidR="00351DF0" w:rsidRPr="004B76B7">
        <w:rPr>
          <w:rFonts w:ascii="KaiTi" w:eastAsia="KaiTi" w:hAnsi="KaiTi" w:cs="Arial"/>
          <w:sz w:val="21"/>
          <w:szCs w:val="21"/>
          <w:lang w:eastAsia="zh-CN"/>
        </w:rPr>
        <w:t>IGC</w:t>
      </w:r>
      <w:r w:rsidR="000D3C52" w:rsidRPr="004B76B7">
        <w:rPr>
          <w:rFonts w:ascii="KaiTi" w:eastAsia="KaiTi" w:hAnsi="KaiTi" w:cs="Arial" w:hint="eastAsia"/>
          <w:sz w:val="21"/>
          <w:szCs w:val="21"/>
          <w:lang w:eastAsia="zh-CN"/>
        </w:rPr>
        <w:t>注意本文件及其附件。</w:t>
      </w:r>
    </w:p>
    <w:p w:rsidR="00D94EA3" w:rsidRPr="006C1430" w:rsidRDefault="00D94EA3" w:rsidP="00EA04B1">
      <w:pPr>
        <w:spacing w:after="120" w:line="340" w:lineRule="atLeast"/>
        <w:ind w:left="5534"/>
        <w:contextualSpacing/>
        <w:rPr>
          <w:rFonts w:ascii="Arial" w:eastAsia="Times New Roman" w:hAnsi="Arial" w:cs="Arial"/>
          <w:sz w:val="20"/>
          <w:szCs w:val="20"/>
          <w:u w:val="single"/>
          <w:lang w:eastAsia="zh-CN"/>
        </w:rPr>
        <w:sectPr w:rsidR="00D94EA3" w:rsidRPr="006C1430" w:rsidSect="00840D5C">
          <w:headerReference w:type="default" r:id="rId10"/>
          <w:footerReference w:type="first" r:id="rId11"/>
          <w:footnotePr>
            <w:numRestart w:val="eachSect"/>
          </w:footnotePr>
          <w:type w:val="continuous"/>
          <w:pgSz w:w="11907" w:h="16840" w:code="9"/>
          <w:pgMar w:top="567" w:right="1134" w:bottom="1418" w:left="1418" w:header="510" w:footer="1021" w:gutter="0"/>
          <w:pgNumType w:start="2"/>
          <w:cols w:space="708"/>
          <w:titlePg/>
          <w:docGrid w:linePitch="360"/>
        </w:sectPr>
      </w:pPr>
      <w:r w:rsidRPr="004B76B7">
        <w:rPr>
          <w:rFonts w:ascii="KaiTi" w:eastAsia="KaiTi" w:hAnsi="KaiTi"/>
          <w:sz w:val="21"/>
          <w:szCs w:val="21"/>
          <w:lang w:eastAsia="zh-CN"/>
        </w:rPr>
        <w:t>[</w:t>
      </w:r>
      <w:r w:rsidR="0095032A" w:rsidRPr="004B76B7">
        <w:rPr>
          <w:rFonts w:ascii="KaiTi" w:eastAsia="KaiTi" w:hAnsi="KaiTi" w:hint="eastAsia"/>
          <w:sz w:val="21"/>
          <w:szCs w:val="21"/>
          <w:lang w:eastAsia="zh-CN"/>
        </w:rPr>
        <w:t>后接附件</w:t>
      </w:r>
      <w:r w:rsidRPr="004B76B7">
        <w:rPr>
          <w:rFonts w:ascii="KaiTi" w:eastAsia="KaiTi" w:hAnsi="KaiTi"/>
          <w:sz w:val="21"/>
          <w:szCs w:val="21"/>
          <w:lang w:eastAsia="zh-CN"/>
        </w:rPr>
        <w:t>]</w:t>
      </w:r>
    </w:p>
    <w:p w:rsidR="00913BBB" w:rsidRPr="00EA04B1" w:rsidRDefault="000D3C52" w:rsidP="000707EA">
      <w:pPr>
        <w:spacing w:afterLines="100" w:after="240" w:line="340" w:lineRule="atLeast"/>
        <w:jc w:val="center"/>
        <w:rPr>
          <w:rFonts w:ascii="SimHei" w:eastAsia="SimHei" w:hAnsi="Arial" w:cs="Arial"/>
          <w:sz w:val="21"/>
          <w:lang w:eastAsia="zh-CN"/>
        </w:rPr>
      </w:pPr>
      <w:r w:rsidRPr="00EA04B1">
        <w:rPr>
          <w:rFonts w:ascii="SimHei" w:eastAsia="SimHei" w:hAnsi="Arial" w:cs="Arial" w:hint="eastAsia"/>
          <w:sz w:val="21"/>
          <w:lang w:eastAsia="zh-CN"/>
        </w:rPr>
        <w:lastRenderedPageBreak/>
        <w:t>关于知识产权与遗传资源、传统知识和传统文化表达形式的土著专家讲习班</w:t>
      </w:r>
    </w:p>
    <w:p w:rsidR="000707EA" w:rsidRPr="00EA04B1" w:rsidRDefault="000D3C52" w:rsidP="000707EA">
      <w:pPr>
        <w:spacing w:afterLines="100" w:after="240" w:line="340" w:lineRule="atLeast"/>
        <w:jc w:val="center"/>
        <w:rPr>
          <w:rFonts w:ascii="SimHei" w:eastAsia="SimHei" w:hAnsi="Arial" w:cs="Arial"/>
          <w:sz w:val="21"/>
          <w:lang w:eastAsia="zh-CN"/>
        </w:rPr>
      </w:pPr>
      <w:r w:rsidRPr="00EA04B1">
        <w:rPr>
          <w:rFonts w:ascii="SimHei" w:eastAsia="SimHei" w:hAnsi="Arial" w:cs="Arial" w:hint="eastAsia"/>
          <w:sz w:val="21"/>
          <w:lang w:eastAsia="zh-CN"/>
        </w:rPr>
        <w:t>2013年4月19</w:t>
      </w:r>
      <w:r w:rsidR="00EA04B1">
        <w:rPr>
          <w:rFonts w:ascii="SimHei" w:eastAsia="SimHei" w:hAnsi="Arial" w:cs="Arial" w:hint="eastAsia"/>
          <w:sz w:val="21"/>
          <w:lang w:eastAsia="zh-CN"/>
        </w:rPr>
        <w:t>日至</w:t>
      </w:r>
      <w:r w:rsidRPr="00EA04B1">
        <w:rPr>
          <w:rFonts w:ascii="SimHei" w:eastAsia="SimHei" w:hAnsi="Arial" w:cs="Arial" w:hint="eastAsia"/>
          <w:sz w:val="21"/>
          <w:lang w:eastAsia="zh-CN"/>
        </w:rPr>
        <w:t>21日，日内瓦</w:t>
      </w:r>
    </w:p>
    <w:p w:rsidR="00A47E96" w:rsidRPr="00EA04B1" w:rsidRDefault="005F4781" w:rsidP="000707EA">
      <w:pPr>
        <w:spacing w:afterLines="150" w:after="360" w:line="340" w:lineRule="atLeast"/>
        <w:jc w:val="center"/>
        <w:rPr>
          <w:rFonts w:ascii="SimHei" w:eastAsia="SimHei" w:hAnsi="Arial" w:cs="Arial"/>
          <w:sz w:val="21"/>
          <w:lang w:eastAsia="zh-CN"/>
        </w:rPr>
      </w:pPr>
      <w:r w:rsidRPr="00EA04B1">
        <w:rPr>
          <w:rFonts w:ascii="SimHei" w:eastAsia="SimHei" w:hAnsi="Arial" w:cs="Arial" w:hint="eastAsia"/>
          <w:sz w:val="21"/>
          <w:lang w:eastAsia="zh-CN"/>
        </w:rPr>
        <w:t>讲习班报告</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1.</w:t>
      </w:r>
      <w:r w:rsidRPr="000707EA">
        <w:rPr>
          <w:rFonts w:ascii="SimSun" w:hAnsi="SimSun" w:cs="Arial"/>
          <w:sz w:val="21"/>
          <w:szCs w:val="21"/>
          <w:lang w:eastAsia="zh-CN"/>
        </w:rPr>
        <w:tab/>
      </w:r>
      <w:r w:rsidR="005F4781" w:rsidRPr="000707EA">
        <w:rPr>
          <w:rFonts w:ascii="SimSun" w:hAnsi="SimSun" w:cs="Arial" w:hint="eastAsia"/>
          <w:sz w:val="21"/>
          <w:szCs w:val="21"/>
          <w:lang w:eastAsia="zh-CN"/>
        </w:rPr>
        <w:t>土著专家讲习班于2013年4月19</w:t>
      </w:r>
      <w:r w:rsidR="00EA04B1">
        <w:rPr>
          <w:rFonts w:ascii="SimSun" w:hAnsi="SimSun" w:cs="Arial" w:hint="eastAsia"/>
          <w:sz w:val="21"/>
          <w:szCs w:val="21"/>
          <w:lang w:eastAsia="zh-CN"/>
        </w:rPr>
        <w:t>日至</w:t>
      </w:r>
      <w:r w:rsidR="005F4781" w:rsidRPr="000707EA">
        <w:rPr>
          <w:rFonts w:ascii="SimSun" w:hAnsi="SimSun" w:cs="Arial" w:hint="eastAsia"/>
          <w:sz w:val="21"/>
          <w:szCs w:val="21"/>
          <w:lang w:eastAsia="zh-CN"/>
        </w:rPr>
        <w:t>21日在日内瓦举行。专家从联合国土著问题常设论坛</w:t>
      </w:r>
      <w:r w:rsidR="004B76B7" w:rsidRPr="000707EA">
        <w:rPr>
          <w:rFonts w:ascii="SimSun" w:hAnsi="SimSun" w:cs="Arial" w:hint="eastAsia"/>
          <w:sz w:val="21"/>
          <w:szCs w:val="21"/>
          <w:lang w:eastAsia="zh-CN"/>
        </w:rPr>
        <w:t>(</w:t>
      </w:r>
      <w:r w:rsidR="00DD38EC" w:rsidRPr="000707EA">
        <w:rPr>
          <w:rFonts w:ascii="SimSun" w:hAnsi="SimSun" w:cs="Arial" w:hint="eastAsia"/>
          <w:sz w:val="21"/>
          <w:szCs w:val="21"/>
          <w:lang w:eastAsia="zh-CN"/>
        </w:rPr>
        <w:t>“常设论坛”</w:t>
      </w:r>
      <w:r w:rsidR="004B76B7" w:rsidRPr="000707EA">
        <w:rPr>
          <w:rFonts w:ascii="SimSun" w:hAnsi="SimSun" w:cs="Arial" w:hint="eastAsia"/>
          <w:sz w:val="21"/>
          <w:szCs w:val="21"/>
          <w:lang w:eastAsia="zh-CN"/>
        </w:rPr>
        <w:t>)</w:t>
      </w:r>
      <w:r w:rsidR="00DD38EC" w:rsidRPr="000707EA">
        <w:rPr>
          <w:rFonts w:ascii="SimSun" w:hAnsi="SimSun" w:cs="Arial" w:hint="eastAsia"/>
          <w:sz w:val="21"/>
          <w:szCs w:val="21"/>
          <w:lang w:eastAsia="zh-CN"/>
        </w:rPr>
        <w:t>承认</w:t>
      </w:r>
      <w:r w:rsidR="005F4781" w:rsidRPr="000707EA">
        <w:rPr>
          <w:rFonts w:ascii="SimSun" w:hAnsi="SimSun" w:cs="Arial" w:hint="eastAsia"/>
          <w:sz w:val="21"/>
          <w:szCs w:val="21"/>
          <w:lang w:eastAsia="zh-CN"/>
        </w:rPr>
        <w:t>的七个社会文化土著区域挑选，</w:t>
      </w:r>
      <w:r w:rsidR="009256D7" w:rsidRPr="000707EA">
        <w:rPr>
          <w:rFonts w:ascii="SimSun" w:hAnsi="SimSun" w:cs="Arial" w:hint="eastAsia"/>
          <w:sz w:val="21"/>
          <w:szCs w:val="21"/>
          <w:lang w:eastAsia="zh-CN"/>
        </w:rPr>
        <w:t>以广泛代表世界各地的土著人民。</w:t>
      </w:r>
    </w:p>
    <w:p w:rsidR="000707EA" w:rsidRPr="000707EA" w:rsidRDefault="00A47E96" w:rsidP="000707EA">
      <w:pPr>
        <w:tabs>
          <w:tab w:val="left" w:pos="468"/>
        </w:tabs>
        <w:spacing w:afterLines="50" w:after="120" w:line="340" w:lineRule="atLeast"/>
        <w:jc w:val="both"/>
        <w:rPr>
          <w:rFonts w:ascii="SimSun" w:hAnsi="SimSun" w:cs="Arial"/>
          <w:sz w:val="21"/>
          <w:szCs w:val="21"/>
        </w:rPr>
      </w:pPr>
      <w:r w:rsidRPr="000707EA">
        <w:rPr>
          <w:rFonts w:ascii="SimSun" w:hAnsi="SimSun" w:cs="Arial"/>
          <w:sz w:val="21"/>
          <w:szCs w:val="21"/>
        </w:rPr>
        <w:t>2.</w:t>
      </w:r>
      <w:r w:rsidRPr="000707EA">
        <w:rPr>
          <w:rFonts w:ascii="SimSun" w:hAnsi="SimSun" w:cs="Arial"/>
          <w:sz w:val="21"/>
          <w:szCs w:val="21"/>
        </w:rPr>
        <w:tab/>
      </w:r>
      <w:r w:rsidR="00813389" w:rsidRPr="000707EA">
        <w:rPr>
          <w:rFonts w:ascii="SimSun" w:hAnsi="SimSun" w:cs="Arial" w:hint="eastAsia"/>
          <w:sz w:val="21"/>
          <w:szCs w:val="21"/>
          <w:lang w:eastAsia="zh-CN"/>
        </w:rPr>
        <w:t>合作主办方</w:t>
      </w:r>
      <w:r w:rsidR="00813389" w:rsidRPr="000707EA">
        <w:rPr>
          <w:rFonts w:ascii="SimSun" w:hAnsi="SimSun" w:cs="Arial"/>
          <w:sz w:val="21"/>
          <w:szCs w:val="21"/>
        </w:rPr>
        <w:t>WIPO</w:t>
      </w:r>
      <w:r w:rsidR="00813389" w:rsidRPr="000707EA">
        <w:rPr>
          <w:rFonts w:ascii="SimSun" w:hAnsi="SimSun" w:cs="Arial" w:hint="eastAsia"/>
          <w:sz w:val="21"/>
          <w:szCs w:val="21"/>
          <w:lang w:eastAsia="zh-CN"/>
        </w:rPr>
        <w:t>秘书处</w:t>
      </w:r>
      <w:r w:rsidR="000805B1" w:rsidRPr="000707EA">
        <w:rPr>
          <w:rFonts w:ascii="SimSun" w:hAnsi="SimSun" w:cs="Arial" w:hint="eastAsia"/>
          <w:sz w:val="21"/>
          <w:szCs w:val="21"/>
          <w:lang w:eastAsia="zh-CN"/>
        </w:rPr>
        <w:t>的</w:t>
      </w:r>
      <w:r w:rsidR="009256D7" w:rsidRPr="000707EA">
        <w:rPr>
          <w:rFonts w:ascii="SimSun" w:hAnsi="SimSun" w:cs="Arial"/>
          <w:sz w:val="21"/>
          <w:szCs w:val="21"/>
        </w:rPr>
        <w:t>Simon Legrand</w:t>
      </w:r>
      <w:r w:rsidR="009256D7" w:rsidRPr="000707EA">
        <w:rPr>
          <w:rFonts w:ascii="SimSun" w:hAnsi="SimSun" w:cs="Arial" w:hint="eastAsia"/>
          <w:sz w:val="21"/>
          <w:szCs w:val="21"/>
          <w:lang w:eastAsia="zh-CN"/>
        </w:rPr>
        <w:t>先生</w:t>
      </w:r>
      <w:r w:rsidR="00813389" w:rsidRPr="000707EA">
        <w:rPr>
          <w:rFonts w:ascii="SimSun" w:hAnsi="SimSun" w:cs="Arial" w:hint="eastAsia"/>
          <w:sz w:val="21"/>
          <w:szCs w:val="21"/>
          <w:lang w:eastAsia="zh-CN"/>
        </w:rPr>
        <w:t>和</w:t>
      </w:r>
      <w:r w:rsidR="00813389" w:rsidRPr="000707EA">
        <w:rPr>
          <w:rFonts w:ascii="SimSun" w:hAnsi="SimSun" w:cs="Arial"/>
          <w:sz w:val="21"/>
          <w:szCs w:val="21"/>
        </w:rPr>
        <w:t xml:space="preserve">Q'apaj </w:t>
      </w:r>
      <w:proofErr w:type="spellStart"/>
      <w:r w:rsidR="00813389" w:rsidRPr="000707EA">
        <w:rPr>
          <w:rFonts w:ascii="SimSun" w:hAnsi="SimSun" w:cs="Arial"/>
          <w:sz w:val="21"/>
          <w:szCs w:val="21"/>
        </w:rPr>
        <w:t>Conde</w:t>
      </w:r>
      <w:proofErr w:type="spellEnd"/>
      <w:r w:rsidR="00813389" w:rsidRPr="000707EA">
        <w:rPr>
          <w:rFonts w:ascii="SimSun" w:hAnsi="SimSun" w:cs="Arial"/>
          <w:sz w:val="21"/>
          <w:szCs w:val="21"/>
        </w:rPr>
        <w:t xml:space="preserve"> </w:t>
      </w:r>
      <w:proofErr w:type="spellStart"/>
      <w:r w:rsidR="00813389" w:rsidRPr="000707EA">
        <w:rPr>
          <w:rFonts w:ascii="SimSun" w:hAnsi="SimSun" w:cs="Arial"/>
          <w:sz w:val="21"/>
          <w:szCs w:val="21"/>
        </w:rPr>
        <w:t>Choque</w:t>
      </w:r>
      <w:proofErr w:type="spellEnd"/>
      <w:r w:rsidR="00813389" w:rsidRPr="000707EA">
        <w:rPr>
          <w:rFonts w:ascii="SimSun" w:hAnsi="SimSun" w:cs="Arial" w:hint="eastAsia"/>
          <w:sz w:val="21"/>
          <w:szCs w:val="21"/>
          <w:lang w:eastAsia="zh-CN"/>
        </w:rPr>
        <w:t>先生</w:t>
      </w:r>
      <w:r w:rsidR="000805B1" w:rsidRPr="000707EA">
        <w:rPr>
          <w:rFonts w:ascii="SimSun" w:hAnsi="SimSun" w:cs="Arial" w:hint="eastAsia"/>
          <w:sz w:val="21"/>
          <w:szCs w:val="21"/>
          <w:lang w:eastAsia="zh-CN"/>
        </w:rPr>
        <w:t>以及</w:t>
      </w:r>
      <w:r w:rsidR="00813389" w:rsidRPr="000707EA">
        <w:rPr>
          <w:rFonts w:ascii="SimSun" w:hAnsi="SimSun" w:cs="Arial" w:hint="eastAsia"/>
          <w:sz w:val="21"/>
          <w:szCs w:val="21"/>
          <w:lang w:eastAsia="zh-CN"/>
        </w:rPr>
        <w:t>常设论坛秘书处的</w:t>
      </w:r>
      <w:r w:rsidR="000805B1" w:rsidRPr="000707EA">
        <w:rPr>
          <w:rFonts w:ascii="SimSun" w:hAnsi="SimSun" w:cs="Arial"/>
          <w:sz w:val="21"/>
          <w:szCs w:val="21"/>
        </w:rPr>
        <w:t xml:space="preserve">Sonia </w:t>
      </w:r>
      <w:proofErr w:type="spellStart"/>
      <w:r w:rsidR="000805B1" w:rsidRPr="000707EA">
        <w:rPr>
          <w:rFonts w:ascii="SimSun" w:hAnsi="SimSun" w:cs="Arial"/>
          <w:sz w:val="21"/>
          <w:szCs w:val="21"/>
        </w:rPr>
        <w:t>Smallacombe</w:t>
      </w:r>
      <w:proofErr w:type="spellEnd"/>
      <w:r w:rsidR="000805B1" w:rsidRPr="000707EA">
        <w:rPr>
          <w:rFonts w:ascii="SimSun" w:hAnsi="SimSun" w:cs="Arial" w:hint="eastAsia"/>
          <w:sz w:val="21"/>
          <w:szCs w:val="21"/>
          <w:lang w:eastAsia="zh-CN"/>
        </w:rPr>
        <w:t>女士</w:t>
      </w:r>
      <w:r w:rsidR="00741DA4" w:rsidRPr="000707EA">
        <w:rPr>
          <w:rFonts w:ascii="SimSun" w:hAnsi="SimSun" w:cs="Arial" w:hint="eastAsia"/>
          <w:sz w:val="21"/>
          <w:szCs w:val="21"/>
          <w:lang w:eastAsia="zh-CN"/>
        </w:rPr>
        <w:t>主持了</w:t>
      </w:r>
      <w:r w:rsidR="008636C5" w:rsidRPr="000707EA">
        <w:rPr>
          <w:rFonts w:ascii="SimSun" w:hAnsi="SimSun" w:cs="Arial" w:hint="eastAsia"/>
          <w:sz w:val="21"/>
          <w:szCs w:val="21"/>
          <w:lang w:eastAsia="zh-CN"/>
        </w:rPr>
        <w:t>讲习班开幕式。</w:t>
      </w:r>
    </w:p>
    <w:p w:rsidR="000707EA" w:rsidRPr="000707EA" w:rsidRDefault="00A47E96" w:rsidP="000707EA">
      <w:pPr>
        <w:tabs>
          <w:tab w:val="left" w:pos="468"/>
        </w:tabs>
        <w:spacing w:afterLines="50" w:after="120" w:line="340" w:lineRule="atLeast"/>
        <w:jc w:val="both"/>
        <w:rPr>
          <w:rFonts w:ascii="SimSun" w:hAnsi="SimSun" w:cs="Arial"/>
          <w:sz w:val="21"/>
          <w:szCs w:val="21"/>
        </w:rPr>
      </w:pPr>
      <w:r w:rsidRPr="000707EA">
        <w:rPr>
          <w:rFonts w:ascii="SimSun" w:hAnsi="SimSun" w:cs="Arial"/>
          <w:sz w:val="21"/>
          <w:szCs w:val="21"/>
        </w:rPr>
        <w:t>3.</w:t>
      </w:r>
      <w:r w:rsidRPr="000707EA">
        <w:rPr>
          <w:rFonts w:ascii="SimSun" w:hAnsi="SimSun" w:cs="Arial"/>
          <w:sz w:val="21"/>
          <w:szCs w:val="21"/>
        </w:rPr>
        <w:tab/>
      </w:r>
      <w:proofErr w:type="spellStart"/>
      <w:r w:rsidRPr="000707EA">
        <w:rPr>
          <w:rFonts w:ascii="SimSun" w:hAnsi="SimSun" w:cs="Arial"/>
          <w:sz w:val="21"/>
          <w:szCs w:val="21"/>
        </w:rPr>
        <w:t>Estebancio</w:t>
      </w:r>
      <w:proofErr w:type="spellEnd"/>
      <w:r w:rsidRPr="000707EA">
        <w:rPr>
          <w:rFonts w:ascii="SimSun" w:hAnsi="SimSun" w:cs="Arial"/>
          <w:sz w:val="21"/>
          <w:szCs w:val="21"/>
        </w:rPr>
        <w:t xml:space="preserve"> Castro Diaz</w:t>
      </w:r>
      <w:r w:rsidR="008636C5" w:rsidRPr="000707EA">
        <w:rPr>
          <w:rFonts w:ascii="SimSun" w:hAnsi="SimSun" w:cs="Arial" w:hint="eastAsia"/>
          <w:sz w:val="21"/>
          <w:szCs w:val="21"/>
          <w:lang w:eastAsia="zh-CN"/>
        </w:rPr>
        <w:t>先生当选为主席，</w:t>
      </w:r>
      <w:r w:rsidRPr="000707EA">
        <w:rPr>
          <w:rFonts w:ascii="SimSun" w:hAnsi="SimSun" w:cs="Arial"/>
          <w:sz w:val="21"/>
          <w:szCs w:val="21"/>
        </w:rPr>
        <w:t xml:space="preserve">Jennifer </w:t>
      </w:r>
      <w:proofErr w:type="spellStart"/>
      <w:r w:rsidRPr="000707EA">
        <w:rPr>
          <w:rFonts w:ascii="SimSun" w:hAnsi="SimSun" w:cs="Arial"/>
          <w:sz w:val="21"/>
          <w:szCs w:val="21"/>
        </w:rPr>
        <w:t>Tauli</w:t>
      </w:r>
      <w:proofErr w:type="spellEnd"/>
      <w:r w:rsidRPr="000707EA">
        <w:rPr>
          <w:rFonts w:ascii="SimSun" w:hAnsi="SimSun" w:cs="Arial"/>
          <w:sz w:val="21"/>
          <w:szCs w:val="21"/>
        </w:rPr>
        <w:t xml:space="preserve"> </w:t>
      </w:r>
      <w:proofErr w:type="spellStart"/>
      <w:r w:rsidRPr="000707EA">
        <w:rPr>
          <w:rFonts w:ascii="SimSun" w:hAnsi="SimSun" w:cs="Arial"/>
          <w:sz w:val="21"/>
          <w:szCs w:val="21"/>
        </w:rPr>
        <w:t>Corpuz</w:t>
      </w:r>
      <w:proofErr w:type="spellEnd"/>
      <w:r w:rsidR="008636C5" w:rsidRPr="000707EA">
        <w:rPr>
          <w:rFonts w:ascii="SimSun" w:hAnsi="SimSun" w:cs="Arial" w:hint="eastAsia"/>
          <w:sz w:val="21"/>
          <w:szCs w:val="21"/>
          <w:lang w:eastAsia="zh-CN"/>
        </w:rPr>
        <w:t>女士</w:t>
      </w:r>
      <w:r w:rsidR="002909CA" w:rsidRPr="000707EA">
        <w:rPr>
          <w:rFonts w:ascii="SimSun" w:hAnsi="SimSun" w:cs="Arial" w:hint="eastAsia"/>
          <w:sz w:val="21"/>
          <w:szCs w:val="21"/>
          <w:lang w:eastAsia="zh-CN"/>
        </w:rPr>
        <w:t>当选为</w:t>
      </w:r>
      <w:r w:rsidR="008636C5" w:rsidRPr="000707EA">
        <w:rPr>
          <w:rFonts w:ascii="SimSun" w:hAnsi="SimSun" w:cs="Arial" w:hint="eastAsia"/>
          <w:sz w:val="21"/>
          <w:szCs w:val="21"/>
          <w:lang w:eastAsia="zh-CN"/>
        </w:rPr>
        <w:t>报告员</w:t>
      </w:r>
      <w:r w:rsidR="002909CA" w:rsidRPr="000707EA">
        <w:rPr>
          <w:rFonts w:ascii="SimSun" w:hAnsi="SimSun" w:cs="Arial" w:hint="eastAsia"/>
          <w:sz w:val="21"/>
          <w:szCs w:val="21"/>
          <w:lang w:eastAsia="zh-CN"/>
        </w:rPr>
        <w:t>，</w:t>
      </w:r>
      <w:r w:rsidR="00DC0A90" w:rsidRPr="000707EA">
        <w:rPr>
          <w:rFonts w:ascii="SimSun" w:hAnsi="SimSun" w:cs="Arial"/>
          <w:sz w:val="21"/>
          <w:szCs w:val="21"/>
        </w:rPr>
        <w:t xml:space="preserve">Paul </w:t>
      </w:r>
      <w:proofErr w:type="spellStart"/>
      <w:r w:rsidR="00DC0A90" w:rsidRPr="000707EA">
        <w:rPr>
          <w:rFonts w:ascii="SimSun" w:hAnsi="SimSun" w:cs="Arial"/>
          <w:sz w:val="21"/>
          <w:szCs w:val="21"/>
        </w:rPr>
        <w:t>Kayinke</w:t>
      </w:r>
      <w:proofErr w:type="spellEnd"/>
      <w:r w:rsidR="00DC0A90" w:rsidRPr="000707EA">
        <w:rPr>
          <w:rFonts w:ascii="SimSun" w:hAnsi="SimSun" w:cs="Arial"/>
          <w:sz w:val="21"/>
          <w:szCs w:val="21"/>
        </w:rPr>
        <w:t xml:space="preserve"> </w:t>
      </w:r>
      <w:proofErr w:type="spellStart"/>
      <w:r w:rsidR="00DC0A90" w:rsidRPr="000707EA">
        <w:rPr>
          <w:rFonts w:ascii="SimSun" w:hAnsi="SimSun" w:cs="Arial"/>
          <w:sz w:val="21"/>
          <w:szCs w:val="21"/>
        </w:rPr>
        <w:t>Sena</w:t>
      </w:r>
      <w:proofErr w:type="spellEnd"/>
      <w:r w:rsidR="002909CA" w:rsidRPr="000707EA">
        <w:rPr>
          <w:rFonts w:ascii="SimSun" w:hAnsi="SimSun" w:cs="Arial" w:hint="eastAsia"/>
          <w:sz w:val="21"/>
          <w:szCs w:val="21"/>
          <w:lang w:eastAsia="zh-CN"/>
        </w:rPr>
        <w:t>先生代表常设论坛</w:t>
      </w:r>
      <w:r w:rsidR="00F026FC" w:rsidRPr="000707EA">
        <w:rPr>
          <w:rFonts w:ascii="SimSun" w:hAnsi="SimSun" w:cs="Arial" w:hint="eastAsia"/>
          <w:sz w:val="21"/>
          <w:szCs w:val="21"/>
          <w:lang w:eastAsia="zh-CN"/>
        </w:rPr>
        <w:t>参</w:t>
      </w:r>
      <w:r w:rsidR="00567ABD" w:rsidRPr="000707EA">
        <w:rPr>
          <w:rFonts w:ascii="SimSun" w:hAnsi="SimSun" w:cs="Arial" w:hint="eastAsia"/>
          <w:sz w:val="21"/>
          <w:szCs w:val="21"/>
          <w:lang w:eastAsia="zh-CN"/>
        </w:rPr>
        <w:t>会</w:t>
      </w:r>
      <w:r w:rsidR="002909CA" w:rsidRPr="000707EA">
        <w:rPr>
          <w:rFonts w:ascii="SimSun" w:hAnsi="SimSun" w:cs="Arial" w:hint="eastAsia"/>
          <w:sz w:val="21"/>
          <w:szCs w:val="21"/>
          <w:lang w:eastAsia="zh-CN"/>
        </w:rPr>
        <w:t>。</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4.</w:t>
      </w:r>
      <w:r w:rsidRPr="000707EA">
        <w:rPr>
          <w:rFonts w:ascii="SimSun" w:hAnsi="SimSun" w:cs="Arial"/>
          <w:sz w:val="21"/>
          <w:szCs w:val="21"/>
          <w:lang w:eastAsia="zh-CN"/>
        </w:rPr>
        <w:tab/>
      </w:r>
      <w:r w:rsidR="00D648A6" w:rsidRPr="000707EA">
        <w:rPr>
          <w:rFonts w:ascii="SimSun" w:hAnsi="SimSun" w:cs="Arial" w:hint="eastAsia"/>
          <w:sz w:val="21"/>
          <w:szCs w:val="21"/>
          <w:lang w:eastAsia="zh-CN"/>
        </w:rPr>
        <w:t>专家们</w:t>
      </w:r>
      <w:r w:rsidR="00786EFC" w:rsidRPr="000707EA">
        <w:rPr>
          <w:rFonts w:ascii="SimSun" w:hAnsi="SimSun" w:cs="Arial" w:hint="eastAsia"/>
          <w:sz w:val="21"/>
          <w:szCs w:val="21"/>
          <w:lang w:eastAsia="zh-CN"/>
        </w:rPr>
        <w:t>明确</w:t>
      </w:r>
      <w:r w:rsidR="00D648A6" w:rsidRPr="000707EA">
        <w:rPr>
          <w:rFonts w:ascii="SimSun" w:hAnsi="SimSun" w:cs="Arial" w:hint="eastAsia"/>
          <w:sz w:val="21"/>
          <w:szCs w:val="21"/>
          <w:lang w:eastAsia="zh-CN"/>
        </w:rPr>
        <w:t>并讨论了知识产权与遗传资源</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GR</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、传统知识</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TK</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和传统文化表现形式</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TCE</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相关的关键法律、政策和体制</w:t>
      </w:r>
      <w:r w:rsidR="00786EFC" w:rsidRPr="000707EA">
        <w:rPr>
          <w:rFonts w:ascii="SimSun" w:hAnsi="SimSun" w:cs="Arial" w:hint="eastAsia"/>
          <w:sz w:val="21"/>
          <w:szCs w:val="21"/>
          <w:lang w:eastAsia="zh-CN"/>
        </w:rPr>
        <w:t>问题。</w:t>
      </w:r>
      <w:r w:rsidR="0077714C" w:rsidRPr="000707EA">
        <w:rPr>
          <w:rFonts w:ascii="SimSun" w:hAnsi="SimSun" w:cs="Arial" w:hint="eastAsia"/>
          <w:sz w:val="21"/>
          <w:szCs w:val="21"/>
          <w:lang w:eastAsia="zh-CN"/>
        </w:rPr>
        <w:t>就</w:t>
      </w:r>
      <w:r w:rsidR="00786EFC" w:rsidRPr="000707EA">
        <w:rPr>
          <w:rFonts w:ascii="SimSun" w:hAnsi="SimSun" w:cs="Arial" w:hint="eastAsia"/>
          <w:sz w:val="21"/>
          <w:szCs w:val="21"/>
          <w:lang w:eastAsia="zh-CN"/>
        </w:rPr>
        <w:t>如何解决明确的问题</w:t>
      </w:r>
      <w:r w:rsidR="00E75F2C" w:rsidRPr="000707EA">
        <w:rPr>
          <w:rFonts w:ascii="SimSun" w:hAnsi="SimSun" w:cs="Arial" w:hint="eastAsia"/>
          <w:sz w:val="21"/>
          <w:szCs w:val="21"/>
          <w:lang w:eastAsia="zh-CN"/>
        </w:rPr>
        <w:t>提供了一份评注</w:t>
      </w:r>
      <w:r w:rsidR="00786EFC" w:rsidRPr="000707EA">
        <w:rPr>
          <w:rFonts w:ascii="SimSun" w:hAnsi="SimSun" w:cs="Arial" w:hint="eastAsia"/>
          <w:sz w:val="21"/>
          <w:szCs w:val="21"/>
          <w:lang w:eastAsia="zh-CN"/>
        </w:rPr>
        <w:t>。</w:t>
      </w:r>
    </w:p>
    <w:p w:rsidR="000707EA" w:rsidRPr="000707EA" w:rsidRDefault="008B112F" w:rsidP="000707EA">
      <w:pPr>
        <w:tabs>
          <w:tab w:val="left" w:pos="468"/>
        </w:tabs>
        <w:spacing w:beforeLines="100" w:before="240" w:afterLines="100" w:after="240" w:line="340" w:lineRule="atLeast"/>
        <w:jc w:val="both"/>
        <w:rPr>
          <w:rFonts w:ascii="SimHei" w:eastAsia="SimHei" w:hAnsi="SimHei" w:cs="Arial"/>
          <w:sz w:val="21"/>
          <w:szCs w:val="21"/>
          <w:lang w:eastAsia="zh-CN"/>
        </w:rPr>
      </w:pPr>
      <w:r w:rsidRPr="000707EA">
        <w:rPr>
          <w:rFonts w:ascii="SimHei" w:eastAsia="SimHei" w:hAnsi="SimHei" w:cs="Arial" w:hint="eastAsia"/>
          <w:sz w:val="21"/>
          <w:szCs w:val="21"/>
          <w:lang w:eastAsia="zh-CN"/>
        </w:rPr>
        <w:t>明确了关键的法律、政策和体制问题</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5.</w:t>
      </w:r>
      <w:r w:rsidRPr="000707EA">
        <w:rPr>
          <w:rFonts w:ascii="SimSun" w:hAnsi="SimSun" w:cs="Arial"/>
          <w:sz w:val="21"/>
          <w:szCs w:val="21"/>
          <w:lang w:eastAsia="zh-CN"/>
        </w:rPr>
        <w:tab/>
      </w:r>
      <w:r w:rsidR="00B532FB" w:rsidRPr="000707EA">
        <w:rPr>
          <w:rFonts w:ascii="SimSun" w:hAnsi="SimSun" w:cs="Arial" w:hint="eastAsia"/>
          <w:sz w:val="21"/>
          <w:szCs w:val="21"/>
          <w:lang w:eastAsia="zh-CN"/>
        </w:rPr>
        <w:t>专家们</w:t>
      </w:r>
      <w:r w:rsidR="00C509F4" w:rsidRPr="000707EA">
        <w:rPr>
          <w:rFonts w:ascii="SimSun" w:hAnsi="SimSun" w:cs="Arial" w:hint="eastAsia"/>
          <w:sz w:val="21"/>
          <w:szCs w:val="21"/>
          <w:lang w:eastAsia="zh-CN"/>
        </w:rPr>
        <w:t>认真</w:t>
      </w:r>
      <w:r w:rsidR="00222368" w:rsidRPr="000707EA">
        <w:rPr>
          <w:rFonts w:ascii="SimSun" w:hAnsi="SimSun" w:cs="Arial" w:hint="eastAsia"/>
          <w:sz w:val="21"/>
          <w:szCs w:val="21"/>
          <w:lang w:eastAsia="zh-CN"/>
        </w:rPr>
        <w:t>考虑</w:t>
      </w:r>
      <w:r w:rsidR="00B532FB" w:rsidRPr="000707EA">
        <w:rPr>
          <w:rFonts w:ascii="SimSun" w:hAnsi="SimSun" w:cs="Arial" w:hint="eastAsia"/>
          <w:sz w:val="21"/>
          <w:szCs w:val="21"/>
          <w:lang w:eastAsia="zh-CN"/>
        </w:rPr>
        <w:t>了一些与</w:t>
      </w:r>
      <w:r w:rsidR="00A37EE5" w:rsidRPr="000707EA">
        <w:rPr>
          <w:rFonts w:ascii="SimSun" w:hAnsi="SimSun" w:cs="Arial" w:hint="eastAsia"/>
          <w:sz w:val="21"/>
          <w:szCs w:val="21"/>
          <w:lang w:eastAsia="zh-CN"/>
        </w:rPr>
        <w:t>土著人民权利相关的国际文书</w:t>
      </w:r>
      <w:r w:rsidR="00B532FB" w:rsidRPr="000707EA">
        <w:rPr>
          <w:rFonts w:ascii="SimSun" w:hAnsi="SimSun" w:cs="Arial" w:hint="eastAsia"/>
          <w:sz w:val="21"/>
          <w:szCs w:val="21"/>
          <w:lang w:eastAsia="zh-CN"/>
        </w:rPr>
        <w:t>，强调土著人民有自决权。</w:t>
      </w:r>
      <w:r w:rsidR="008E0302" w:rsidRPr="000707EA">
        <w:rPr>
          <w:rFonts w:ascii="SimSun" w:hAnsi="SimSun" w:cs="Arial" w:hint="eastAsia"/>
          <w:sz w:val="21"/>
          <w:szCs w:val="21"/>
          <w:lang w:eastAsia="zh-CN"/>
        </w:rPr>
        <w:t>根据这一权利，土著人民自由决定其政治地位并自由追求经济、社会和文化发展。</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6.</w:t>
      </w:r>
      <w:r w:rsidRPr="000707EA">
        <w:rPr>
          <w:rFonts w:ascii="SimSun" w:hAnsi="SimSun" w:cs="Arial"/>
          <w:sz w:val="21"/>
          <w:szCs w:val="21"/>
          <w:lang w:eastAsia="zh-CN"/>
        </w:rPr>
        <w:tab/>
      </w:r>
      <w:r w:rsidR="00CB1D5F" w:rsidRPr="000707EA">
        <w:rPr>
          <w:rFonts w:ascii="SimSun" w:hAnsi="SimSun" w:cs="Arial" w:hint="eastAsia"/>
          <w:sz w:val="21"/>
          <w:szCs w:val="21"/>
          <w:lang w:eastAsia="zh-CN"/>
        </w:rPr>
        <w:t>正如</w:t>
      </w:r>
      <w:r w:rsidR="00456737" w:rsidRPr="000707EA">
        <w:rPr>
          <w:rFonts w:ascii="SimSun" w:hAnsi="SimSun" w:cs="Arial" w:hint="eastAsia"/>
          <w:sz w:val="21"/>
          <w:szCs w:val="21"/>
          <w:lang w:eastAsia="zh-CN"/>
        </w:rPr>
        <w:t>联合国大会委托</w:t>
      </w:r>
      <w:r w:rsidR="00CB1D5F" w:rsidRPr="000707EA">
        <w:rPr>
          <w:rFonts w:ascii="SimSun" w:hAnsi="SimSun" w:cs="Arial" w:hint="eastAsia"/>
          <w:sz w:val="21"/>
          <w:szCs w:val="21"/>
          <w:lang w:eastAsia="zh-CN"/>
        </w:rPr>
        <w:t>并由联合国土著居民工作小组特别报告员</w:t>
      </w:r>
      <w:r w:rsidR="00CB1D5F" w:rsidRPr="000707EA">
        <w:rPr>
          <w:rFonts w:ascii="SimSun" w:hAnsi="SimSun" w:cs="Arial"/>
          <w:sz w:val="21"/>
          <w:szCs w:val="21"/>
          <w:lang w:eastAsia="zh-CN"/>
        </w:rPr>
        <w:t xml:space="preserve">Erica Irene </w:t>
      </w:r>
      <w:proofErr w:type="spellStart"/>
      <w:r w:rsidR="00CB1D5F" w:rsidRPr="000707EA">
        <w:rPr>
          <w:rFonts w:ascii="SimSun" w:hAnsi="SimSun" w:cs="Arial"/>
          <w:sz w:val="21"/>
          <w:szCs w:val="21"/>
          <w:lang w:eastAsia="zh-CN"/>
        </w:rPr>
        <w:t>Daes</w:t>
      </w:r>
      <w:proofErr w:type="spellEnd"/>
      <w:r w:rsidR="00CB1D5F" w:rsidRPr="000707EA">
        <w:rPr>
          <w:rFonts w:ascii="SimSun" w:hAnsi="SimSun" w:cs="Arial" w:hint="eastAsia"/>
          <w:sz w:val="21"/>
          <w:szCs w:val="21"/>
          <w:lang w:eastAsia="zh-CN"/>
        </w:rPr>
        <w:t>女士开展</w:t>
      </w:r>
      <w:r w:rsidR="00456737" w:rsidRPr="000707EA">
        <w:rPr>
          <w:rFonts w:ascii="SimSun" w:hAnsi="SimSun" w:cs="Arial" w:hint="eastAsia"/>
          <w:sz w:val="21"/>
          <w:szCs w:val="21"/>
          <w:lang w:eastAsia="zh-CN"/>
        </w:rPr>
        <w:t>的一项研究</w:t>
      </w:r>
      <w:r w:rsidR="00CB1D5F" w:rsidRPr="000707EA">
        <w:rPr>
          <w:rFonts w:ascii="SimSun" w:hAnsi="SimSun" w:cs="Arial" w:hint="eastAsia"/>
          <w:sz w:val="21"/>
          <w:szCs w:val="21"/>
          <w:lang w:eastAsia="zh-CN"/>
        </w:rPr>
        <w:t>阐明</w:t>
      </w:r>
      <w:r w:rsidR="003977D8" w:rsidRPr="000707EA">
        <w:rPr>
          <w:rFonts w:ascii="SimSun" w:hAnsi="SimSun" w:cs="Arial" w:hint="eastAsia"/>
          <w:sz w:val="21"/>
          <w:szCs w:val="21"/>
          <w:lang w:eastAsia="zh-CN"/>
        </w:rPr>
        <w:t>的那样</w:t>
      </w:r>
      <w:r w:rsidR="00CB1D5F" w:rsidRPr="000707EA">
        <w:rPr>
          <w:rFonts w:ascii="SimSun" w:hAnsi="SimSun" w:cs="Arial" w:hint="eastAsia"/>
          <w:sz w:val="21"/>
          <w:szCs w:val="21"/>
          <w:lang w:eastAsia="zh-CN"/>
        </w:rPr>
        <w:t>，</w:t>
      </w:r>
      <w:r w:rsidR="000C2386" w:rsidRPr="000707EA">
        <w:rPr>
          <w:rFonts w:ascii="SimSun" w:hAnsi="SimSun" w:cs="Arial" w:hint="eastAsia"/>
          <w:sz w:val="21"/>
          <w:szCs w:val="21"/>
          <w:lang w:eastAsia="zh-CN"/>
        </w:rPr>
        <w:t>土著人民</w:t>
      </w:r>
      <w:r w:rsidR="0028227A" w:rsidRPr="000707EA">
        <w:rPr>
          <w:rFonts w:ascii="SimSun" w:hAnsi="SimSun" w:cs="Arial" w:hint="eastAsia"/>
          <w:sz w:val="21"/>
          <w:szCs w:val="21"/>
          <w:lang w:eastAsia="zh-CN"/>
        </w:rPr>
        <w:t>对其资源拥有永久</w:t>
      </w:r>
      <w:r w:rsidR="00CB1D5F" w:rsidRPr="000707EA">
        <w:rPr>
          <w:rFonts w:ascii="SimSun" w:hAnsi="SimSun" w:cs="Arial" w:hint="eastAsia"/>
          <w:sz w:val="21"/>
          <w:szCs w:val="21"/>
          <w:lang w:eastAsia="zh-CN"/>
        </w:rPr>
        <w:t>主权。根据这一主权，</w:t>
      </w:r>
      <w:r w:rsidR="004A4111" w:rsidRPr="000707EA">
        <w:rPr>
          <w:rFonts w:ascii="SimSun" w:hAnsi="SimSun" w:cs="Arial" w:hint="eastAsia"/>
          <w:sz w:val="21"/>
          <w:szCs w:val="21"/>
          <w:lang w:eastAsia="zh-CN"/>
        </w:rPr>
        <w:t>在</w:t>
      </w:r>
      <w:r w:rsidR="00DE2F90" w:rsidRPr="000707EA">
        <w:rPr>
          <w:rFonts w:ascii="SimSun" w:hAnsi="SimSun" w:cs="Arial" w:hint="eastAsia"/>
          <w:sz w:val="21"/>
          <w:szCs w:val="21"/>
          <w:lang w:eastAsia="zh-CN"/>
        </w:rPr>
        <w:t>未经授权获取</w:t>
      </w:r>
      <w:r w:rsidR="004A4111" w:rsidRPr="000707EA">
        <w:rPr>
          <w:rFonts w:ascii="SimSun" w:hAnsi="SimSun" w:cs="Arial" w:hint="eastAsia"/>
          <w:sz w:val="21"/>
          <w:szCs w:val="21"/>
          <w:lang w:eastAsia="zh-CN"/>
        </w:rPr>
        <w:t>以及合法使用期失效的情况下，土著人民仍</w:t>
      </w:r>
      <w:r w:rsidR="00A22960" w:rsidRPr="000707EA">
        <w:rPr>
          <w:rFonts w:ascii="SimSun" w:hAnsi="SimSun" w:cs="Arial" w:hint="eastAsia"/>
          <w:sz w:val="21"/>
          <w:szCs w:val="21"/>
          <w:lang w:eastAsia="zh-CN"/>
        </w:rPr>
        <w:t>保留</w:t>
      </w:r>
      <w:r w:rsidR="004A4111" w:rsidRPr="000707EA">
        <w:rPr>
          <w:rFonts w:ascii="SimSun" w:hAnsi="SimSun" w:cs="Arial" w:hint="eastAsia"/>
          <w:sz w:val="21"/>
          <w:szCs w:val="21"/>
          <w:lang w:eastAsia="zh-CN"/>
        </w:rPr>
        <w:t>对其资源</w:t>
      </w:r>
      <w:r w:rsidR="00F03FC1" w:rsidRPr="000707EA">
        <w:rPr>
          <w:rFonts w:ascii="SimSun" w:hAnsi="SimSun" w:cs="Arial" w:hint="eastAsia"/>
          <w:sz w:val="21"/>
          <w:szCs w:val="21"/>
          <w:lang w:eastAsia="zh-CN"/>
        </w:rPr>
        <w:t>所拥有</w:t>
      </w:r>
      <w:r w:rsidR="00A22960" w:rsidRPr="000707EA">
        <w:rPr>
          <w:rFonts w:ascii="SimSun" w:hAnsi="SimSun" w:cs="Arial" w:hint="eastAsia"/>
          <w:sz w:val="21"/>
          <w:szCs w:val="21"/>
          <w:lang w:eastAsia="zh-CN"/>
        </w:rPr>
        <w:t>的</w:t>
      </w:r>
      <w:r w:rsidR="004A4111" w:rsidRPr="000707EA">
        <w:rPr>
          <w:rFonts w:ascii="SimSun" w:hAnsi="SimSun" w:cs="Arial" w:hint="eastAsia"/>
          <w:sz w:val="21"/>
          <w:szCs w:val="21"/>
          <w:lang w:eastAsia="zh-CN"/>
        </w:rPr>
        <w:t>权利。</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7.</w:t>
      </w:r>
      <w:r w:rsidRPr="000707EA">
        <w:rPr>
          <w:rFonts w:ascii="SimSun" w:hAnsi="SimSun" w:cs="Arial"/>
          <w:sz w:val="21"/>
          <w:szCs w:val="21"/>
          <w:lang w:eastAsia="zh-CN"/>
        </w:rPr>
        <w:tab/>
      </w:r>
      <w:r w:rsidR="001C311E" w:rsidRPr="000707EA">
        <w:rPr>
          <w:rFonts w:ascii="SimSun" w:hAnsi="SimSun" w:cs="Arial" w:hint="eastAsia"/>
          <w:sz w:val="21"/>
          <w:szCs w:val="21"/>
          <w:lang w:eastAsia="zh-CN"/>
        </w:rPr>
        <w:t>目前基于贸易和市场的知识产权体制与土著人民看待其遗传资源、传统知识以及传统文化表现形式的方式之间存在着内在的</w:t>
      </w:r>
      <w:r w:rsidR="0085075C" w:rsidRPr="000707EA">
        <w:rPr>
          <w:rFonts w:ascii="SimSun" w:hAnsi="SimSun" w:cs="Arial" w:hint="eastAsia"/>
          <w:sz w:val="21"/>
          <w:szCs w:val="21"/>
          <w:lang w:eastAsia="zh-CN"/>
        </w:rPr>
        <w:t>抵触</w:t>
      </w:r>
      <w:r w:rsidR="001C311E" w:rsidRPr="000707EA">
        <w:rPr>
          <w:rFonts w:ascii="SimSun" w:hAnsi="SimSun" w:cs="Arial" w:hint="eastAsia"/>
          <w:sz w:val="21"/>
          <w:szCs w:val="21"/>
          <w:lang w:eastAsia="zh-CN"/>
        </w:rPr>
        <w:t>。</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8.</w:t>
      </w:r>
      <w:r w:rsidRPr="000707EA">
        <w:rPr>
          <w:rFonts w:ascii="SimSun" w:hAnsi="SimSun" w:cs="Arial"/>
          <w:sz w:val="21"/>
          <w:szCs w:val="21"/>
          <w:lang w:eastAsia="zh-CN"/>
        </w:rPr>
        <w:tab/>
      </w:r>
      <w:r w:rsidR="00F259FD" w:rsidRPr="000707EA">
        <w:rPr>
          <w:rFonts w:ascii="SimSun" w:hAnsi="SimSun" w:cs="Arial" w:hint="eastAsia"/>
          <w:sz w:val="21"/>
          <w:szCs w:val="21"/>
          <w:lang w:eastAsia="zh-CN"/>
        </w:rPr>
        <w:t>基于这些考虑</w:t>
      </w:r>
      <w:r w:rsidR="00F20F2D" w:rsidRPr="000707EA">
        <w:rPr>
          <w:rFonts w:ascii="SimSun" w:hAnsi="SimSun" w:cs="Arial" w:hint="eastAsia"/>
          <w:sz w:val="21"/>
          <w:szCs w:val="21"/>
          <w:lang w:eastAsia="zh-CN"/>
        </w:rPr>
        <w:t>，明确了一些关键问题，如：</w:t>
      </w:r>
    </w:p>
    <w:p w:rsidR="000707EA" w:rsidRPr="000707EA" w:rsidRDefault="00A47E96" w:rsidP="00F811AD">
      <w:pPr>
        <w:adjustRightInd w:val="0"/>
        <w:spacing w:afterLines="50" w:after="120" w:line="340" w:lineRule="atLeast"/>
        <w:ind w:left="1140" w:hanging="660"/>
        <w:jc w:val="both"/>
        <w:rPr>
          <w:rFonts w:ascii="SimSun" w:hAnsi="SimSun" w:cs="Arial"/>
          <w:sz w:val="21"/>
          <w:szCs w:val="21"/>
          <w:lang w:eastAsia="zh-CN"/>
        </w:rPr>
      </w:pPr>
      <w:r w:rsidRPr="000707EA">
        <w:rPr>
          <w:rFonts w:ascii="SimSun" w:hAnsi="SimSun" w:cs="Arial"/>
          <w:sz w:val="21"/>
          <w:szCs w:val="21"/>
          <w:lang w:eastAsia="zh-CN"/>
        </w:rPr>
        <w:t>•</w:t>
      </w:r>
      <w:r w:rsidRPr="000707EA">
        <w:rPr>
          <w:rFonts w:ascii="SimSun" w:hAnsi="SimSun" w:cs="Arial"/>
          <w:sz w:val="21"/>
          <w:szCs w:val="21"/>
          <w:lang w:eastAsia="zh-CN"/>
        </w:rPr>
        <w:tab/>
      </w:r>
      <w:r w:rsidR="00E06608" w:rsidRPr="000707EA">
        <w:rPr>
          <w:rFonts w:ascii="SimSun" w:hAnsi="SimSun" w:cs="Arial" w:hint="eastAsia"/>
          <w:sz w:val="21"/>
          <w:szCs w:val="21"/>
          <w:lang w:eastAsia="zh-CN"/>
        </w:rPr>
        <w:t>土著人民对</w:t>
      </w:r>
      <w:r w:rsidR="00C2233F" w:rsidRPr="000707EA">
        <w:rPr>
          <w:rFonts w:ascii="SimSun" w:hAnsi="SimSun" w:cs="Arial" w:hint="eastAsia"/>
          <w:sz w:val="21"/>
          <w:szCs w:val="21"/>
          <w:lang w:eastAsia="zh-CN"/>
        </w:rPr>
        <w:t>其</w:t>
      </w:r>
      <w:r w:rsidR="00570682" w:rsidRPr="000707EA">
        <w:rPr>
          <w:rFonts w:ascii="SimSun" w:hAnsi="SimSun" w:cs="Arial" w:hint="eastAsia"/>
          <w:sz w:val="21"/>
          <w:szCs w:val="21"/>
          <w:lang w:eastAsia="zh-CN"/>
        </w:rPr>
        <w:t>遗传资源</w:t>
      </w:r>
      <w:r w:rsidR="00C2233F" w:rsidRPr="000707EA">
        <w:rPr>
          <w:rFonts w:ascii="SimSun" w:hAnsi="SimSun" w:cs="Arial" w:hint="eastAsia"/>
          <w:sz w:val="21"/>
          <w:szCs w:val="21"/>
          <w:lang w:eastAsia="zh-CN"/>
        </w:rPr>
        <w:t>、传统知识和传统文化表现形式</w:t>
      </w:r>
      <w:r w:rsidR="00E06608" w:rsidRPr="000707EA">
        <w:rPr>
          <w:rFonts w:ascii="SimSun" w:hAnsi="SimSun" w:cs="Arial" w:hint="eastAsia"/>
          <w:sz w:val="21"/>
          <w:szCs w:val="21"/>
          <w:lang w:eastAsia="zh-CN"/>
        </w:rPr>
        <w:t>的概念、</w:t>
      </w:r>
      <w:r w:rsidR="00C2233F" w:rsidRPr="000707EA">
        <w:rPr>
          <w:rFonts w:ascii="SimSun" w:hAnsi="SimSun" w:cs="Arial" w:hint="eastAsia"/>
          <w:sz w:val="21"/>
          <w:szCs w:val="21"/>
          <w:lang w:eastAsia="zh-CN"/>
        </w:rPr>
        <w:t>形成的</w:t>
      </w:r>
      <w:r w:rsidR="00F21868" w:rsidRPr="000707EA">
        <w:rPr>
          <w:rFonts w:ascii="SimSun" w:hAnsi="SimSun" w:cs="Arial" w:hint="eastAsia"/>
          <w:sz w:val="21"/>
          <w:szCs w:val="21"/>
          <w:lang w:eastAsia="zh-CN"/>
        </w:rPr>
        <w:t>关系及</w:t>
      </w:r>
      <w:r w:rsidR="00C2233F" w:rsidRPr="000707EA">
        <w:rPr>
          <w:rFonts w:ascii="SimSun" w:hAnsi="SimSun" w:cs="Arial" w:hint="eastAsia"/>
          <w:sz w:val="21"/>
          <w:szCs w:val="21"/>
          <w:lang w:eastAsia="zh-CN"/>
        </w:rPr>
        <w:t>开展的</w:t>
      </w:r>
      <w:r w:rsidR="00F21868" w:rsidRPr="000707EA">
        <w:rPr>
          <w:rFonts w:ascii="SimSun" w:hAnsi="SimSun" w:cs="Arial" w:hint="eastAsia"/>
          <w:sz w:val="21"/>
          <w:szCs w:val="21"/>
          <w:lang w:eastAsia="zh-CN"/>
        </w:rPr>
        <w:t>保护；</w:t>
      </w:r>
    </w:p>
    <w:p w:rsidR="000707EA" w:rsidRPr="000707EA" w:rsidRDefault="00A47E96" w:rsidP="00F811AD">
      <w:pPr>
        <w:spacing w:afterLines="50" w:after="120" w:line="340" w:lineRule="atLeast"/>
        <w:ind w:left="960" w:hanging="480"/>
        <w:jc w:val="both"/>
        <w:rPr>
          <w:rFonts w:ascii="SimSun" w:hAnsi="SimSun" w:cs="Arial"/>
          <w:sz w:val="21"/>
          <w:szCs w:val="21"/>
          <w:lang w:eastAsia="zh-CN"/>
        </w:rPr>
      </w:pPr>
      <w:r w:rsidRPr="000707EA">
        <w:rPr>
          <w:rFonts w:ascii="SimSun" w:hAnsi="SimSun" w:cs="Arial"/>
          <w:sz w:val="21"/>
          <w:szCs w:val="21"/>
          <w:lang w:eastAsia="zh-CN"/>
        </w:rPr>
        <w:t>•</w:t>
      </w:r>
      <w:r w:rsidRPr="000707EA">
        <w:rPr>
          <w:rFonts w:ascii="SimSun" w:hAnsi="SimSun" w:cs="Arial"/>
          <w:sz w:val="21"/>
          <w:szCs w:val="21"/>
          <w:lang w:eastAsia="zh-CN"/>
        </w:rPr>
        <w:tab/>
      </w:r>
      <w:r w:rsidR="004A63F3" w:rsidRPr="000707EA">
        <w:rPr>
          <w:rFonts w:ascii="SimSun" w:hAnsi="SimSun" w:cs="Arial" w:hint="eastAsia"/>
          <w:sz w:val="21"/>
          <w:szCs w:val="21"/>
          <w:lang w:eastAsia="zh-CN"/>
        </w:rPr>
        <w:t>尊重《联合国土著人民权利宣言》</w:t>
      </w:r>
      <w:r w:rsidR="0039223A">
        <w:rPr>
          <w:rFonts w:ascii="SimSun" w:hAnsi="SimSun" w:cs="Arial" w:hint="eastAsia"/>
          <w:sz w:val="21"/>
          <w:szCs w:val="21"/>
          <w:lang w:eastAsia="zh-CN"/>
        </w:rPr>
        <w:t>(UNDRIP)</w:t>
      </w:r>
      <w:r w:rsidR="005D7CC8" w:rsidRPr="000707EA">
        <w:rPr>
          <w:rFonts w:ascii="SimSun" w:hAnsi="SimSun" w:cs="Arial" w:hint="eastAsia"/>
          <w:sz w:val="21"/>
          <w:szCs w:val="21"/>
          <w:lang w:eastAsia="zh-CN"/>
        </w:rPr>
        <w:t>所载的权利，包括自愿、事先和知情同意</w:t>
      </w:r>
      <w:r w:rsidR="005D7CC8" w:rsidRPr="000707EA">
        <w:rPr>
          <w:rFonts w:ascii="SimSun" w:hAnsi="SimSun" w:cs="Arial"/>
          <w:sz w:val="21"/>
          <w:szCs w:val="21"/>
          <w:lang w:eastAsia="zh-CN"/>
        </w:rPr>
        <w:t>(FPIC)</w:t>
      </w:r>
      <w:r w:rsidR="005D7CC8" w:rsidRPr="000707EA">
        <w:rPr>
          <w:rFonts w:ascii="SimSun" w:hAnsi="SimSun" w:cs="Arial" w:hint="eastAsia"/>
          <w:sz w:val="21"/>
          <w:szCs w:val="21"/>
          <w:lang w:eastAsia="zh-CN"/>
        </w:rPr>
        <w:t>；</w:t>
      </w:r>
    </w:p>
    <w:p w:rsidR="000707EA" w:rsidRPr="000707EA" w:rsidRDefault="00A47E96" w:rsidP="00B0537E">
      <w:pPr>
        <w:spacing w:afterLines="50" w:after="120" w:line="340" w:lineRule="atLeast"/>
        <w:ind w:left="960" w:hanging="480"/>
        <w:jc w:val="both"/>
        <w:rPr>
          <w:rFonts w:ascii="SimSun" w:hAnsi="SimSun" w:cs="Arial"/>
          <w:sz w:val="21"/>
          <w:szCs w:val="21"/>
          <w:lang w:eastAsia="zh-CN"/>
        </w:rPr>
      </w:pPr>
      <w:r w:rsidRPr="000707EA">
        <w:rPr>
          <w:rFonts w:ascii="SimSun" w:hAnsi="SimSun" w:cs="Arial"/>
          <w:sz w:val="21"/>
          <w:szCs w:val="21"/>
          <w:lang w:eastAsia="zh-CN"/>
        </w:rPr>
        <w:t>•</w:t>
      </w:r>
      <w:r w:rsidRPr="000707EA">
        <w:rPr>
          <w:rFonts w:ascii="SimSun" w:hAnsi="SimSun" w:cs="Arial"/>
          <w:sz w:val="21"/>
          <w:szCs w:val="21"/>
          <w:lang w:eastAsia="zh-CN"/>
        </w:rPr>
        <w:tab/>
      </w:r>
      <w:r w:rsidR="00BA4DE8" w:rsidRPr="000707EA">
        <w:rPr>
          <w:rFonts w:ascii="SimSun" w:hAnsi="SimSun" w:cs="Arial" w:hint="eastAsia"/>
          <w:sz w:val="21"/>
          <w:szCs w:val="21"/>
          <w:lang w:eastAsia="zh-CN"/>
        </w:rPr>
        <w:t>在</w:t>
      </w:r>
      <w:r w:rsidR="002D52E3" w:rsidRPr="000707EA">
        <w:rPr>
          <w:rFonts w:ascii="SimSun" w:hAnsi="SimSun" w:cs="Arial" w:hint="eastAsia"/>
          <w:sz w:val="21"/>
          <w:szCs w:val="21"/>
          <w:lang w:eastAsia="zh-CN"/>
        </w:rPr>
        <w:t>传统知识保护条约</w:t>
      </w:r>
      <w:r w:rsidR="00BA4DE8" w:rsidRPr="000707EA">
        <w:rPr>
          <w:rFonts w:ascii="SimSun" w:hAnsi="SimSun" w:cs="Arial" w:hint="eastAsia"/>
          <w:sz w:val="21"/>
          <w:szCs w:val="21"/>
          <w:lang w:eastAsia="zh-CN"/>
        </w:rPr>
        <w:t>贯彻与执行</w:t>
      </w:r>
      <w:r w:rsidR="002D52E3" w:rsidRPr="000707EA">
        <w:rPr>
          <w:rFonts w:ascii="SimSun" w:hAnsi="SimSun" w:cs="Arial" w:hint="eastAsia"/>
          <w:sz w:val="21"/>
          <w:szCs w:val="21"/>
          <w:lang w:eastAsia="zh-CN"/>
        </w:rPr>
        <w:t>中的土著人民的</w:t>
      </w:r>
      <w:r w:rsidR="00BA4DE8" w:rsidRPr="000707EA">
        <w:rPr>
          <w:rFonts w:ascii="SimSun" w:hAnsi="SimSun" w:cs="Arial" w:hint="eastAsia"/>
          <w:sz w:val="21"/>
          <w:szCs w:val="21"/>
          <w:lang w:eastAsia="zh-CN"/>
        </w:rPr>
        <w:t>传统和现代</w:t>
      </w:r>
      <w:r w:rsidR="002D52E3" w:rsidRPr="000707EA">
        <w:rPr>
          <w:rFonts w:ascii="SimSun" w:hAnsi="SimSun" w:cs="Arial" w:hint="eastAsia"/>
          <w:sz w:val="21"/>
          <w:szCs w:val="21"/>
          <w:lang w:eastAsia="zh-CN"/>
        </w:rPr>
        <w:t>体制</w:t>
      </w:r>
      <w:r w:rsidR="00FF1A58" w:rsidRPr="000707EA">
        <w:rPr>
          <w:rFonts w:ascii="SimSun" w:hAnsi="SimSun" w:cs="Arial" w:hint="eastAsia"/>
          <w:sz w:val="21"/>
          <w:szCs w:val="21"/>
          <w:lang w:eastAsia="zh-CN"/>
        </w:rPr>
        <w:t>结构</w:t>
      </w:r>
      <w:r w:rsidR="002D52E3" w:rsidRPr="000707EA">
        <w:rPr>
          <w:rFonts w:ascii="SimSun" w:hAnsi="SimSun" w:cs="Arial" w:hint="eastAsia"/>
          <w:sz w:val="21"/>
          <w:szCs w:val="21"/>
          <w:lang w:eastAsia="zh-CN"/>
        </w:rPr>
        <w:t>及</w:t>
      </w:r>
      <w:r w:rsidR="00BA4DE8" w:rsidRPr="000707EA">
        <w:rPr>
          <w:rFonts w:ascii="SimSun" w:hAnsi="SimSun" w:cs="Arial" w:hint="eastAsia"/>
          <w:sz w:val="21"/>
          <w:szCs w:val="21"/>
          <w:lang w:eastAsia="zh-CN"/>
        </w:rPr>
        <w:t>法律。</w:t>
      </w:r>
    </w:p>
    <w:p w:rsidR="000707EA" w:rsidRPr="000707EA" w:rsidRDefault="005E0F0A" w:rsidP="000707EA">
      <w:pPr>
        <w:tabs>
          <w:tab w:val="left" w:pos="468"/>
        </w:tabs>
        <w:spacing w:beforeLines="100" w:before="240" w:afterLines="100" w:after="240" w:line="340" w:lineRule="atLeast"/>
        <w:jc w:val="both"/>
        <w:rPr>
          <w:rFonts w:ascii="SimHei" w:eastAsia="SimHei" w:hAnsi="SimHei" w:cs="Arial"/>
          <w:sz w:val="21"/>
          <w:szCs w:val="21"/>
          <w:lang w:eastAsia="zh-CN"/>
        </w:rPr>
      </w:pPr>
      <w:r w:rsidRPr="000707EA">
        <w:rPr>
          <w:rFonts w:ascii="SimHei" w:eastAsia="SimHei" w:hAnsi="SimHei" w:cs="Arial" w:hint="eastAsia"/>
          <w:sz w:val="21"/>
          <w:szCs w:val="21"/>
          <w:lang w:eastAsia="zh-CN"/>
        </w:rPr>
        <w:t>解决</w:t>
      </w:r>
      <w:r w:rsidR="00581574" w:rsidRPr="000707EA">
        <w:rPr>
          <w:rFonts w:ascii="SimHei" w:eastAsia="SimHei" w:hAnsi="SimHei" w:cs="Arial" w:hint="eastAsia"/>
          <w:sz w:val="21"/>
          <w:szCs w:val="21"/>
          <w:lang w:eastAsia="zh-CN"/>
        </w:rPr>
        <w:t>实质问题</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9.</w:t>
      </w:r>
      <w:r w:rsidRPr="000707EA">
        <w:rPr>
          <w:rFonts w:ascii="SimSun" w:hAnsi="SimSun" w:cs="Arial"/>
          <w:sz w:val="21"/>
          <w:szCs w:val="21"/>
          <w:lang w:eastAsia="zh-CN"/>
        </w:rPr>
        <w:tab/>
      </w:r>
      <w:r w:rsidR="00581574" w:rsidRPr="000707EA">
        <w:rPr>
          <w:rFonts w:ascii="SimSun" w:hAnsi="SimSun" w:cs="Arial" w:hint="eastAsia"/>
          <w:sz w:val="21"/>
          <w:szCs w:val="21"/>
          <w:lang w:eastAsia="zh-CN"/>
        </w:rPr>
        <w:t>除其它外，以下原则指导了专家们在</w:t>
      </w:r>
      <w:r w:rsidR="00581574" w:rsidRPr="000707EA">
        <w:rPr>
          <w:rFonts w:ascii="SimSun" w:hAnsi="SimSun" w:cs="Arial"/>
          <w:sz w:val="21"/>
          <w:szCs w:val="21"/>
          <w:lang w:eastAsia="zh-CN"/>
        </w:rPr>
        <w:t>IGC</w:t>
      </w:r>
      <w:r w:rsidR="00581574" w:rsidRPr="000707EA">
        <w:rPr>
          <w:rFonts w:ascii="SimSun" w:hAnsi="SimSun" w:cs="Arial" w:hint="eastAsia"/>
          <w:sz w:val="21"/>
          <w:szCs w:val="21"/>
          <w:lang w:eastAsia="zh-CN"/>
        </w:rPr>
        <w:t>谈判中</w:t>
      </w:r>
      <w:r w:rsidR="00D57E6F" w:rsidRPr="000707EA">
        <w:rPr>
          <w:rFonts w:ascii="SimSun" w:hAnsi="SimSun" w:cs="Arial" w:hint="eastAsia"/>
          <w:sz w:val="21"/>
          <w:szCs w:val="21"/>
          <w:lang w:eastAsia="zh-CN"/>
        </w:rPr>
        <w:t>的</w:t>
      </w:r>
      <w:r w:rsidR="00581574" w:rsidRPr="000707EA">
        <w:rPr>
          <w:rFonts w:ascii="SimSun" w:hAnsi="SimSun" w:cs="Arial" w:hint="eastAsia"/>
          <w:sz w:val="21"/>
          <w:szCs w:val="21"/>
          <w:lang w:eastAsia="zh-CN"/>
        </w:rPr>
        <w:t>立场：</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(a)</w:t>
      </w:r>
      <w:r w:rsidRPr="000707EA">
        <w:rPr>
          <w:rFonts w:ascii="SimSun" w:hAnsi="SimSun" w:cs="Arial"/>
          <w:sz w:val="21"/>
          <w:szCs w:val="21"/>
          <w:lang w:eastAsia="zh-CN"/>
        </w:rPr>
        <w:tab/>
      </w:r>
      <w:r w:rsidR="0092161D" w:rsidRPr="000707EA">
        <w:rPr>
          <w:rFonts w:ascii="SimSun" w:hAnsi="SimSun" w:cs="Arial" w:hint="eastAsia"/>
          <w:sz w:val="21"/>
          <w:szCs w:val="21"/>
          <w:lang w:eastAsia="zh-CN"/>
        </w:rPr>
        <w:t>各国遵守</w:t>
      </w:r>
      <w:r w:rsidR="00F6595E" w:rsidRPr="000707EA">
        <w:rPr>
          <w:rFonts w:ascii="SimSun" w:hAnsi="SimSun" w:cs="Arial" w:hint="eastAsia"/>
          <w:sz w:val="21"/>
          <w:szCs w:val="21"/>
          <w:lang w:eastAsia="zh-CN"/>
        </w:rPr>
        <w:t>与土著人民相关的</w:t>
      </w:r>
      <w:r w:rsidR="0092161D" w:rsidRPr="000707EA">
        <w:rPr>
          <w:rFonts w:ascii="SimSun" w:hAnsi="SimSun" w:cs="Arial" w:hint="eastAsia"/>
          <w:sz w:val="21"/>
          <w:szCs w:val="21"/>
          <w:lang w:eastAsia="zh-CN"/>
        </w:rPr>
        <w:t>国际人权义务</w:t>
      </w:r>
      <w:r w:rsidR="00B9722D" w:rsidRPr="000707EA">
        <w:rPr>
          <w:rFonts w:ascii="SimSun" w:hAnsi="SimSun" w:cs="Arial" w:hint="eastAsia"/>
          <w:sz w:val="21"/>
          <w:szCs w:val="21"/>
          <w:lang w:eastAsia="zh-CN"/>
        </w:rPr>
        <w:t>。</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(b)</w:t>
      </w:r>
      <w:r w:rsidRPr="000707EA">
        <w:rPr>
          <w:rFonts w:ascii="SimSun" w:hAnsi="SimSun" w:cs="Arial"/>
          <w:sz w:val="21"/>
          <w:szCs w:val="21"/>
          <w:lang w:eastAsia="zh-CN"/>
        </w:rPr>
        <w:tab/>
      </w:r>
      <w:r w:rsidR="00F6595E" w:rsidRPr="000707EA">
        <w:rPr>
          <w:rFonts w:ascii="SimSun" w:hAnsi="SimSun" w:cs="Arial" w:hint="eastAsia"/>
          <w:sz w:val="21"/>
          <w:szCs w:val="21"/>
          <w:lang w:eastAsia="zh-CN"/>
        </w:rPr>
        <w:t>土著人民有权</w:t>
      </w:r>
      <w:r w:rsidR="00F411AE" w:rsidRPr="000707EA">
        <w:rPr>
          <w:rFonts w:ascii="SimSun" w:hAnsi="SimSun" w:cs="Arial" w:hint="eastAsia"/>
          <w:sz w:val="21"/>
          <w:szCs w:val="21"/>
          <w:lang w:eastAsia="zh-CN"/>
        </w:rPr>
        <w:t>维持</w:t>
      </w:r>
      <w:r w:rsidR="00360B72" w:rsidRPr="000707EA">
        <w:rPr>
          <w:rFonts w:ascii="SimSun" w:hAnsi="SimSun" w:cs="Arial" w:hint="eastAsia"/>
          <w:sz w:val="21"/>
          <w:szCs w:val="21"/>
          <w:lang w:eastAsia="zh-CN"/>
        </w:rPr>
        <w:t>、</w:t>
      </w:r>
      <w:r w:rsidR="00570682" w:rsidRPr="000707EA">
        <w:rPr>
          <w:rFonts w:ascii="SimSun" w:hAnsi="SimSun" w:cs="Arial" w:hint="eastAsia"/>
          <w:sz w:val="21"/>
          <w:szCs w:val="21"/>
          <w:lang w:eastAsia="zh-CN"/>
        </w:rPr>
        <w:t>控制</w:t>
      </w:r>
      <w:r w:rsidR="00360B72" w:rsidRPr="000707EA">
        <w:rPr>
          <w:rFonts w:ascii="SimSun" w:hAnsi="SimSun" w:cs="Arial" w:hint="eastAsia"/>
          <w:sz w:val="21"/>
          <w:szCs w:val="21"/>
          <w:lang w:eastAsia="zh-CN"/>
        </w:rPr>
        <w:t>、保护和开发其遗传资源、传统知识和传统文化表现形式的知识产权利益</w:t>
      </w:r>
      <w:r w:rsidR="00782E83" w:rsidRPr="000707EA">
        <w:rPr>
          <w:rFonts w:ascii="SimSun" w:hAnsi="SimSun" w:cs="Arial" w:hint="eastAsia"/>
          <w:sz w:val="21"/>
          <w:szCs w:val="21"/>
          <w:lang w:eastAsia="zh-CN"/>
        </w:rPr>
        <w:t>，</w:t>
      </w:r>
      <w:r w:rsidR="00360B72" w:rsidRPr="000707EA">
        <w:rPr>
          <w:rFonts w:ascii="SimSun" w:hAnsi="SimSun" w:cs="Arial" w:hint="eastAsia"/>
          <w:sz w:val="21"/>
          <w:szCs w:val="21"/>
          <w:lang w:eastAsia="zh-CN"/>
        </w:rPr>
        <w:t>并获得财政和技术援助。</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(c)</w:t>
      </w:r>
      <w:r w:rsidRPr="000707EA">
        <w:rPr>
          <w:rFonts w:ascii="SimSun" w:hAnsi="SimSun" w:cs="Arial"/>
          <w:sz w:val="21"/>
          <w:szCs w:val="21"/>
          <w:lang w:eastAsia="zh-CN"/>
        </w:rPr>
        <w:tab/>
      </w:r>
      <w:r w:rsidR="00B9722D" w:rsidRPr="000707EA">
        <w:rPr>
          <w:rFonts w:ascii="SimSun" w:hAnsi="SimSun" w:cs="Arial" w:hint="eastAsia"/>
          <w:sz w:val="21"/>
          <w:szCs w:val="21"/>
          <w:lang w:eastAsia="zh-CN"/>
        </w:rPr>
        <w:t>土著人民的法律和礼仪、体制和程序，包括</w:t>
      </w:r>
      <w:r w:rsidR="0022643F" w:rsidRPr="000707EA">
        <w:rPr>
          <w:rFonts w:ascii="SimSun" w:hAnsi="SimSun" w:cs="Arial" w:hint="eastAsia"/>
          <w:sz w:val="21"/>
          <w:szCs w:val="21"/>
          <w:lang w:eastAsia="zh-CN"/>
        </w:rPr>
        <w:t>自愿、事先和知情同意</w:t>
      </w:r>
      <w:r w:rsidR="00B9722D" w:rsidRPr="000707EA">
        <w:rPr>
          <w:rFonts w:ascii="SimSun" w:hAnsi="SimSun" w:cs="Arial" w:hint="eastAsia"/>
          <w:sz w:val="21"/>
          <w:szCs w:val="21"/>
          <w:lang w:eastAsia="zh-CN"/>
        </w:rPr>
        <w:t>，</w:t>
      </w:r>
      <w:r w:rsidR="007A5D4C" w:rsidRPr="000707EA">
        <w:rPr>
          <w:rFonts w:ascii="SimSun" w:hAnsi="SimSun" w:cs="Arial" w:hint="eastAsia"/>
          <w:sz w:val="21"/>
          <w:szCs w:val="21"/>
          <w:lang w:eastAsia="zh-CN"/>
        </w:rPr>
        <w:t>支配对其知识和资源的决策。</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lastRenderedPageBreak/>
        <w:t>(d)</w:t>
      </w:r>
      <w:r w:rsidRPr="000707EA">
        <w:rPr>
          <w:rFonts w:ascii="SimSun" w:hAnsi="SimSun" w:cs="Arial"/>
          <w:sz w:val="21"/>
          <w:szCs w:val="21"/>
          <w:lang w:eastAsia="zh-CN"/>
        </w:rPr>
        <w:tab/>
      </w:r>
      <w:r w:rsidR="00641F16" w:rsidRPr="000707EA">
        <w:rPr>
          <w:rFonts w:ascii="SimSun" w:hAnsi="SimSun" w:cs="Arial" w:hint="eastAsia"/>
          <w:sz w:val="21"/>
          <w:szCs w:val="21"/>
          <w:lang w:eastAsia="zh-CN"/>
        </w:rPr>
        <w:t>土著人民的</w:t>
      </w:r>
      <w:r w:rsidR="00F42FFA" w:rsidRPr="000707EA">
        <w:rPr>
          <w:rFonts w:ascii="SimSun" w:hAnsi="SimSun" w:cs="Arial" w:hint="eastAsia"/>
          <w:sz w:val="21"/>
          <w:szCs w:val="21"/>
          <w:lang w:eastAsia="zh-CN"/>
        </w:rPr>
        <w:t>遗传资源、传统知识和传统文化表现形式是构成其与众不同特征及作为土著人民的基本要素，对于保持其生存和福祉至关重要。</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(e)</w:t>
      </w:r>
      <w:r w:rsidRPr="000707EA">
        <w:rPr>
          <w:rFonts w:ascii="SimSun" w:hAnsi="SimSun" w:cs="Arial"/>
          <w:sz w:val="21"/>
          <w:szCs w:val="21"/>
          <w:lang w:eastAsia="zh-CN"/>
        </w:rPr>
        <w:tab/>
      </w:r>
      <w:r w:rsidR="00193B0A" w:rsidRPr="000707EA">
        <w:rPr>
          <w:rFonts w:ascii="SimSun" w:hAnsi="SimSun" w:cs="Arial" w:hint="eastAsia"/>
          <w:sz w:val="21"/>
          <w:szCs w:val="21"/>
          <w:lang w:eastAsia="zh-CN"/>
        </w:rPr>
        <w:t>在未经适当授权就把知识产权放置于</w:t>
      </w:r>
      <w:r w:rsidR="00545823" w:rsidRPr="000707EA">
        <w:rPr>
          <w:rFonts w:ascii="SimSun" w:hAnsi="SimSun" w:cs="Arial" w:hint="eastAsia"/>
          <w:sz w:val="21"/>
          <w:szCs w:val="21"/>
          <w:lang w:eastAsia="zh-CN"/>
        </w:rPr>
        <w:t>公有领域</w:t>
      </w:r>
      <w:r w:rsidR="00193B0A" w:rsidRPr="000707EA">
        <w:rPr>
          <w:rFonts w:ascii="SimSun" w:hAnsi="SimSun" w:cs="Arial" w:hint="eastAsia"/>
          <w:sz w:val="21"/>
          <w:szCs w:val="21"/>
          <w:lang w:eastAsia="zh-CN"/>
        </w:rPr>
        <w:t>的情况下，</w:t>
      </w:r>
      <w:r w:rsidR="00FE57E7" w:rsidRPr="000707EA">
        <w:rPr>
          <w:rFonts w:ascii="SimSun" w:hAnsi="SimSun" w:cs="Arial" w:hint="eastAsia"/>
          <w:sz w:val="21"/>
          <w:szCs w:val="21"/>
          <w:lang w:eastAsia="zh-CN"/>
        </w:rPr>
        <w:t>土著人民保留</w:t>
      </w:r>
      <w:r w:rsidR="00EE7E3E" w:rsidRPr="000707EA">
        <w:rPr>
          <w:rFonts w:ascii="SimSun" w:hAnsi="SimSun" w:cs="Arial" w:hint="eastAsia"/>
          <w:sz w:val="21"/>
          <w:szCs w:val="21"/>
          <w:lang w:eastAsia="zh-CN"/>
        </w:rPr>
        <w:t>对其</w:t>
      </w:r>
      <w:r w:rsidR="00FE57E7" w:rsidRPr="000707EA">
        <w:rPr>
          <w:rFonts w:ascii="SimSun" w:hAnsi="SimSun" w:cs="Arial" w:hint="eastAsia"/>
          <w:sz w:val="21"/>
          <w:szCs w:val="21"/>
          <w:lang w:eastAsia="zh-CN"/>
        </w:rPr>
        <w:t>知识产权</w:t>
      </w:r>
      <w:r w:rsidR="00EE7E3E" w:rsidRPr="000707EA">
        <w:rPr>
          <w:rFonts w:ascii="SimSun" w:hAnsi="SimSun" w:cs="Arial" w:hint="eastAsia"/>
          <w:sz w:val="21"/>
          <w:szCs w:val="21"/>
          <w:lang w:eastAsia="zh-CN"/>
        </w:rPr>
        <w:t>拥有</w:t>
      </w:r>
      <w:r w:rsidR="00FE57E7" w:rsidRPr="000707EA">
        <w:rPr>
          <w:rFonts w:ascii="SimSun" w:hAnsi="SimSun" w:cs="Arial" w:hint="eastAsia"/>
          <w:sz w:val="21"/>
          <w:szCs w:val="21"/>
          <w:lang w:eastAsia="zh-CN"/>
        </w:rPr>
        <w:t>的权利并有权得到补救。</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(f)</w:t>
      </w:r>
      <w:r w:rsidRPr="000707EA">
        <w:rPr>
          <w:rFonts w:ascii="SimSun" w:hAnsi="SimSun" w:cs="Arial"/>
          <w:sz w:val="21"/>
          <w:szCs w:val="21"/>
          <w:lang w:eastAsia="zh-CN"/>
        </w:rPr>
        <w:tab/>
      </w:r>
      <w:r w:rsidR="00FE57E7" w:rsidRPr="000707EA">
        <w:rPr>
          <w:rFonts w:ascii="SimSun" w:hAnsi="SimSun" w:cs="Arial" w:hint="eastAsia"/>
          <w:sz w:val="21"/>
          <w:szCs w:val="21"/>
          <w:lang w:eastAsia="zh-CN"/>
        </w:rPr>
        <w:t>无论何时使用土著人民的知识和资源，都要公正和公平地分享</w:t>
      </w:r>
      <w:r w:rsidR="00570682" w:rsidRPr="000707EA">
        <w:rPr>
          <w:rFonts w:ascii="SimSun" w:hAnsi="SimSun" w:cs="Arial" w:hint="eastAsia"/>
          <w:sz w:val="21"/>
          <w:szCs w:val="21"/>
          <w:lang w:eastAsia="zh-CN"/>
        </w:rPr>
        <w:t>惠益</w:t>
      </w:r>
      <w:r w:rsidR="00FE57E7" w:rsidRPr="000707EA">
        <w:rPr>
          <w:rFonts w:ascii="SimSun" w:hAnsi="SimSun" w:cs="Arial" w:hint="eastAsia"/>
          <w:sz w:val="21"/>
          <w:szCs w:val="21"/>
          <w:lang w:eastAsia="zh-CN"/>
        </w:rPr>
        <w:t>。</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(g)</w:t>
      </w:r>
      <w:r w:rsidRPr="000707EA">
        <w:rPr>
          <w:rFonts w:ascii="SimSun" w:hAnsi="SimSun" w:cs="Arial"/>
          <w:sz w:val="21"/>
          <w:szCs w:val="21"/>
          <w:lang w:eastAsia="zh-CN"/>
        </w:rPr>
        <w:tab/>
      </w:r>
      <w:r w:rsidR="00C626BD" w:rsidRPr="000707EA">
        <w:rPr>
          <w:rFonts w:ascii="SimSun" w:hAnsi="SimSun" w:cs="Arial" w:hint="eastAsia"/>
          <w:sz w:val="21"/>
          <w:szCs w:val="21"/>
          <w:lang w:eastAsia="zh-CN"/>
        </w:rPr>
        <w:t>土著人民有权获得经济发展</w:t>
      </w:r>
      <w:r w:rsidR="00501668" w:rsidRPr="000707EA">
        <w:rPr>
          <w:rFonts w:ascii="SimSun" w:hAnsi="SimSun" w:cs="Arial" w:hint="eastAsia"/>
          <w:sz w:val="21"/>
          <w:szCs w:val="21"/>
          <w:lang w:eastAsia="zh-CN"/>
        </w:rPr>
        <w:t>，可利用其知识和资源</w:t>
      </w:r>
      <w:r w:rsidR="00681507" w:rsidRPr="000707EA">
        <w:rPr>
          <w:rFonts w:ascii="SimSun" w:hAnsi="SimSun" w:cs="Arial" w:hint="eastAsia"/>
          <w:sz w:val="21"/>
          <w:szCs w:val="21"/>
          <w:lang w:eastAsia="zh-CN"/>
        </w:rPr>
        <w:t>促进</w:t>
      </w:r>
      <w:r w:rsidR="00501668" w:rsidRPr="000707EA">
        <w:rPr>
          <w:rFonts w:ascii="SimSun" w:hAnsi="SimSun" w:cs="Arial" w:hint="eastAsia"/>
          <w:sz w:val="21"/>
          <w:szCs w:val="21"/>
          <w:lang w:eastAsia="zh-CN"/>
        </w:rPr>
        <w:t>这一目标</w:t>
      </w:r>
      <w:r w:rsidR="00681507" w:rsidRPr="000707EA">
        <w:rPr>
          <w:rFonts w:ascii="SimSun" w:hAnsi="SimSun" w:cs="Arial" w:hint="eastAsia"/>
          <w:sz w:val="21"/>
          <w:szCs w:val="21"/>
          <w:lang w:eastAsia="zh-CN"/>
        </w:rPr>
        <w:t>的实现，</w:t>
      </w:r>
      <w:r w:rsidR="00B80D35" w:rsidRPr="000707EA">
        <w:rPr>
          <w:rFonts w:ascii="SimSun" w:hAnsi="SimSun" w:cs="Arial" w:hint="eastAsia"/>
          <w:sz w:val="21"/>
          <w:szCs w:val="21"/>
          <w:lang w:eastAsia="zh-CN"/>
        </w:rPr>
        <w:t>同时并</w:t>
      </w:r>
      <w:r w:rsidR="00681507" w:rsidRPr="000707EA">
        <w:rPr>
          <w:rFonts w:ascii="SimSun" w:hAnsi="SimSun" w:cs="Arial" w:hint="eastAsia"/>
          <w:sz w:val="21"/>
          <w:szCs w:val="21"/>
          <w:lang w:eastAsia="zh-CN"/>
        </w:rPr>
        <w:t>不损害其对资源的永久主权</w:t>
      </w:r>
      <w:r w:rsidR="00501668" w:rsidRPr="000707EA">
        <w:rPr>
          <w:rFonts w:ascii="SimSun" w:hAnsi="SimSun" w:cs="Arial" w:hint="eastAsia"/>
          <w:sz w:val="21"/>
          <w:szCs w:val="21"/>
          <w:lang w:eastAsia="zh-CN"/>
        </w:rPr>
        <w:t>。</w:t>
      </w:r>
    </w:p>
    <w:p w:rsidR="000707EA" w:rsidRPr="000707EA" w:rsidRDefault="00083A53" w:rsidP="000707EA">
      <w:pPr>
        <w:tabs>
          <w:tab w:val="left" w:pos="468"/>
        </w:tabs>
        <w:spacing w:beforeLines="100" w:before="240" w:afterLines="100" w:after="240" w:line="340" w:lineRule="atLeast"/>
        <w:jc w:val="both"/>
        <w:rPr>
          <w:rFonts w:ascii="SimHei" w:eastAsia="SimHei" w:hAnsi="SimHei" w:cs="Arial"/>
          <w:sz w:val="21"/>
          <w:szCs w:val="21"/>
          <w:lang w:eastAsia="zh-CN"/>
        </w:rPr>
      </w:pPr>
      <w:r w:rsidRPr="000707EA">
        <w:rPr>
          <w:rFonts w:ascii="SimHei" w:eastAsia="SimHei" w:hAnsi="SimHei" w:cs="Arial" w:hint="eastAsia"/>
          <w:sz w:val="21"/>
          <w:szCs w:val="21"/>
          <w:lang w:eastAsia="zh-CN"/>
        </w:rPr>
        <w:t>就实质问题的具体</w:t>
      </w:r>
      <w:r w:rsidR="002437F1" w:rsidRPr="000707EA">
        <w:rPr>
          <w:rFonts w:ascii="SimHei" w:eastAsia="SimHei" w:hAnsi="SimHei" w:cs="Arial" w:hint="eastAsia"/>
          <w:sz w:val="21"/>
          <w:szCs w:val="21"/>
          <w:lang w:eastAsia="zh-CN"/>
        </w:rPr>
        <w:t>评论意见</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10.</w:t>
      </w:r>
      <w:r w:rsidRPr="000707EA">
        <w:rPr>
          <w:rFonts w:ascii="SimSun" w:hAnsi="SimSun" w:cs="Arial"/>
          <w:sz w:val="21"/>
          <w:szCs w:val="21"/>
          <w:lang w:eastAsia="zh-CN"/>
        </w:rPr>
        <w:tab/>
      </w:r>
      <w:r w:rsidR="00785BA0" w:rsidRPr="000707EA">
        <w:rPr>
          <w:rFonts w:ascii="SimSun" w:hAnsi="SimSun" w:cs="Arial" w:hint="eastAsia"/>
          <w:sz w:val="21"/>
          <w:szCs w:val="21"/>
          <w:lang w:eastAsia="zh-CN"/>
        </w:rPr>
        <w:t>专家们</w:t>
      </w:r>
      <w:r w:rsidR="006B3616" w:rsidRPr="000707EA">
        <w:rPr>
          <w:rFonts w:ascii="SimSun" w:hAnsi="SimSun" w:cs="Arial" w:hint="eastAsia"/>
          <w:sz w:val="21"/>
          <w:szCs w:val="21"/>
          <w:lang w:eastAsia="zh-CN"/>
        </w:rPr>
        <w:t>决定</w:t>
      </w:r>
      <w:r w:rsidR="00110DDB" w:rsidRPr="000707EA">
        <w:rPr>
          <w:rFonts w:ascii="SimSun" w:hAnsi="SimSun" w:cs="Arial" w:hint="eastAsia"/>
          <w:sz w:val="21"/>
          <w:szCs w:val="21"/>
          <w:lang w:eastAsia="zh-CN"/>
        </w:rPr>
        <w:t>不提交关于传统知识和传统文化表现形式保护的现有条款草案以及关于知识产权和遗传资源的合并文件的</w:t>
      </w:r>
      <w:r w:rsidR="002437F1" w:rsidRPr="000707EA">
        <w:rPr>
          <w:rFonts w:ascii="SimSun" w:hAnsi="SimSun" w:cs="Arial" w:hint="eastAsia"/>
          <w:sz w:val="21"/>
          <w:szCs w:val="21"/>
          <w:lang w:eastAsia="zh-CN"/>
        </w:rPr>
        <w:t>替代性</w:t>
      </w:r>
      <w:r w:rsidR="00110DDB" w:rsidRPr="000707EA">
        <w:rPr>
          <w:rFonts w:ascii="SimSun" w:hAnsi="SimSun" w:cs="Arial" w:hint="eastAsia"/>
          <w:sz w:val="21"/>
          <w:szCs w:val="21"/>
          <w:lang w:eastAsia="zh-CN"/>
        </w:rPr>
        <w:t>案文，而是提供了根据确认的核心原则进行的</w:t>
      </w:r>
      <w:r w:rsidR="00083A53" w:rsidRPr="000707EA">
        <w:rPr>
          <w:rFonts w:ascii="SimSun" w:hAnsi="SimSun" w:cs="Arial" w:hint="eastAsia"/>
          <w:sz w:val="21"/>
          <w:szCs w:val="21"/>
          <w:lang w:eastAsia="zh-CN"/>
        </w:rPr>
        <w:t>评注</w:t>
      </w:r>
      <w:r w:rsidR="00110DDB" w:rsidRPr="000707EA">
        <w:rPr>
          <w:rFonts w:ascii="SimSun" w:hAnsi="SimSun" w:cs="Arial" w:hint="eastAsia"/>
          <w:sz w:val="21"/>
          <w:szCs w:val="21"/>
          <w:lang w:eastAsia="zh-CN"/>
        </w:rPr>
        <w:t>。</w:t>
      </w:r>
    </w:p>
    <w:p w:rsidR="000707EA" w:rsidRPr="007B6F3F" w:rsidRDefault="006823B4" w:rsidP="00B0537E">
      <w:pPr>
        <w:spacing w:beforeLines="100" w:before="240" w:afterLines="100" w:after="240" w:line="340" w:lineRule="atLeast"/>
        <w:ind w:left="709"/>
        <w:jc w:val="center"/>
        <w:rPr>
          <w:rFonts w:ascii="SimHei" w:eastAsia="SimHei" w:hAnsi="SimHei" w:cs="Arial"/>
          <w:sz w:val="21"/>
          <w:szCs w:val="21"/>
          <w:lang w:eastAsia="zh-CN"/>
        </w:rPr>
      </w:pPr>
      <w:r w:rsidRPr="007B6F3F">
        <w:rPr>
          <w:rFonts w:ascii="SimHei" w:eastAsia="SimHei" w:hAnsi="SimHei" w:cs="Arial" w:hint="eastAsia"/>
          <w:sz w:val="21"/>
          <w:szCs w:val="21"/>
          <w:lang w:eastAsia="zh-CN"/>
        </w:rPr>
        <w:t>关于保护传统知识和传统文化表现形式的</w:t>
      </w:r>
      <w:r w:rsidR="00BC2D61" w:rsidRPr="007B6F3F">
        <w:rPr>
          <w:rFonts w:ascii="SimHei" w:eastAsia="SimHei" w:hAnsi="SimHei" w:cs="Arial" w:hint="eastAsia"/>
          <w:sz w:val="21"/>
          <w:szCs w:val="21"/>
          <w:lang w:eastAsia="zh-CN"/>
        </w:rPr>
        <w:t>评注</w:t>
      </w:r>
    </w:p>
    <w:p w:rsidR="000707EA" w:rsidRPr="000707EA" w:rsidRDefault="00EA04B1" w:rsidP="007B6F3F">
      <w:pPr>
        <w:tabs>
          <w:tab w:val="left" w:pos="1200"/>
        </w:tabs>
        <w:spacing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一</w:t>
      </w:r>
      <w:r w:rsidR="004E332B">
        <w:rPr>
          <w:rFonts w:ascii="SimSun" w:hAnsi="SimSun" w:cs="Arial"/>
          <w:sz w:val="21"/>
          <w:szCs w:val="21"/>
          <w:lang w:eastAsia="zh-CN"/>
        </w:rPr>
        <w:t>、</w:t>
      </w:r>
      <w:r w:rsidR="00A81B2F" w:rsidRPr="000707EA">
        <w:rPr>
          <w:rFonts w:ascii="SimSun" w:hAnsi="SimSun" w:cs="Arial" w:hint="eastAsia"/>
          <w:sz w:val="21"/>
          <w:szCs w:val="21"/>
          <w:lang w:eastAsia="zh-CN"/>
        </w:rPr>
        <w:t>保护的客体</w:t>
      </w:r>
      <w:r w:rsidR="00A47E96" w:rsidRPr="000707EA">
        <w:rPr>
          <w:rFonts w:ascii="SimSun" w:hAnsi="SimSun" w:cs="Arial"/>
          <w:sz w:val="21"/>
          <w:szCs w:val="21"/>
          <w:lang w:eastAsia="zh-CN"/>
        </w:rPr>
        <w:t>–</w:t>
      </w:r>
      <w:r w:rsidR="00D266D1" w:rsidRPr="000707EA">
        <w:rPr>
          <w:rFonts w:ascii="SimSun" w:hAnsi="SimSun" w:cs="Arial" w:hint="eastAsia"/>
          <w:sz w:val="21"/>
          <w:szCs w:val="21"/>
          <w:lang w:eastAsia="zh-CN"/>
        </w:rPr>
        <w:t>传统知识和传统文化表现形式的定义以及资格标准</w:t>
      </w:r>
    </w:p>
    <w:p w:rsidR="000707EA" w:rsidRPr="000707EA" w:rsidRDefault="00F91B78"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应在《联合国土著人民权利宣言》以及联合国</w:t>
      </w:r>
      <w:r w:rsidR="007C44E5" w:rsidRPr="000707EA">
        <w:rPr>
          <w:rFonts w:ascii="SimSun" w:hAnsi="SimSun" w:cs="Arial" w:hint="eastAsia"/>
          <w:sz w:val="21"/>
          <w:szCs w:val="21"/>
          <w:lang w:eastAsia="zh-CN"/>
        </w:rPr>
        <w:t>关于</w:t>
      </w:r>
      <w:r w:rsidR="002A17B2" w:rsidRPr="000707EA">
        <w:rPr>
          <w:rFonts w:ascii="SimSun" w:hAnsi="SimSun" w:cs="Arial" w:hint="eastAsia"/>
          <w:sz w:val="21"/>
          <w:szCs w:val="21"/>
          <w:lang w:eastAsia="zh-CN"/>
        </w:rPr>
        <w:t>土著人民</w:t>
      </w:r>
      <w:r w:rsidR="007C44E5" w:rsidRPr="000707EA">
        <w:rPr>
          <w:rFonts w:ascii="SimSun" w:hAnsi="SimSun" w:cs="Arial" w:hint="eastAsia"/>
          <w:sz w:val="21"/>
          <w:szCs w:val="21"/>
          <w:lang w:eastAsia="zh-CN"/>
        </w:rPr>
        <w:t>权利授权的建议的指导下定义</w:t>
      </w:r>
      <w:r w:rsidR="002A17B2" w:rsidRPr="000707EA">
        <w:rPr>
          <w:rFonts w:ascii="SimSun" w:hAnsi="SimSun" w:cs="Arial" w:hint="eastAsia"/>
          <w:sz w:val="21"/>
          <w:szCs w:val="21"/>
          <w:lang w:eastAsia="zh-CN"/>
        </w:rPr>
        <w:t>传统知识和传统文化表现形式</w:t>
      </w:r>
      <w:r w:rsidR="007C44E5" w:rsidRPr="000707EA">
        <w:rPr>
          <w:rFonts w:ascii="SimSun" w:hAnsi="SimSun" w:cs="Arial" w:hint="eastAsia"/>
          <w:sz w:val="21"/>
          <w:szCs w:val="21"/>
          <w:lang w:eastAsia="zh-CN"/>
        </w:rPr>
        <w:t>。</w:t>
      </w:r>
      <w:r w:rsidR="001F77FD" w:rsidRPr="000707EA">
        <w:rPr>
          <w:rFonts w:ascii="SimSun" w:hAnsi="SimSun" w:cs="Arial" w:hint="eastAsia"/>
          <w:sz w:val="21"/>
          <w:szCs w:val="21"/>
          <w:lang w:eastAsia="zh-CN"/>
        </w:rPr>
        <w:t>在国际层面上起草的传统知识和传统文化表现形式清单可能不能涵盖土著人民</w:t>
      </w:r>
      <w:r w:rsidR="008C7B16" w:rsidRPr="000707EA">
        <w:rPr>
          <w:rFonts w:ascii="SimSun" w:hAnsi="SimSun" w:cs="Arial" w:hint="eastAsia"/>
          <w:sz w:val="21"/>
          <w:szCs w:val="21"/>
          <w:lang w:eastAsia="zh-CN"/>
        </w:rPr>
        <w:t>环境</w:t>
      </w:r>
      <w:r w:rsidR="007D756B" w:rsidRPr="000707EA">
        <w:rPr>
          <w:rFonts w:ascii="SimSun" w:hAnsi="SimSun" w:cs="Arial" w:hint="eastAsia"/>
          <w:sz w:val="21"/>
          <w:szCs w:val="21"/>
          <w:lang w:eastAsia="zh-CN"/>
        </w:rPr>
        <w:t>的多样性。</w:t>
      </w:r>
    </w:p>
    <w:p w:rsidR="000707EA" w:rsidRPr="000707EA" w:rsidRDefault="00375968"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关于</w:t>
      </w:r>
      <w:r w:rsidRPr="000707EA">
        <w:rPr>
          <w:rFonts w:ascii="SimSun" w:hAnsi="SimSun" w:cs="Arial"/>
          <w:sz w:val="21"/>
          <w:szCs w:val="21"/>
          <w:lang w:eastAsia="zh-CN"/>
        </w:rPr>
        <w:t>WIPO/GRTKF/IC/24/4</w:t>
      </w:r>
      <w:r w:rsidRPr="000707EA">
        <w:rPr>
          <w:rFonts w:ascii="SimSun" w:hAnsi="SimSun" w:cs="Arial" w:hint="eastAsia"/>
          <w:sz w:val="21"/>
          <w:szCs w:val="21"/>
          <w:lang w:eastAsia="zh-CN"/>
        </w:rPr>
        <w:t>，一位专家强烈建议应删除协调人案文的备选增加项中第1条第2款的</w:t>
      </w:r>
      <w:r w:rsidR="00A47E96" w:rsidRPr="000707EA">
        <w:rPr>
          <w:rFonts w:ascii="SimSun" w:hAnsi="SimSun" w:cs="Arial"/>
          <w:sz w:val="21"/>
          <w:szCs w:val="21"/>
          <w:lang w:eastAsia="zh-CN"/>
        </w:rPr>
        <w:t>(d)</w:t>
      </w:r>
      <w:r w:rsidRPr="000707EA">
        <w:rPr>
          <w:rFonts w:ascii="SimSun" w:hAnsi="SimSun" w:cs="Arial" w:hint="eastAsia"/>
          <w:sz w:val="21"/>
          <w:szCs w:val="21"/>
          <w:lang w:eastAsia="zh-CN"/>
        </w:rPr>
        <w:t>项、</w:t>
      </w:r>
      <w:r w:rsidR="00A47E96" w:rsidRPr="000707EA">
        <w:rPr>
          <w:rFonts w:ascii="SimSun" w:hAnsi="SimSun" w:cs="Arial"/>
          <w:sz w:val="21"/>
          <w:szCs w:val="21"/>
          <w:lang w:eastAsia="zh-CN"/>
        </w:rPr>
        <w:t>(e)</w:t>
      </w:r>
      <w:r w:rsidRPr="000707EA">
        <w:rPr>
          <w:rFonts w:ascii="SimSun" w:hAnsi="SimSun" w:cs="Arial" w:hint="eastAsia"/>
          <w:sz w:val="21"/>
          <w:szCs w:val="21"/>
          <w:lang w:eastAsia="zh-CN"/>
        </w:rPr>
        <w:t>项和</w:t>
      </w:r>
      <w:r w:rsidR="00A47E96" w:rsidRPr="000707EA">
        <w:rPr>
          <w:rFonts w:ascii="SimSun" w:hAnsi="SimSun" w:cs="Arial"/>
          <w:sz w:val="21"/>
          <w:szCs w:val="21"/>
          <w:lang w:eastAsia="zh-CN"/>
        </w:rPr>
        <w:t>(f)</w:t>
      </w:r>
      <w:r w:rsidRPr="000707EA">
        <w:rPr>
          <w:rFonts w:ascii="SimSun" w:hAnsi="SimSun" w:cs="Arial" w:hint="eastAsia"/>
          <w:sz w:val="21"/>
          <w:szCs w:val="21"/>
          <w:lang w:eastAsia="zh-CN"/>
        </w:rPr>
        <w:t>项。</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二</w:t>
      </w:r>
      <w:r w:rsidR="004E332B">
        <w:rPr>
          <w:rFonts w:ascii="SimSun" w:hAnsi="SimSun" w:cs="Arial"/>
          <w:sz w:val="21"/>
          <w:szCs w:val="21"/>
          <w:lang w:eastAsia="zh-CN"/>
        </w:rPr>
        <w:t>、</w:t>
      </w:r>
      <w:r w:rsidR="00F5646C" w:rsidRPr="000707EA">
        <w:rPr>
          <w:rFonts w:ascii="SimSun" w:hAnsi="SimSun" w:cs="Arial" w:hint="eastAsia"/>
          <w:sz w:val="21"/>
          <w:szCs w:val="21"/>
          <w:lang w:eastAsia="zh-CN"/>
        </w:rPr>
        <w:t>保护的受益人</w:t>
      </w:r>
    </w:p>
    <w:p w:rsidR="000707EA" w:rsidRPr="000707EA" w:rsidRDefault="00662F1A"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“土著人民”一词的使用符合土著人民的权利，应在案文里连贯使用。受益人仅限于土著人民及当地社区，而不是其他社区。</w:t>
      </w:r>
    </w:p>
    <w:p w:rsidR="000707EA" w:rsidRPr="000707EA" w:rsidRDefault="00662F1A"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尽管“人民”的概念包</w:t>
      </w:r>
      <w:r w:rsidR="008D32D7" w:rsidRPr="000707EA">
        <w:rPr>
          <w:rFonts w:ascii="SimSun" w:hAnsi="SimSun" w:cs="Arial" w:hint="eastAsia"/>
          <w:sz w:val="21"/>
          <w:szCs w:val="21"/>
          <w:lang w:eastAsia="zh-CN"/>
        </w:rPr>
        <w:t>含</w:t>
      </w:r>
      <w:r w:rsidR="0011666B" w:rsidRPr="000707EA">
        <w:rPr>
          <w:rFonts w:ascii="SimSun" w:hAnsi="SimSun" w:cs="Arial" w:hint="eastAsia"/>
          <w:sz w:val="21"/>
          <w:szCs w:val="21"/>
          <w:lang w:eastAsia="zh-CN"/>
        </w:rPr>
        <w:t>“</w:t>
      </w:r>
      <w:r w:rsidR="000E6221" w:rsidRPr="000707EA">
        <w:rPr>
          <w:rFonts w:ascii="SimSun" w:hAnsi="SimSun" w:cs="Arial" w:hint="eastAsia"/>
          <w:sz w:val="21"/>
          <w:szCs w:val="21"/>
          <w:lang w:eastAsia="zh-CN"/>
        </w:rPr>
        <w:t>民族</w:t>
      </w:r>
      <w:r w:rsidR="0011666B" w:rsidRPr="000707EA">
        <w:rPr>
          <w:rFonts w:ascii="SimSun" w:hAnsi="SimSun" w:cs="Arial" w:hint="eastAsia"/>
          <w:sz w:val="21"/>
          <w:szCs w:val="21"/>
          <w:lang w:eastAsia="zh-CN"/>
        </w:rPr>
        <w:t>”，并</w:t>
      </w:r>
      <w:r w:rsidR="000E6221" w:rsidRPr="000707EA">
        <w:rPr>
          <w:rFonts w:ascii="SimSun" w:hAnsi="SimSun" w:cs="Arial" w:hint="eastAsia"/>
          <w:sz w:val="21"/>
          <w:szCs w:val="21"/>
          <w:lang w:eastAsia="zh-CN"/>
        </w:rPr>
        <w:t>承认</w:t>
      </w:r>
      <w:r w:rsidR="0011666B" w:rsidRPr="000707EA">
        <w:rPr>
          <w:rFonts w:ascii="SimSun" w:hAnsi="SimSun" w:cs="Arial" w:hint="eastAsia"/>
          <w:sz w:val="21"/>
          <w:szCs w:val="21"/>
          <w:lang w:eastAsia="zh-CN"/>
        </w:rPr>
        <w:t>在</w:t>
      </w:r>
      <w:r w:rsidR="000E6221" w:rsidRPr="000707EA">
        <w:rPr>
          <w:rFonts w:ascii="SimSun" w:hAnsi="SimSun" w:cs="Arial" w:hint="eastAsia"/>
          <w:sz w:val="21"/>
          <w:szCs w:val="21"/>
          <w:lang w:eastAsia="zh-CN"/>
        </w:rPr>
        <w:t>“人民”内的家庭、个人和其它</w:t>
      </w:r>
      <w:r w:rsidR="00133250" w:rsidRPr="000707EA">
        <w:rPr>
          <w:rFonts w:ascii="SimSun" w:hAnsi="SimSun" w:cs="Arial" w:hint="eastAsia"/>
          <w:sz w:val="21"/>
          <w:szCs w:val="21"/>
          <w:lang w:eastAsia="zh-CN"/>
        </w:rPr>
        <w:t>子集</w:t>
      </w:r>
      <w:r w:rsidR="000E6221" w:rsidRPr="000707EA">
        <w:rPr>
          <w:rFonts w:ascii="SimSun" w:hAnsi="SimSun" w:cs="Arial" w:hint="eastAsia"/>
          <w:sz w:val="21"/>
          <w:szCs w:val="21"/>
          <w:lang w:eastAsia="zh-CN"/>
        </w:rPr>
        <w:t>可能与传统知识和传统文化表现形式有更密切的关系，但知识的所有权属于集体。因此，</w:t>
      </w:r>
      <w:r w:rsidR="00133250" w:rsidRPr="000707EA">
        <w:rPr>
          <w:rFonts w:ascii="SimSun" w:hAnsi="SimSun" w:cs="Arial" w:hint="eastAsia"/>
          <w:sz w:val="21"/>
          <w:szCs w:val="21"/>
          <w:lang w:eastAsia="zh-CN"/>
        </w:rPr>
        <w:t>在明确受益人时不必列举人民的各个子集。</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三</w:t>
      </w:r>
      <w:r w:rsidR="004E332B">
        <w:rPr>
          <w:rFonts w:ascii="SimSun" w:hAnsi="SimSun" w:cs="Arial"/>
          <w:sz w:val="21"/>
          <w:szCs w:val="21"/>
          <w:lang w:eastAsia="zh-CN"/>
        </w:rPr>
        <w:t>、</w:t>
      </w:r>
      <w:r w:rsidR="000A2E3B" w:rsidRPr="000707EA">
        <w:rPr>
          <w:rFonts w:ascii="SimSun" w:hAnsi="SimSun" w:cs="Arial" w:hint="eastAsia"/>
          <w:sz w:val="21"/>
          <w:szCs w:val="21"/>
          <w:lang w:eastAsia="zh-CN"/>
        </w:rPr>
        <w:t>保护的范围</w:t>
      </w:r>
    </w:p>
    <w:p w:rsidR="000707EA" w:rsidRPr="000707EA" w:rsidRDefault="004D7DC7"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土著人民有权维持、</w:t>
      </w:r>
      <w:r w:rsidR="006614E0" w:rsidRPr="000707EA">
        <w:rPr>
          <w:rFonts w:ascii="SimSun" w:hAnsi="SimSun" w:cs="Arial" w:hint="eastAsia"/>
          <w:sz w:val="21"/>
          <w:szCs w:val="21"/>
          <w:lang w:eastAsia="zh-CN"/>
        </w:rPr>
        <w:t>控制</w:t>
      </w:r>
      <w:r w:rsidRPr="000707EA">
        <w:rPr>
          <w:rFonts w:ascii="SimSun" w:hAnsi="SimSun" w:cs="Arial" w:hint="eastAsia"/>
          <w:sz w:val="21"/>
          <w:szCs w:val="21"/>
          <w:lang w:eastAsia="zh-CN"/>
        </w:rPr>
        <w:t>、保护和</w:t>
      </w:r>
      <w:r w:rsidR="00D42D04" w:rsidRPr="000707EA">
        <w:rPr>
          <w:rFonts w:ascii="SimSun" w:hAnsi="SimSun" w:cs="Arial" w:hint="eastAsia"/>
          <w:sz w:val="21"/>
          <w:szCs w:val="21"/>
          <w:lang w:eastAsia="zh-CN"/>
        </w:rPr>
        <w:t>开发</w:t>
      </w:r>
      <w:r w:rsidRPr="000707EA">
        <w:rPr>
          <w:rFonts w:ascii="SimSun" w:hAnsi="SimSun" w:cs="Arial" w:hint="eastAsia"/>
          <w:sz w:val="21"/>
          <w:szCs w:val="21"/>
          <w:lang w:eastAsia="zh-CN"/>
        </w:rPr>
        <w:t>对传统文化表现形式、传统知识和遗传资源所拥有的知识产权利益。</w:t>
      </w:r>
    </w:p>
    <w:p w:rsidR="000707EA" w:rsidRPr="000707EA" w:rsidRDefault="00FE0193"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w:t>
      </w:r>
      <w:r w:rsidR="00851B2B" w:rsidRPr="000707EA">
        <w:rPr>
          <w:rFonts w:ascii="SimSun" w:hAnsi="SimSun" w:cs="Arial" w:hint="eastAsia"/>
          <w:sz w:val="21"/>
          <w:szCs w:val="21"/>
          <w:lang w:eastAsia="zh-CN"/>
        </w:rPr>
        <w:t>在</w:t>
      </w:r>
      <w:r w:rsidR="00034C54" w:rsidRPr="000707EA">
        <w:rPr>
          <w:rFonts w:ascii="SimSun" w:hAnsi="SimSun" w:cs="Arial" w:hint="eastAsia"/>
          <w:sz w:val="21"/>
          <w:szCs w:val="21"/>
          <w:lang w:eastAsia="zh-CN"/>
        </w:rPr>
        <w:t>通过自身的机构和决策程序实施土著法、风俗和规定来保护其知识产权</w:t>
      </w:r>
      <w:r w:rsidR="00851B2B" w:rsidRPr="000707EA">
        <w:rPr>
          <w:rFonts w:ascii="SimSun" w:hAnsi="SimSun" w:cs="Arial" w:hint="eastAsia"/>
          <w:sz w:val="21"/>
          <w:szCs w:val="21"/>
          <w:lang w:eastAsia="zh-CN"/>
        </w:rPr>
        <w:t>方面负有主要责任</w:t>
      </w:r>
      <w:r w:rsidR="00034C54" w:rsidRPr="000707EA">
        <w:rPr>
          <w:rFonts w:ascii="SimSun" w:hAnsi="SimSun" w:cs="Arial" w:hint="eastAsia"/>
          <w:sz w:val="21"/>
          <w:szCs w:val="21"/>
          <w:lang w:eastAsia="zh-CN"/>
        </w:rPr>
        <w:t>。各国需要采取有效措施，</w:t>
      </w:r>
      <w:r w:rsidR="00CB59E5" w:rsidRPr="000707EA">
        <w:rPr>
          <w:rFonts w:ascii="SimSun" w:hAnsi="SimSun" w:cs="Arial" w:hint="eastAsia"/>
          <w:sz w:val="21"/>
          <w:szCs w:val="21"/>
          <w:lang w:eastAsia="zh-CN"/>
        </w:rPr>
        <w:t>包括财政和技术援助，以确保土著人民有能力在地方、国家、地区和国际层面上</w:t>
      </w:r>
      <w:r w:rsidR="006614E0" w:rsidRPr="000707EA">
        <w:rPr>
          <w:rFonts w:ascii="SimSun" w:hAnsi="SimSun" w:cs="Arial" w:hint="eastAsia"/>
          <w:sz w:val="21"/>
          <w:szCs w:val="21"/>
          <w:lang w:eastAsia="zh-CN"/>
        </w:rPr>
        <w:t>行使</w:t>
      </w:r>
      <w:r w:rsidR="00CB59E5" w:rsidRPr="000707EA">
        <w:rPr>
          <w:rFonts w:ascii="SimSun" w:hAnsi="SimSun" w:cs="Arial" w:hint="eastAsia"/>
          <w:sz w:val="21"/>
          <w:szCs w:val="21"/>
          <w:lang w:eastAsia="zh-CN"/>
        </w:rPr>
        <w:t>这些权利。</w:t>
      </w:r>
    </w:p>
    <w:p w:rsidR="000707EA" w:rsidRPr="000707EA" w:rsidRDefault="009B3CFD"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为防止</w:t>
      </w:r>
      <w:r w:rsidR="004D2A4F" w:rsidRPr="000707EA">
        <w:rPr>
          <w:rFonts w:ascii="SimSun" w:hAnsi="SimSun" w:cs="Arial" w:hint="eastAsia"/>
          <w:sz w:val="21"/>
          <w:szCs w:val="21"/>
          <w:lang w:eastAsia="zh-CN"/>
        </w:rPr>
        <w:t>其传统知识和传统文化表现形式遭受</w:t>
      </w:r>
      <w:r w:rsidRPr="000707EA">
        <w:rPr>
          <w:rFonts w:ascii="SimSun" w:hAnsi="SimSun" w:cs="Arial" w:hint="eastAsia"/>
          <w:sz w:val="21"/>
          <w:szCs w:val="21"/>
          <w:lang w:eastAsia="zh-CN"/>
        </w:rPr>
        <w:t>未经授权获取或使用，土著人民</w:t>
      </w:r>
      <w:r w:rsidR="00414FBE" w:rsidRPr="000707EA">
        <w:rPr>
          <w:rFonts w:ascii="SimSun" w:hAnsi="SimSun" w:cs="Arial" w:hint="eastAsia"/>
          <w:sz w:val="21"/>
          <w:szCs w:val="21"/>
          <w:lang w:eastAsia="zh-CN"/>
        </w:rPr>
        <w:t>应</w:t>
      </w:r>
      <w:r w:rsidR="00903FCD" w:rsidRPr="000707EA">
        <w:rPr>
          <w:rFonts w:ascii="SimSun" w:hAnsi="SimSun" w:cs="Arial" w:hint="eastAsia"/>
          <w:sz w:val="21"/>
          <w:szCs w:val="21"/>
          <w:lang w:eastAsia="zh-CN"/>
        </w:rPr>
        <w:t>被</w:t>
      </w:r>
      <w:r w:rsidR="00236920" w:rsidRPr="000707EA">
        <w:rPr>
          <w:rFonts w:ascii="SimSun" w:hAnsi="SimSun" w:cs="Arial" w:hint="eastAsia"/>
          <w:sz w:val="21"/>
          <w:szCs w:val="21"/>
          <w:lang w:eastAsia="zh-CN"/>
        </w:rPr>
        <w:t>赋权</w:t>
      </w:r>
      <w:r w:rsidR="001771E7" w:rsidRPr="000707EA">
        <w:rPr>
          <w:rFonts w:ascii="SimSun" w:hAnsi="SimSun" w:cs="Arial" w:hint="eastAsia"/>
          <w:sz w:val="21"/>
          <w:szCs w:val="21"/>
          <w:lang w:eastAsia="zh-CN"/>
        </w:rPr>
        <w:t>用</w:t>
      </w:r>
      <w:r w:rsidR="00903FCD" w:rsidRPr="000707EA">
        <w:rPr>
          <w:rFonts w:ascii="SimSun" w:hAnsi="SimSun" w:cs="Arial" w:hint="eastAsia"/>
          <w:sz w:val="21"/>
          <w:szCs w:val="21"/>
          <w:lang w:eastAsia="zh-CN"/>
        </w:rPr>
        <w:t>自己的</w:t>
      </w:r>
      <w:r w:rsidR="001771E7" w:rsidRPr="000707EA">
        <w:rPr>
          <w:rFonts w:ascii="SimSun" w:hAnsi="SimSun" w:cs="Arial" w:hint="eastAsia"/>
          <w:sz w:val="21"/>
          <w:szCs w:val="21"/>
          <w:lang w:eastAsia="zh-CN"/>
        </w:rPr>
        <w:t>术语</w:t>
      </w:r>
      <w:r w:rsidR="00903FCD" w:rsidRPr="000707EA">
        <w:rPr>
          <w:rFonts w:ascii="SimSun" w:hAnsi="SimSun" w:cs="Arial" w:hint="eastAsia"/>
          <w:sz w:val="21"/>
          <w:szCs w:val="21"/>
          <w:lang w:eastAsia="zh-CN"/>
        </w:rPr>
        <w:t>定义保护</w:t>
      </w:r>
      <w:r w:rsidR="00B9670A" w:rsidRPr="000707EA">
        <w:rPr>
          <w:rFonts w:ascii="SimSun" w:hAnsi="SimSun" w:cs="Arial" w:hint="eastAsia"/>
          <w:sz w:val="21"/>
          <w:szCs w:val="21"/>
          <w:lang w:eastAsia="zh-CN"/>
        </w:rPr>
        <w:t>的</w:t>
      </w:r>
      <w:r w:rsidR="00903FCD" w:rsidRPr="000707EA">
        <w:rPr>
          <w:rFonts w:ascii="SimSun" w:hAnsi="SimSun" w:cs="Arial" w:hint="eastAsia"/>
          <w:sz w:val="21"/>
          <w:szCs w:val="21"/>
          <w:lang w:eastAsia="zh-CN"/>
        </w:rPr>
        <w:t>客体，</w:t>
      </w:r>
      <w:r w:rsidR="00C357EE" w:rsidRPr="000707EA">
        <w:rPr>
          <w:rFonts w:ascii="SimSun" w:hAnsi="SimSun" w:cs="Arial" w:hint="eastAsia"/>
          <w:sz w:val="21"/>
          <w:szCs w:val="21"/>
          <w:lang w:eastAsia="zh-CN"/>
        </w:rPr>
        <w:t>明确合法持有人，</w:t>
      </w:r>
      <w:r w:rsidR="00A67957" w:rsidRPr="000707EA">
        <w:rPr>
          <w:rFonts w:ascii="SimSun" w:hAnsi="SimSun" w:cs="Arial" w:hint="eastAsia"/>
          <w:sz w:val="21"/>
          <w:szCs w:val="21"/>
          <w:lang w:eastAsia="zh-CN"/>
        </w:rPr>
        <w:t>确认按照自愿、事先和知情同意以及共同商定条款的</w:t>
      </w:r>
      <w:r w:rsidR="00A67957" w:rsidRPr="000707EA">
        <w:rPr>
          <w:rFonts w:ascii="SimSun" w:hAnsi="SimSun" w:cs="Arial" w:hint="eastAsia"/>
          <w:sz w:val="21"/>
          <w:szCs w:val="21"/>
          <w:lang w:eastAsia="zh-CN"/>
        </w:rPr>
        <w:lastRenderedPageBreak/>
        <w:t>方式达成协议，</w:t>
      </w:r>
      <w:r w:rsidR="001771E7" w:rsidRPr="000707EA">
        <w:rPr>
          <w:rFonts w:ascii="SimSun" w:hAnsi="SimSun" w:cs="Arial" w:hint="eastAsia"/>
          <w:sz w:val="21"/>
          <w:szCs w:val="21"/>
          <w:lang w:eastAsia="zh-CN"/>
        </w:rPr>
        <w:t>保证公正和公平的惠益分</w:t>
      </w:r>
      <w:r w:rsidR="00D37BF4" w:rsidRPr="000707EA">
        <w:rPr>
          <w:rFonts w:ascii="SimSun" w:hAnsi="SimSun" w:cs="Arial" w:hint="eastAsia"/>
          <w:sz w:val="21"/>
          <w:szCs w:val="21"/>
          <w:lang w:eastAsia="zh-CN"/>
        </w:rPr>
        <w:t>享，确保充分和适当的</w:t>
      </w:r>
      <w:r w:rsidR="001F05EF" w:rsidRPr="000707EA">
        <w:rPr>
          <w:rFonts w:ascii="SimSun" w:hAnsi="SimSun" w:cs="Arial" w:hint="eastAsia"/>
          <w:sz w:val="21"/>
          <w:szCs w:val="21"/>
          <w:lang w:eastAsia="zh-CN"/>
        </w:rPr>
        <w:t>公开</w:t>
      </w:r>
      <w:r w:rsidR="00D37BF4" w:rsidRPr="000707EA">
        <w:rPr>
          <w:rFonts w:ascii="SimSun" w:hAnsi="SimSun" w:cs="Arial" w:hint="eastAsia"/>
          <w:sz w:val="21"/>
          <w:szCs w:val="21"/>
          <w:lang w:eastAsia="zh-CN"/>
        </w:rPr>
        <w:t>，并决定使用传统知识和传统文化表现形式的限制。</w:t>
      </w:r>
    </w:p>
    <w:p w:rsidR="000707EA" w:rsidRPr="000707EA" w:rsidRDefault="00666718"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各国</w:t>
      </w:r>
      <w:r w:rsidR="00660066" w:rsidRPr="000707EA">
        <w:rPr>
          <w:rFonts w:ascii="SimSun" w:hAnsi="SimSun" w:cs="Arial" w:hint="eastAsia"/>
          <w:sz w:val="21"/>
          <w:szCs w:val="21"/>
          <w:lang w:eastAsia="zh-CN"/>
        </w:rPr>
        <w:t>可能会被要求在国家法律中明确这些条款，但这些法律绝不应剥夺土著人民的权利。</w:t>
      </w:r>
    </w:p>
    <w:p w:rsidR="000707EA" w:rsidRPr="000707EA" w:rsidRDefault="00660066"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保护标准应平等并基于在获取和使用知识之前是否获得了自愿、事先和知情同意，</w:t>
      </w:r>
      <w:r w:rsidR="006C446C" w:rsidRPr="000707EA">
        <w:rPr>
          <w:rFonts w:ascii="SimSun" w:hAnsi="SimSun" w:cs="Arial" w:hint="eastAsia"/>
          <w:sz w:val="21"/>
          <w:szCs w:val="21"/>
          <w:lang w:eastAsia="zh-CN"/>
        </w:rPr>
        <w:t>即便所涉知识并非秘密或神圣亦是如此。</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四</w:t>
      </w:r>
      <w:r w:rsidR="004E332B">
        <w:rPr>
          <w:rFonts w:ascii="SimSun" w:hAnsi="SimSun" w:cs="Arial" w:hint="eastAsia"/>
          <w:sz w:val="21"/>
          <w:szCs w:val="21"/>
          <w:lang w:eastAsia="zh-CN"/>
        </w:rPr>
        <w:t>、</w:t>
      </w:r>
      <w:r w:rsidR="000707EA">
        <w:rPr>
          <w:rFonts w:ascii="SimSun" w:hAnsi="SimSun" w:cs="Arial" w:hint="eastAsia"/>
          <w:sz w:val="21"/>
          <w:szCs w:val="21"/>
          <w:lang w:eastAsia="zh-CN"/>
        </w:rPr>
        <w:t>制裁、补救办法和行使权利／适用</w:t>
      </w:r>
    </w:p>
    <w:p w:rsidR="000707EA" w:rsidRPr="000707EA" w:rsidRDefault="00DD72EE"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获取和使用传统知识和传统文化表现形式需要得到土著人民的自愿、事先和知情同意。</w:t>
      </w:r>
      <w:r w:rsidR="00E04CC0" w:rsidRPr="000707EA">
        <w:rPr>
          <w:rFonts w:ascii="SimSun" w:hAnsi="SimSun" w:cs="Arial" w:hint="eastAsia"/>
          <w:sz w:val="21"/>
          <w:szCs w:val="21"/>
          <w:lang w:eastAsia="zh-CN"/>
        </w:rPr>
        <w:t>未</w:t>
      </w:r>
      <w:r w:rsidR="00106BA5" w:rsidRPr="000707EA">
        <w:rPr>
          <w:rFonts w:ascii="SimSun" w:hAnsi="SimSun" w:cs="Arial" w:hint="eastAsia"/>
          <w:sz w:val="21"/>
          <w:szCs w:val="21"/>
          <w:lang w:eastAsia="zh-CN"/>
        </w:rPr>
        <w:t>按照土著人民法律</w:t>
      </w:r>
      <w:r w:rsidR="00B92CB7" w:rsidRPr="000707EA">
        <w:rPr>
          <w:rFonts w:ascii="SimSun" w:hAnsi="SimSun" w:cs="Arial" w:hint="eastAsia"/>
          <w:sz w:val="21"/>
          <w:szCs w:val="21"/>
          <w:lang w:eastAsia="zh-CN"/>
        </w:rPr>
        <w:t>的要求</w:t>
      </w:r>
      <w:r w:rsidR="00E04CC0" w:rsidRPr="000707EA">
        <w:rPr>
          <w:rFonts w:ascii="SimSun" w:hAnsi="SimSun" w:cs="Arial" w:hint="eastAsia"/>
          <w:sz w:val="21"/>
          <w:szCs w:val="21"/>
          <w:lang w:eastAsia="zh-CN"/>
        </w:rPr>
        <w:t>获得自愿、事先和知情同意</w:t>
      </w:r>
      <w:r w:rsidR="00C53748" w:rsidRPr="000707EA">
        <w:rPr>
          <w:rFonts w:ascii="SimSun" w:hAnsi="SimSun" w:cs="Arial" w:hint="eastAsia"/>
          <w:sz w:val="21"/>
          <w:szCs w:val="21"/>
          <w:lang w:eastAsia="zh-CN"/>
        </w:rPr>
        <w:t>构成</w:t>
      </w:r>
      <w:r w:rsidR="00830BA0" w:rsidRPr="000707EA">
        <w:rPr>
          <w:rFonts w:ascii="SimSun" w:hAnsi="SimSun" w:cs="Arial" w:hint="eastAsia"/>
          <w:sz w:val="21"/>
          <w:szCs w:val="21"/>
          <w:lang w:eastAsia="zh-CN"/>
        </w:rPr>
        <w:t>对土著人民知识产权的</w:t>
      </w:r>
      <w:r w:rsidR="00130730" w:rsidRPr="000707EA">
        <w:rPr>
          <w:rFonts w:ascii="SimSun" w:hAnsi="SimSun" w:cs="Arial" w:hint="eastAsia"/>
          <w:sz w:val="21"/>
          <w:szCs w:val="21"/>
          <w:lang w:eastAsia="zh-CN"/>
        </w:rPr>
        <w:t>侵犯</w:t>
      </w:r>
      <w:r w:rsidR="00830BA0" w:rsidRPr="000707EA">
        <w:rPr>
          <w:rFonts w:ascii="SimSun" w:hAnsi="SimSun" w:cs="Arial" w:hint="eastAsia"/>
          <w:sz w:val="21"/>
          <w:szCs w:val="21"/>
          <w:lang w:eastAsia="zh-CN"/>
        </w:rPr>
        <w:t>。</w:t>
      </w:r>
    </w:p>
    <w:p w:rsidR="000707EA" w:rsidRPr="000707EA" w:rsidRDefault="00830BA0"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w:t>
      </w:r>
      <w:r w:rsidR="00130730" w:rsidRPr="000707EA">
        <w:rPr>
          <w:rFonts w:ascii="SimSun" w:hAnsi="SimSun" w:cs="Arial" w:hint="eastAsia"/>
          <w:sz w:val="21"/>
          <w:szCs w:val="21"/>
          <w:lang w:eastAsia="zh-CN"/>
        </w:rPr>
        <w:t>应有渠道通过公正公平的程序解决争端，并</w:t>
      </w:r>
      <w:r w:rsidR="006D219B" w:rsidRPr="000707EA">
        <w:rPr>
          <w:rFonts w:ascii="SimSun" w:hAnsi="SimSun" w:cs="Arial" w:hint="eastAsia"/>
          <w:sz w:val="21"/>
          <w:szCs w:val="21"/>
          <w:lang w:eastAsia="zh-CN"/>
        </w:rPr>
        <w:t>获取有效办法来补救</w:t>
      </w:r>
      <w:r w:rsidR="00130730" w:rsidRPr="000707EA">
        <w:rPr>
          <w:rFonts w:ascii="SimSun" w:hAnsi="SimSun" w:cs="Arial" w:hint="eastAsia"/>
          <w:sz w:val="21"/>
          <w:szCs w:val="21"/>
          <w:lang w:eastAsia="zh-CN"/>
        </w:rPr>
        <w:t>对其拥有的传统知识和传统文化表现形式知识产权</w:t>
      </w:r>
      <w:r w:rsidR="006D219B" w:rsidRPr="000707EA">
        <w:rPr>
          <w:rFonts w:ascii="SimSun" w:hAnsi="SimSun" w:cs="Arial" w:hint="eastAsia"/>
          <w:sz w:val="21"/>
          <w:szCs w:val="21"/>
          <w:lang w:eastAsia="zh-CN"/>
        </w:rPr>
        <w:t>的</w:t>
      </w:r>
      <w:r w:rsidR="004E392F" w:rsidRPr="000707EA">
        <w:rPr>
          <w:rFonts w:ascii="SimSun" w:hAnsi="SimSun" w:cs="Arial" w:hint="eastAsia"/>
          <w:sz w:val="21"/>
          <w:szCs w:val="21"/>
          <w:lang w:eastAsia="zh-CN"/>
        </w:rPr>
        <w:t>各种</w:t>
      </w:r>
      <w:r w:rsidR="006D219B" w:rsidRPr="000707EA">
        <w:rPr>
          <w:rFonts w:ascii="SimSun" w:hAnsi="SimSun" w:cs="Arial" w:hint="eastAsia"/>
          <w:sz w:val="21"/>
          <w:szCs w:val="21"/>
          <w:lang w:eastAsia="zh-CN"/>
        </w:rPr>
        <w:t>侵权。这些程序和补救办法应适当考虑相关的土著人民的风俗、传统、规则和法律制度以及国际人权。</w:t>
      </w:r>
    </w:p>
    <w:p w:rsidR="000707EA" w:rsidRPr="000707EA" w:rsidRDefault="00193CF3"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在未经适当授权就把知识产权放置于公共领域的情况下，土著人民保留</w:t>
      </w:r>
      <w:r w:rsidR="003D2707" w:rsidRPr="000707EA">
        <w:rPr>
          <w:rFonts w:ascii="SimSun" w:hAnsi="SimSun" w:cs="Arial" w:hint="eastAsia"/>
          <w:sz w:val="21"/>
          <w:szCs w:val="21"/>
          <w:lang w:eastAsia="zh-CN"/>
        </w:rPr>
        <w:t>对其</w:t>
      </w:r>
      <w:r w:rsidRPr="000707EA">
        <w:rPr>
          <w:rFonts w:ascii="SimSun" w:hAnsi="SimSun" w:cs="Arial" w:hint="eastAsia"/>
          <w:sz w:val="21"/>
          <w:szCs w:val="21"/>
          <w:lang w:eastAsia="zh-CN"/>
        </w:rPr>
        <w:t>知识产权</w:t>
      </w:r>
      <w:r w:rsidR="003D2707" w:rsidRPr="000707EA">
        <w:rPr>
          <w:rFonts w:ascii="SimSun" w:hAnsi="SimSun" w:cs="Arial" w:hint="eastAsia"/>
          <w:sz w:val="21"/>
          <w:szCs w:val="21"/>
          <w:lang w:eastAsia="zh-CN"/>
        </w:rPr>
        <w:t>拥有</w:t>
      </w:r>
      <w:r w:rsidRPr="000707EA">
        <w:rPr>
          <w:rFonts w:ascii="SimSun" w:hAnsi="SimSun" w:cs="Arial" w:hint="eastAsia"/>
          <w:sz w:val="21"/>
          <w:szCs w:val="21"/>
          <w:lang w:eastAsia="zh-CN"/>
        </w:rPr>
        <w:t>的权利，并有权得到补救，包括</w:t>
      </w:r>
      <w:r w:rsidR="00204751" w:rsidRPr="000707EA">
        <w:rPr>
          <w:rFonts w:ascii="SimSun" w:hAnsi="SimSun" w:cs="Arial" w:hint="eastAsia"/>
          <w:sz w:val="21"/>
          <w:szCs w:val="21"/>
          <w:lang w:eastAsia="zh-CN"/>
        </w:rPr>
        <w:t>及时归还。</w:t>
      </w:r>
    </w:p>
    <w:p w:rsidR="000707EA" w:rsidRPr="000707EA" w:rsidRDefault="00201377"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经过与土著人民主管机构充分磋商制定的国家法律可为土著人民对其传统知识和传统文化表现形式拥有的知识产权提供保护。国家法律不应</w:t>
      </w:r>
      <w:r w:rsidR="00F31503" w:rsidRPr="000707EA">
        <w:rPr>
          <w:rFonts w:ascii="SimSun" w:hAnsi="SimSun" w:cs="Arial" w:hint="eastAsia"/>
          <w:sz w:val="21"/>
          <w:szCs w:val="21"/>
          <w:lang w:eastAsia="zh-CN"/>
        </w:rPr>
        <w:t>干涉</w:t>
      </w:r>
      <w:r w:rsidR="00F625CB" w:rsidRPr="000707EA">
        <w:rPr>
          <w:rFonts w:ascii="SimSun" w:hAnsi="SimSun" w:cs="Arial" w:hint="eastAsia"/>
          <w:sz w:val="21"/>
          <w:szCs w:val="21"/>
          <w:lang w:eastAsia="zh-CN"/>
        </w:rPr>
        <w:t>与土著人民传统知识和传统文化表现形式相关的</w:t>
      </w:r>
      <w:r w:rsidR="000A47A8" w:rsidRPr="000707EA">
        <w:rPr>
          <w:rFonts w:ascii="SimSun" w:hAnsi="SimSun" w:cs="Arial" w:hint="eastAsia"/>
          <w:sz w:val="21"/>
          <w:szCs w:val="21"/>
          <w:lang w:eastAsia="zh-CN"/>
        </w:rPr>
        <w:t>习惯</w:t>
      </w:r>
      <w:r w:rsidR="00F625CB" w:rsidRPr="000707EA">
        <w:rPr>
          <w:rFonts w:ascii="SimSun" w:hAnsi="SimSun" w:cs="Arial" w:hint="eastAsia"/>
          <w:sz w:val="21"/>
          <w:szCs w:val="21"/>
          <w:lang w:eastAsia="zh-CN"/>
        </w:rPr>
        <w:t>程序，除非另有说明。</w:t>
      </w:r>
    </w:p>
    <w:p w:rsidR="000707EA" w:rsidRPr="000707EA" w:rsidRDefault="00845DBC"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鉴于传统知识和传统文化表现形式在国际范围内使用，各国之间应有</w:t>
      </w:r>
      <w:r w:rsidR="001856C4" w:rsidRPr="000707EA">
        <w:rPr>
          <w:rFonts w:ascii="SimSun" w:hAnsi="SimSun" w:cs="Arial" w:hint="eastAsia"/>
          <w:sz w:val="21"/>
          <w:szCs w:val="21"/>
          <w:lang w:eastAsia="zh-CN"/>
        </w:rPr>
        <w:t>对等安排，如应跨司法管辖区适用</w:t>
      </w:r>
      <w:r w:rsidR="008C2D78" w:rsidRPr="000707EA">
        <w:rPr>
          <w:rFonts w:ascii="SimSun" w:hAnsi="SimSun" w:cs="Arial" w:hint="eastAsia"/>
          <w:sz w:val="21"/>
          <w:szCs w:val="21"/>
          <w:lang w:eastAsia="zh-CN"/>
        </w:rPr>
        <w:t>保护</w:t>
      </w:r>
      <w:r w:rsidR="001856C4" w:rsidRPr="000707EA">
        <w:rPr>
          <w:rFonts w:ascii="SimSun" w:hAnsi="SimSun" w:cs="Arial" w:hint="eastAsia"/>
          <w:sz w:val="21"/>
          <w:szCs w:val="21"/>
          <w:lang w:eastAsia="zh-CN"/>
        </w:rPr>
        <w:t>。</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五</w:t>
      </w:r>
      <w:r w:rsidR="004E332B">
        <w:rPr>
          <w:rFonts w:ascii="SimSun" w:hAnsi="SimSun" w:cs="Arial" w:hint="eastAsia"/>
          <w:sz w:val="21"/>
          <w:szCs w:val="21"/>
          <w:lang w:eastAsia="zh-CN"/>
        </w:rPr>
        <w:t>、</w:t>
      </w:r>
      <w:r w:rsidR="001856C4" w:rsidRPr="000707EA">
        <w:rPr>
          <w:rFonts w:ascii="SimSun" w:hAnsi="SimSun" w:cs="Arial" w:hint="eastAsia"/>
          <w:sz w:val="21"/>
          <w:szCs w:val="21"/>
          <w:lang w:eastAsia="zh-CN"/>
        </w:rPr>
        <w:t>权利的管理</w:t>
      </w:r>
    </w:p>
    <w:p w:rsidR="000707EA" w:rsidRPr="000707EA" w:rsidRDefault="000F70ED"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土著人民有权保持并加强其特有的政治、法律、经济、社会与文化</w:t>
      </w:r>
      <w:r w:rsidR="00EE1403" w:rsidRPr="000707EA">
        <w:rPr>
          <w:rFonts w:ascii="SimSun" w:hAnsi="SimSun" w:cs="Arial" w:hint="eastAsia"/>
          <w:sz w:val="21"/>
          <w:szCs w:val="21"/>
          <w:lang w:eastAsia="zh-CN"/>
        </w:rPr>
        <w:t>体制</w:t>
      </w:r>
      <w:r w:rsidRPr="000707EA">
        <w:rPr>
          <w:rFonts w:ascii="SimSun" w:hAnsi="SimSun" w:cs="Arial" w:hint="eastAsia"/>
          <w:sz w:val="21"/>
          <w:szCs w:val="21"/>
          <w:lang w:eastAsia="zh-CN"/>
        </w:rPr>
        <w:t>。</w:t>
      </w:r>
    </w:p>
    <w:p w:rsidR="000707EA" w:rsidRPr="000707EA" w:rsidRDefault="008D11F6"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设立任何的国家管理机构应根据土著人民的请求，与他们形成全面伙伴关系，为他们带来利益，并仅在获得他们自愿、事先和知情同意的前提下进行。</w:t>
      </w:r>
    </w:p>
    <w:p w:rsidR="000707EA" w:rsidRPr="000707EA" w:rsidRDefault="003A7FDE"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土著人民自己创建并从政府得到财政和行政支持的</w:t>
      </w:r>
      <w:r w:rsidR="008D11F6" w:rsidRPr="000707EA">
        <w:rPr>
          <w:rFonts w:ascii="SimSun" w:hAnsi="SimSun" w:cs="Arial" w:hint="eastAsia"/>
          <w:sz w:val="21"/>
          <w:szCs w:val="21"/>
          <w:lang w:eastAsia="zh-CN"/>
        </w:rPr>
        <w:t>国家土著机构</w:t>
      </w:r>
      <w:r w:rsidRPr="000707EA">
        <w:rPr>
          <w:rFonts w:ascii="SimSun" w:hAnsi="SimSun" w:cs="Arial" w:hint="eastAsia"/>
          <w:sz w:val="21"/>
          <w:szCs w:val="21"/>
          <w:lang w:eastAsia="zh-CN"/>
        </w:rPr>
        <w:t>将是</w:t>
      </w:r>
      <w:r w:rsidR="0018314F" w:rsidRPr="000707EA">
        <w:rPr>
          <w:rFonts w:ascii="SimSun" w:hAnsi="SimSun" w:cs="Arial" w:hint="eastAsia"/>
          <w:sz w:val="21"/>
          <w:szCs w:val="21"/>
          <w:lang w:eastAsia="zh-CN"/>
        </w:rPr>
        <w:t>保护土著人民对其传统知识和传统文化表现形式所拥有权利的适当机构。</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六</w:t>
      </w:r>
      <w:r w:rsidR="004E332B">
        <w:rPr>
          <w:rFonts w:ascii="SimSun" w:hAnsi="SimSun" w:cs="Arial" w:hint="eastAsia"/>
          <w:sz w:val="21"/>
          <w:szCs w:val="21"/>
          <w:lang w:eastAsia="zh-CN"/>
        </w:rPr>
        <w:t>、</w:t>
      </w:r>
      <w:r w:rsidR="0018314F" w:rsidRPr="000707EA">
        <w:rPr>
          <w:rFonts w:ascii="SimSun" w:hAnsi="SimSun" w:cs="Arial" w:hint="eastAsia"/>
          <w:sz w:val="21"/>
          <w:szCs w:val="21"/>
          <w:lang w:eastAsia="zh-CN"/>
        </w:rPr>
        <w:t>例外与限制</w:t>
      </w:r>
    </w:p>
    <w:p w:rsidR="000707EA" w:rsidRPr="000707EA" w:rsidRDefault="006A438E"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传统文化表现形式与传统知识使用的限制应由土著人民决定。</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七</w:t>
      </w:r>
      <w:r w:rsidR="004E332B">
        <w:rPr>
          <w:rFonts w:ascii="SimSun" w:hAnsi="SimSun" w:cs="Arial" w:hint="eastAsia"/>
          <w:sz w:val="21"/>
          <w:szCs w:val="21"/>
          <w:lang w:eastAsia="zh-CN"/>
        </w:rPr>
        <w:t>、</w:t>
      </w:r>
      <w:r w:rsidR="006A438E" w:rsidRPr="000707EA">
        <w:rPr>
          <w:rFonts w:ascii="SimSun" w:hAnsi="SimSun" w:cs="Arial" w:hint="eastAsia"/>
          <w:sz w:val="21"/>
          <w:szCs w:val="21"/>
          <w:lang w:eastAsia="zh-CN"/>
        </w:rPr>
        <w:t>保护期限</w:t>
      </w:r>
    </w:p>
    <w:p w:rsidR="000707EA" w:rsidRPr="000707EA" w:rsidRDefault="006A438E"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土著人民永久拥有其传统知识和传统文化表现形式。</w:t>
      </w:r>
      <w:r w:rsidR="00BB32B5" w:rsidRPr="000707EA">
        <w:rPr>
          <w:rFonts w:ascii="SimSun" w:hAnsi="SimSun" w:cs="Arial" w:hint="eastAsia"/>
          <w:sz w:val="21"/>
          <w:szCs w:val="21"/>
          <w:lang w:eastAsia="zh-CN"/>
        </w:rPr>
        <w:t>因此，</w:t>
      </w:r>
      <w:r w:rsidR="00DE2F90" w:rsidRPr="000707EA">
        <w:rPr>
          <w:rFonts w:ascii="SimSun" w:hAnsi="SimSun" w:cs="Arial" w:hint="eastAsia"/>
          <w:sz w:val="21"/>
          <w:szCs w:val="21"/>
          <w:lang w:eastAsia="zh-CN"/>
        </w:rPr>
        <w:t>合法使用</w:t>
      </w:r>
      <w:r w:rsidR="005137BB" w:rsidRPr="000707EA">
        <w:rPr>
          <w:rFonts w:ascii="SimSun" w:hAnsi="SimSun" w:cs="Arial" w:hint="eastAsia"/>
          <w:sz w:val="21"/>
          <w:szCs w:val="21"/>
          <w:lang w:eastAsia="zh-CN"/>
        </w:rPr>
        <w:t>应限于商定的期限，条件是在商定期限到期后对知识的所有权利要归还给土著人民。</w:t>
      </w:r>
    </w:p>
    <w:p w:rsidR="000707EA" w:rsidRPr="000707EA" w:rsidRDefault="00EA04B1" w:rsidP="00EA04B1">
      <w:pPr>
        <w:keepNext/>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lastRenderedPageBreak/>
        <w:t>八</w:t>
      </w:r>
      <w:r w:rsidR="004E332B">
        <w:rPr>
          <w:rFonts w:ascii="SimSun" w:hAnsi="SimSun" w:cs="Arial" w:hint="eastAsia"/>
          <w:sz w:val="21"/>
          <w:szCs w:val="21"/>
          <w:lang w:eastAsia="zh-CN"/>
        </w:rPr>
        <w:t>、</w:t>
      </w:r>
      <w:r w:rsidR="009C2389" w:rsidRPr="000707EA">
        <w:rPr>
          <w:rFonts w:ascii="SimSun" w:hAnsi="SimSun" w:cs="Arial" w:hint="eastAsia"/>
          <w:sz w:val="21"/>
          <w:szCs w:val="21"/>
          <w:lang w:eastAsia="zh-CN"/>
        </w:rPr>
        <w:t>手续</w:t>
      </w:r>
    </w:p>
    <w:p w:rsidR="000707EA" w:rsidRPr="000707EA" w:rsidRDefault="00FE4386"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保护土著人民的传统知识和传统文化表现形式无须履行任何手续。</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九</w:t>
      </w:r>
      <w:r w:rsidR="004E332B">
        <w:rPr>
          <w:rFonts w:ascii="SimSun" w:hAnsi="SimSun" w:cs="Arial" w:hint="eastAsia"/>
          <w:sz w:val="21"/>
          <w:szCs w:val="21"/>
          <w:lang w:eastAsia="zh-CN"/>
        </w:rPr>
        <w:t>、</w:t>
      </w:r>
      <w:r w:rsidR="000E6B1E" w:rsidRPr="000707EA">
        <w:rPr>
          <w:rFonts w:ascii="SimSun" w:hAnsi="SimSun" w:cs="Arial" w:hint="eastAsia"/>
          <w:sz w:val="21"/>
          <w:szCs w:val="21"/>
          <w:lang w:eastAsia="zh-CN"/>
        </w:rPr>
        <w:t>过渡性措施</w:t>
      </w:r>
    </w:p>
    <w:p w:rsidR="000707EA" w:rsidRPr="000707EA" w:rsidRDefault="000E6B1E"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w:t>
      </w:r>
      <w:r w:rsidR="000E3DE3" w:rsidRPr="000707EA">
        <w:rPr>
          <w:rFonts w:ascii="SimSun" w:hAnsi="SimSun" w:cs="Arial" w:hint="eastAsia"/>
          <w:sz w:val="21"/>
          <w:szCs w:val="21"/>
          <w:lang w:eastAsia="zh-CN"/>
        </w:rPr>
        <w:t>应有机会</w:t>
      </w:r>
      <w:r w:rsidR="002C3FF8" w:rsidRPr="000707EA">
        <w:rPr>
          <w:rFonts w:ascii="SimSun" w:hAnsi="SimSun" w:cs="Arial" w:hint="eastAsia"/>
          <w:sz w:val="21"/>
          <w:szCs w:val="21"/>
          <w:lang w:eastAsia="zh-CN"/>
        </w:rPr>
        <w:t>解释清楚</w:t>
      </w:r>
      <w:r w:rsidR="00F07F98" w:rsidRPr="000707EA">
        <w:rPr>
          <w:rFonts w:ascii="SimSun" w:hAnsi="SimSun" w:cs="Arial" w:hint="eastAsia"/>
          <w:sz w:val="21"/>
          <w:szCs w:val="21"/>
          <w:lang w:eastAsia="zh-CN"/>
        </w:rPr>
        <w:t>从其社区盗用的知识，并</w:t>
      </w:r>
      <w:r w:rsidR="002C3FF8" w:rsidRPr="000707EA">
        <w:rPr>
          <w:rFonts w:ascii="SimSun" w:hAnsi="SimSun" w:cs="Arial" w:hint="eastAsia"/>
          <w:sz w:val="21"/>
          <w:szCs w:val="21"/>
          <w:lang w:eastAsia="zh-CN"/>
        </w:rPr>
        <w:t>通过</w:t>
      </w:r>
      <w:r w:rsidR="00F07F98" w:rsidRPr="000707EA">
        <w:rPr>
          <w:rFonts w:ascii="SimSun" w:hAnsi="SimSun" w:cs="Arial" w:hint="eastAsia"/>
          <w:sz w:val="21"/>
          <w:szCs w:val="21"/>
          <w:lang w:eastAsia="zh-CN"/>
        </w:rPr>
        <w:t>公平、独立、公正、公开和透明的补救方法</w:t>
      </w:r>
      <w:r w:rsidR="002C3FF8" w:rsidRPr="000707EA">
        <w:rPr>
          <w:rFonts w:ascii="SimSun" w:hAnsi="SimSun" w:cs="Arial" w:hint="eastAsia"/>
          <w:sz w:val="21"/>
          <w:szCs w:val="21"/>
          <w:lang w:eastAsia="zh-CN"/>
        </w:rPr>
        <w:t>来解决传统知识和传统文化表现形式</w:t>
      </w:r>
      <w:r w:rsidR="00F07F98" w:rsidRPr="000707EA">
        <w:rPr>
          <w:rFonts w:ascii="SimSun" w:hAnsi="SimSun" w:cs="Arial" w:hint="eastAsia"/>
          <w:sz w:val="21"/>
          <w:szCs w:val="21"/>
          <w:lang w:eastAsia="zh-CN"/>
        </w:rPr>
        <w:t>被盗用的</w:t>
      </w:r>
      <w:r w:rsidR="002C3FF8" w:rsidRPr="000707EA">
        <w:rPr>
          <w:rFonts w:ascii="SimSun" w:hAnsi="SimSun" w:cs="Arial" w:hint="eastAsia"/>
          <w:sz w:val="21"/>
          <w:szCs w:val="21"/>
          <w:lang w:eastAsia="zh-CN"/>
        </w:rPr>
        <w:t>问题</w:t>
      </w:r>
      <w:r w:rsidR="00F07F98" w:rsidRPr="000707EA">
        <w:rPr>
          <w:rFonts w:ascii="SimSun" w:hAnsi="SimSun" w:cs="Arial" w:hint="eastAsia"/>
          <w:sz w:val="21"/>
          <w:szCs w:val="21"/>
          <w:lang w:eastAsia="zh-CN"/>
        </w:rPr>
        <w:t>。</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十</w:t>
      </w:r>
      <w:r w:rsidR="004E332B">
        <w:rPr>
          <w:rFonts w:ascii="SimSun" w:hAnsi="SimSun" w:cs="Arial" w:hint="eastAsia"/>
          <w:sz w:val="21"/>
          <w:szCs w:val="21"/>
          <w:lang w:eastAsia="zh-CN"/>
        </w:rPr>
        <w:t>、</w:t>
      </w:r>
      <w:r w:rsidR="00074ED2" w:rsidRPr="000707EA">
        <w:rPr>
          <w:rFonts w:ascii="SimSun" w:hAnsi="SimSun" w:cs="Arial" w:hint="eastAsia"/>
          <w:sz w:val="21"/>
          <w:szCs w:val="21"/>
          <w:lang w:eastAsia="zh-CN"/>
        </w:rPr>
        <w:t>与总法律框架的一致性</w:t>
      </w:r>
    </w:p>
    <w:p w:rsidR="000707EA" w:rsidRPr="000707EA" w:rsidRDefault="004950C4"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本文书应与具体涉及土著人民的国际国内法</w:t>
      </w:r>
      <w:r w:rsidR="00DD0A06" w:rsidRPr="000707EA">
        <w:rPr>
          <w:rFonts w:ascii="SimSun" w:hAnsi="SimSun" w:cs="Arial" w:hint="eastAsia"/>
          <w:sz w:val="21"/>
          <w:szCs w:val="21"/>
          <w:lang w:eastAsia="zh-CN"/>
        </w:rPr>
        <w:t>相互支持</w:t>
      </w:r>
      <w:r w:rsidRPr="000707EA">
        <w:rPr>
          <w:rFonts w:ascii="SimSun" w:hAnsi="SimSun" w:cs="Arial" w:hint="eastAsia"/>
          <w:sz w:val="21"/>
          <w:szCs w:val="21"/>
          <w:lang w:eastAsia="zh-CN"/>
        </w:rPr>
        <w:t>，</w:t>
      </w:r>
      <w:r w:rsidR="00DD0A06" w:rsidRPr="000707EA">
        <w:rPr>
          <w:rFonts w:ascii="SimSun" w:hAnsi="SimSun" w:cs="Arial" w:hint="eastAsia"/>
          <w:sz w:val="21"/>
          <w:szCs w:val="21"/>
          <w:lang w:eastAsia="zh-CN"/>
        </w:rPr>
        <w:t>且</w:t>
      </w:r>
      <w:r w:rsidRPr="000707EA">
        <w:rPr>
          <w:rFonts w:ascii="SimSun" w:hAnsi="SimSun" w:cs="Arial" w:hint="eastAsia"/>
          <w:sz w:val="21"/>
          <w:szCs w:val="21"/>
          <w:lang w:eastAsia="zh-CN"/>
        </w:rPr>
        <w:t>不冲突。</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十一</w:t>
      </w:r>
      <w:r w:rsidR="004E332B">
        <w:rPr>
          <w:rFonts w:ascii="SimSun" w:hAnsi="SimSun" w:cs="Arial" w:hint="eastAsia"/>
          <w:sz w:val="21"/>
          <w:szCs w:val="21"/>
          <w:lang w:eastAsia="zh-CN"/>
        </w:rPr>
        <w:t>、</w:t>
      </w:r>
      <w:r w:rsidR="004950C4" w:rsidRPr="000707EA">
        <w:rPr>
          <w:rFonts w:ascii="SimSun" w:hAnsi="SimSun" w:cs="Arial" w:hint="eastAsia"/>
          <w:sz w:val="21"/>
          <w:szCs w:val="21"/>
          <w:lang w:eastAsia="zh-CN"/>
        </w:rPr>
        <w:t>跨境合作</w:t>
      </w:r>
    </w:p>
    <w:p w:rsidR="00000676" w:rsidRDefault="00FC5285" w:rsidP="007B6F3F">
      <w:pPr>
        <w:spacing w:afterLines="50" w:after="120" w:line="340" w:lineRule="atLeast"/>
        <w:ind w:left="709"/>
        <w:rPr>
          <w:rFonts w:ascii="SimSun" w:hAnsi="SimSun" w:cs="Arial"/>
          <w:sz w:val="21"/>
          <w:szCs w:val="21"/>
          <w:lang w:eastAsia="zh-CN"/>
        </w:rPr>
      </w:pPr>
      <w:r w:rsidRPr="000707EA">
        <w:rPr>
          <w:rFonts w:ascii="SimSun" w:hAnsi="SimSun" w:cs="Arial" w:hint="eastAsia"/>
          <w:sz w:val="21"/>
          <w:szCs w:val="21"/>
          <w:lang w:eastAsia="zh-CN"/>
        </w:rPr>
        <w:t>设立一个受各国干预最小化的地区性土著机构可能是在跨境环境下有效处理土著人民传统知识的可行模式。</w:t>
      </w:r>
    </w:p>
    <w:p w:rsidR="00EA04B1" w:rsidRDefault="00EA04B1">
      <w:pPr>
        <w:rPr>
          <w:rFonts w:ascii="SimSun" w:hAnsi="SimSun" w:cs="Arial"/>
          <w:sz w:val="21"/>
          <w:szCs w:val="21"/>
          <w:lang w:eastAsia="zh-CN"/>
        </w:rPr>
      </w:pPr>
      <w:r>
        <w:rPr>
          <w:rFonts w:ascii="SimSun" w:hAnsi="SimSun" w:cs="Arial"/>
          <w:sz w:val="21"/>
          <w:szCs w:val="21"/>
          <w:lang w:eastAsia="zh-CN"/>
        </w:rPr>
        <w:br w:type="page"/>
      </w:r>
    </w:p>
    <w:p w:rsidR="000707EA" w:rsidRPr="00EA04B1" w:rsidRDefault="00515E9B" w:rsidP="007B6F3F">
      <w:pPr>
        <w:tabs>
          <w:tab w:val="left" w:pos="1200"/>
        </w:tabs>
        <w:spacing w:beforeLines="100" w:before="240" w:afterLines="100" w:after="240" w:line="340" w:lineRule="atLeast"/>
        <w:ind w:left="709"/>
        <w:jc w:val="both"/>
        <w:rPr>
          <w:rFonts w:ascii="SimHei" w:eastAsia="SimHei" w:hAnsi="SimHei" w:cs="Arial"/>
          <w:sz w:val="21"/>
          <w:szCs w:val="21"/>
          <w:lang w:eastAsia="zh-CN"/>
        </w:rPr>
      </w:pPr>
      <w:r w:rsidRPr="00EA04B1">
        <w:rPr>
          <w:rFonts w:ascii="SimHei" w:eastAsia="SimHei" w:hAnsi="SimHei" w:cs="Arial" w:hint="eastAsia"/>
          <w:sz w:val="21"/>
          <w:szCs w:val="21"/>
          <w:lang w:eastAsia="zh-CN"/>
        </w:rPr>
        <w:lastRenderedPageBreak/>
        <w:t>关于知识产权和遗传资源</w:t>
      </w:r>
      <w:r w:rsidR="003F0F8C" w:rsidRPr="00EA04B1">
        <w:rPr>
          <w:rFonts w:ascii="SimHei" w:eastAsia="SimHei" w:hAnsi="SimHei" w:cs="Arial" w:hint="eastAsia"/>
          <w:sz w:val="21"/>
          <w:szCs w:val="21"/>
          <w:lang w:eastAsia="zh-CN"/>
        </w:rPr>
        <w:t>合并文件</w:t>
      </w:r>
      <w:r w:rsidR="00EA04B1">
        <w:rPr>
          <w:rFonts w:ascii="SimHei" w:eastAsia="SimHei" w:hAnsi="SimHei" w:cs="Arial" w:hint="eastAsia"/>
          <w:sz w:val="21"/>
          <w:szCs w:val="21"/>
          <w:lang w:eastAsia="zh-CN"/>
        </w:rPr>
        <w:t>第二次修订稿</w:t>
      </w:r>
      <w:r w:rsidR="003F0F8C" w:rsidRPr="00EA04B1">
        <w:rPr>
          <w:rFonts w:ascii="SimHei" w:eastAsia="SimHei" w:hAnsi="SimHei" w:cs="Arial" w:hint="eastAsia"/>
          <w:sz w:val="21"/>
          <w:szCs w:val="21"/>
          <w:lang w:eastAsia="zh-CN"/>
        </w:rPr>
        <w:t>的评注</w:t>
      </w:r>
      <w:r w:rsidR="00A47E96" w:rsidRPr="00EA04B1">
        <w:rPr>
          <w:rFonts w:ascii="SimHei" w:eastAsia="SimHei" w:hAnsi="SimHei" w:cs="Arial"/>
          <w:sz w:val="21"/>
          <w:szCs w:val="21"/>
          <w:lang w:eastAsia="zh-CN"/>
        </w:rPr>
        <w:t>(2013</w:t>
      </w:r>
      <w:r w:rsidR="003F0F8C" w:rsidRPr="00EA04B1">
        <w:rPr>
          <w:rFonts w:ascii="SimHei" w:eastAsia="SimHei" w:hAnsi="SimHei" w:cs="Arial" w:hint="eastAsia"/>
          <w:sz w:val="21"/>
          <w:szCs w:val="21"/>
          <w:lang w:eastAsia="zh-CN"/>
        </w:rPr>
        <w:t>年</w:t>
      </w:r>
      <w:r w:rsidR="00EA04B1">
        <w:rPr>
          <w:rFonts w:ascii="SimHei" w:eastAsia="SimHei" w:hAnsi="SimHei" w:cs="Arial" w:hint="eastAsia"/>
          <w:sz w:val="21"/>
          <w:szCs w:val="21"/>
          <w:lang w:eastAsia="zh-CN"/>
        </w:rPr>
        <w:t>2</w:t>
      </w:r>
      <w:r w:rsidR="003F0F8C" w:rsidRPr="00EA04B1">
        <w:rPr>
          <w:rFonts w:ascii="SimHei" w:eastAsia="SimHei" w:hAnsi="SimHei" w:cs="Arial" w:hint="eastAsia"/>
          <w:sz w:val="21"/>
          <w:szCs w:val="21"/>
          <w:lang w:eastAsia="zh-CN"/>
        </w:rPr>
        <w:t>月</w:t>
      </w:r>
      <w:r w:rsidR="00EA04B1">
        <w:rPr>
          <w:rFonts w:ascii="SimHei" w:eastAsia="SimHei" w:hAnsi="SimHei" w:cs="Arial" w:hint="eastAsia"/>
          <w:sz w:val="21"/>
          <w:szCs w:val="21"/>
          <w:lang w:eastAsia="zh-CN"/>
        </w:rPr>
        <w:t>8</w:t>
      </w:r>
      <w:r w:rsidR="003F0F8C" w:rsidRPr="00EA04B1">
        <w:rPr>
          <w:rFonts w:ascii="SimHei" w:eastAsia="SimHei" w:hAnsi="SimHei" w:cs="Arial" w:hint="eastAsia"/>
          <w:sz w:val="21"/>
          <w:szCs w:val="21"/>
          <w:lang w:eastAsia="zh-CN"/>
        </w:rPr>
        <w:t>日</w:t>
      </w:r>
      <w:r w:rsidR="00A47E96" w:rsidRPr="00EA04B1">
        <w:rPr>
          <w:rFonts w:ascii="SimHei" w:eastAsia="SimHei" w:hAnsi="SimHei" w:cs="Arial"/>
          <w:sz w:val="21"/>
          <w:szCs w:val="21"/>
          <w:lang w:eastAsia="zh-CN"/>
        </w:rPr>
        <w:t>)</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一</w:t>
      </w:r>
      <w:r w:rsidR="004E332B">
        <w:rPr>
          <w:rFonts w:ascii="SimSun" w:hAnsi="SimSun" w:cs="Arial" w:hint="eastAsia"/>
          <w:sz w:val="21"/>
          <w:szCs w:val="21"/>
          <w:lang w:eastAsia="zh-CN"/>
        </w:rPr>
        <w:t>、</w:t>
      </w:r>
      <w:r w:rsidR="00B40755" w:rsidRPr="000707EA">
        <w:rPr>
          <w:rFonts w:ascii="SimSun" w:hAnsi="SimSun" w:cs="Arial" w:hint="eastAsia"/>
          <w:sz w:val="21"/>
          <w:szCs w:val="21"/>
          <w:lang w:eastAsia="zh-CN"/>
        </w:rPr>
        <w:t>术语表</w:t>
      </w:r>
    </w:p>
    <w:p w:rsidR="000707EA" w:rsidRPr="000707EA" w:rsidRDefault="00D01A34"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在未经土著人民自愿、事先和知情同意的情况下获取土著人民的遗传资源及相关的传统知识就构成盗用。</w:t>
      </w:r>
      <w:r w:rsidR="001A7418" w:rsidRPr="000707EA">
        <w:rPr>
          <w:rFonts w:ascii="SimSun" w:hAnsi="SimSun" w:cs="Arial" w:hint="eastAsia"/>
          <w:sz w:val="21"/>
          <w:szCs w:val="21"/>
          <w:lang w:eastAsia="zh-CN"/>
        </w:rPr>
        <w:t>在未经土著人民自愿、事先和知情同意的情况下没收、获取、使用或损坏其传统拥有或使用的资源，</w:t>
      </w:r>
      <w:r w:rsidRPr="000707EA">
        <w:rPr>
          <w:rFonts w:ascii="SimSun" w:hAnsi="SimSun" w:cs="Arial" w:hint="eastAsia"/>
          <w:sz w:val="21"/>
          <w:szCs w:val="21"/>
          <w:lang w:eastAsia="zh-CN"/>
        </w:rPr>
        <w:t>土著人民</w:t>
      </w:r>
      <w:r w:rsidR="00A43836" w:rsidRPr="000707EA">
        <w:rPr>
          <w:rFonts w:ascii="SimSun" w:hAnsi="SimSun" w:cs="Arial" w:hint="eastAsia"/>
          <w:sz w:val="21"/>
          <w:szCs w:val="21"/>
          <w:lang w:eastAsia="zh-CN"/>
        </w:rPr>
        <w:t>有权</w:t>
      </w:r>
      <w:r w:rsidR="001A7418" w:rsidRPr="000707EA">
        <w:rPr>
          <w:rFonts w:ascii="SimSun" w:hAnsi="SimSun" w:cs="Arial" w:hint="eastAsia"/>
          <w:sz w:val="21"/>
          <w:szCs w:val="21"/>
          <w:lang w:eastAsia="zh-CN"/>
        </w:rPr>
        <w:t>获得纠正、归还或公正、公平和合理的赔偿。</w:t>
      </w:r>
    </w:p>
    <w:p w:rsidR="000707EA" w:rsidRPr="000707EA" w:rsidRDefault="00047B8A"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对于土著人民来说，“国家主管机构”是指根据其请求，与他们形成全面伙伴关系，为他们带来利益，并在获得他们自愿、事先和知情同意的前提下设立的国家级机构。土著人民自己创建并从政府得到财政和行政支持的国家级土著机构将是保护土著人民</w:t>
      </w:r>
      <w:r w:rsidR="007B6F3F">
        <w:rPr>
          <w:rFonts w:ascii="SimSun" w:hAnsi="SimSun" w:cs="Arial" w:hint="eastAsia"/>
          <w:sz w:val="21"/>
          <w:szCs w:val="21"/>
          <w:lang w:eastAsia="zh-CN"/>
        </w:rPr>
        <w:t>对其遗传资源所拥有权利的适当机构。</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二</w:t>
      </w:r>
      <w:r w:rsidR="004E332B">
        <w:rPr>
          <w:rFonts w:ascii="SimSun" w:hAnsi="SimSun" w:cs="Arial"/>
          <w:sz w:val="21"/>
          <w:szCs w:val="21"/>
          <w:lang w:eastAsia="zh-CN"/>
        </w:rPr>
        <w:t>、</w:t>
      </w:r>
      <w:r w:rsidR="00AC4BCC" w:rsidRPr="000707EA">
        <w:rPr>
          <w:rFonts w:ascii="SimSun" w:hAnsi="SimSun" w:cs="Arial" w:hint="eastAsia"/>
          <w:sz w:val="21"/>
          <w:szCs w:val="21"/>
          <w:lang w:eastAsia="zh-CN"/>
        </w:rPr>
        <w:t>序言</w:t>
      </w:r>
    </w:p>
    <w:p w:rsidR="000707EA" w:rsidRPr="000707EA" w:rsidRDefault="00AC4BCC"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本报告第九段的关键原则和“结论与建议”</w:t>
      </w:r>
      <w:r w:rsidR="00BD2BA4" w:rsidRPr="000707EA">
        <w:rPr>
          <w:rFonts w:ascii="SimSun" w:hAnsi="SimSun" w:cs="Arial" w:hint="eastAsia"/>
          <w:sz w:val="21"/>
          <w:szCs w:val="21"/>
          <w:lang w:eastAsia="zh-CN"/>
        </w:rPr>
        <w:t>应</w:t>
      </w:r>
      <w:r w:rsidR="009A0A5F" w:rsidRPr="000707EA">
        <w:rPr>
          <w:rFonts w:ascii="SimSun" w:hAnsi="SimSun" w:cs="Arial" w:hint="eastAsia"/>
          <w:sz w:val="21"/>
          <w:szCs w:val="21"/>
          <w:lang w:eastAsia="zh-CN"/>
        </w:rPr>
        <w:t>在</w:t>
      </w:r>
      <w:r w:rsidR="00BD2BA4" w:rsidRPr="000707EA">
        <w:rPr>
          <w:rFonts w:ascii="SimSun" w:hAnsi="SimSun" w:cs="Arial" w:hint="eastAsia"/>
          <w:sz w:val="21"/>
          <w:szCs w:val="21"/>
          <w:lang w:eastAsia="zh-CN"/>
        </w:rPr>
        <w:t>序言</w:t>
      </w:r>
      <w:r w:rsidR="009A0A5F" w:rsidRPr="000707EA">
        <w:rPr>
          <w:rFonts w:ascii="SimSun" w:hAnsi="SimSun" w:cs="Arial" w:hint="eastAsia"/>
          <w:sz w:val="21"/>
          <w:szCs w:val="21"/>
          <w:lang w:eastAsia="zh-CN"/>
        </w:rPr>
        <w:t>里得到反映</w:t>
      </w:r>
      <w:r w:rsidR="00BD2BA4" w:rsidRPr="000707EA">
        <w:rPr>
          <w:rFonts w:ascii="SimSun" w:hAnsi="SimSun" w:cs="Arial" w:hint="eastAsia"/>
          <w:sz w:val="21"/>
          <w:szCs w:val="21"/>
          <w:lang w:eastAsia="zh-CN"/>
        </w:rPr>
        <w:t>。</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三</w:t>
      </w:r>
      <w:r w:rsidR="004E332B">
        <w:rPr>
          <w:rFonts w:ascii="SimSun" w:hAnsi="SimSun" w:cs="Arial"/>
          <w:sz w:val="21"/>
          <w:szCs w:val="21"/>
          <w:lang w:eastAsia="zh-CN"/>
        </w:rPr>
        <w:t>、</w:t>
      </w:r>
      <w:r w:rsidR="00AC4BCC" w:rsidRPr="000707EA">
        <w:rPr>
          <w:rFonts w:ascii="SimSun" w:hAnsi="SimSun" w:cs="Arial" w:hint="eastAsia"/>
          <w:sz w:val="21"/>
          <w:szCs w:val="21"/>
          <w:lang w:eastAsia="zh-CN"/>
        </w:rPr>
        <w:t>政策目标</w:t>
      </w:r>
    </w:p>
    <w:p w:rsidR="000707EA" w:rsidRPr="000707EA" w:rsidRDefault="007E609B"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知识产权制度充分保护不是基于传统知识的知识创造。</w:t>
      </w:r>
      <w:r w:rsidR="00A47E96" w:rsidRPr="000707EA">
        <w:rPr>
          <w:rFonts w:ascii="SimSun" w:hAnsi="SimSun" w:cs="Arial"/>
          <w:sz w:val="21"/>
          <w:szCs w:val="21"/>
          <w:lang w:eastAsia="zh-CN"/>
        </w:rPr>
        <w:t>IGC</w:t>
      </w:r>
      <w:r w:rsidRPr="000707EA">
        <w:rPr>
          <w:rFonts w:ascii="SimSun" w:hAnsi="SimSun" w:cs="Arial" w:hint="eastAsia"/>
          <w:sz w:val="21"/>
          <w:szCs w:val="21"/>
          <w:lang w:eastAsia="zh-CN"/>
        </w:rPr>
        <w:t>谈判的目的是制定有效的制度保护遗传资源、传统知识和传统文化表现形式。在目前的知识产权制度下，遗传资源、传统知识和传统文化表现形式尚未得到足够的保护。</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四</w:t>
      </w:r>
      <w:r w:rsidR="004E332B">
        <w:rPr>
          <w:rFonts w:ascii="SimSun" w:hAnsi="SimSun" w:cs="Arial"/>
          <w:sz w:val="21"/>
          <w:szCs w:val="21"/>
          <w:lang w:eastAsia="zh-CN"/>
        </w:rPr>
        <w:t>、</w:t>
      </w:r>
      <w:r w:rsidR="00AC4BCC" w:rsidRPr="000707EA">
        <w:rPr>
          <w:rFonts w:ascii="SimSun" w:hAnsi="SimSun" w:cs="Arial" w:hint="eastAsia"/>
          <w:sz w:val="21"/>
          <w:szCs w:val="21"/>
          <w:lang w:eastAsia="zh-CN"/>
        </w:rPr>
        <w:t>保护的客体</w:t>
      </w:r>
    </w:p>
    <w:p w:rsidR="000707EA" w:rsidRPr="000707EA" w:rsidRDefault="00B36875"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根据本文书的保护延及从土著人民遗传资源的使用中衍生的任何知识产权。</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五</w:t>
      </w:r>
      <w:r w:rsidR="004E332B">
        <w:rPr>
          <w:rFonts w:ascii="SimSun" w:hAnsi="SimSun" w:cs="Arial"/>
          <w:sz w:val="21"/>
          <w:szCs w:val="21"/>
          <w:lang w:eastAsia="zh-CN"/>
        </w:rPr>
        <w:t>、</w:t>
      </w:r>
      <w:r w:rsidR="00AC4BCC" w:rsidRPr="000707EA">
        <w:rPr>
          <w:rFonts w:ascii="SimSun" w:hAnsi="SimSun" w:cs="Arial" w:hint="eastAsia"/>
          <w:sz w:val="21"/>
          <w:szCs w:val="21"/>
          <w:lang w:eastAsia="zh-CN"/>
        </w:rPr>
        <w:t>受益人</w:t>
      </w:r>
    </w:p>
    <w:p w:rsidR="000707EA" w:rsidRPr="000707EA" w:rsidRDefault="00E26AD1"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在</w:t>
      </w:r>
      <w:r w:rsidR="004B76B7" w:rsidRPr="000707EA">
        <w:rPr>
          <w:rFonts w:ascii="SimSun" w:hAnsi="SimSun" w:cs="Arial" w:hint="eastAsia"/>
          <w:sz w:val="21"/>
          <w:szCs w:val="21"/>
          <w:lang w:eastAsia="zh-CN"/>
        </w:rPr>
        <w:t>(</w:t>
      </w:r>
      <w:r w:rsidRPr="000707EA">
        <w:rPr>
          <w:rFonts w:ascii="SimSun" w:hAnsi="SimSun" w:cs="Arial" w:hint="eastAsia"/>
          <w:sz w:val="21"/>
          <w:szCs w:val="21"/>
          <w:lang w:eastAsia="zh-CN"/>
        </w:rPr>
        <w:t>关于传统文化表现形式、传统知识和遗传资源</w:t>
      </w:r>
      <w:r w:rsidR="004B76B7" w:rsidRPr="000707EA">
        <w:rPr>
          <w:rFonts w:ascii="SimSun" w:hAnsi="SimSun" w:cs="Arial" w:hint="eastAsia"/>
          <w:sz w:val="21"/>
          <w:szCs w:val="21"/>
          <w:lang w:eastAsia="zh-CN"/>
        </w:rPr>
        <w:t>)</w:t>
      </w:r>
      <w:r w:rsidRPr="000707EA">
        <w:rPr>
          <w:rFonts w:ascii="SimSun" w:hAnsi="SimSun" w:cs="Arial" w:hint="eastAsia"/>
          <w:sz w:val="21"/>
          <w:szCs w:val="21"/>
          <w:lang w:eastAsia="zh-CN"/>
        </w:rPr>
        <w:t>的所有三份文件中应连贯地使用“土著人民”一词。土著人民和当地社区是保护的受益人。</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六</w:t>
      </w:r>
      <w:r w:rsidR="004E332B">
        <w:rPr>
          <w:rFonts w:ascii="SimSun" w:hAnsi="SimSun" w:cs="Arial"/>
          <w:sz w:val="21"/>
          <w:szCs w:val="21"/>
          <w:lang w:eastAsia="zh-CN"/>
        </w:rPr>
        <w:t>、</w:t>
      </w:r>
      <w:r w:rsidR="00AC4BCC" w:rsidRPr="000707EA">
        <w:rPr>
          <w:rFonts w:ascii="SimSun" w:hAnsi="SimSun" w:cs="Arial" w:hint="eastAsia"/>
          <w:sz w:val="21"/>
          <w:szCs w:val="21"/>
          <w:lang w:eastAsia="zh-CN"/>
        </w:rPr>
        <w:t>范围</w:t>
      </w:r>
    </w:p>
    <w:p w:rsidR="000707EA" w:rsidRPr="000707EA" w:rsidRDefault="004B2795"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关于传统知识和传统文化表现形式的评注中</w:t>
      </w:r>
      <w:r w:rsidR="00DD0308" w:rsidRPr="000707EA">
        <w:rPr>
          <w:rFonts w:ascii="SimSun" w:hAnsi="SimSun" w:cs="Arial" w:hint="eastAsia"/>
          <w:sz w:val="21"/>
          <w:szCs w:val="21"/>
          <w:lang w:eastAsia="zh-CN"/>
        </w:rPr>
        <w:t>“保护</w:t>
      </w:r>
      <w:r w:rsidRPr="000707EA">
        <w:rPr>
          <w:rFonts w:ascii="SimSun" w:hAnsi="SimSun" w:cs="Arial" w:hint="eastAsia"/>
          <w:sz w:val="21"/>
          <w:szCs w:val="21"/>
          <w:lang w:eastAsia="zh-CN"/>
        </w:rPr>
        <w:t>的</w:t>
      </w:r>
      <w:r w:rsidR="00DD0308" w:rsidRPr="000707EA">
        <w:rPr>
          <w:rFonts w:ascii="SimSun" w:hAnsi="SimSun" w:cs="Arial" w:hint="eastAsia"/>
          <w:sz w:val="21"/>
          <w:szCs w:val="21"/>
          <w:lang w:eastAsia="zh-CN"/>
        </w:rPr>
        <w:t>范围”</w:t>
      </w:r>
      <w:r w:rsidRPr="000707EA">
        <w:rPr>
          <w:rFonts w:ascii="SimSun" w:hAnsi="SimSun" w:cs="Arial" w:hint="eastAsia"/>
          <w:sz w:val="21"/>
          <w:szCs w:val="21"/>
          <w:lang w:eastAsia="zh-CN"/>
        </w:rPr>
        <w:t>的第三段和第四段</w:t>
      </w:r>
      <w:r w:rsidR="006B5885" w:rsidRPr="000707EA">
        <w:rPr>
          <w:rFonts w:ascii="SimSun" w:hAnsi="SimSun" w:cs="Arial" w:hint="eastAsia"/>
          <w:sz w:val="21"/>
          <w:szCs w:val="21"/>
          <w:lang w:eastAsia="zh-CN"/>
        </w:rPr>
        <w:t>在该部分被采纳。</w:t>
      </w:r>
    </w:p>
    <w:p w:rsidR="000707EA" w:rsidRPr="000707EA" w:rsidRDefault="005E21B2"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依据公开要求需要提供的任何国际公认的符合规定证明书必须包含知识或资源获取来源的土著人民的信息</w:t>
      </w:r>
      <w:r w:rsidR="00C0289C" w:rsidRPr="000707EA">
        <w:rPr>
          <w:rFonts w:ascii="SimSun" w:hAnsi="SimSun" w:cs="Arial" w:hint="eastAsia"/>
          <w:sz w:val="21"/>
          <w:szCs w:val="21"/>
          <w:lang w:eastAsia="zh-CN"/>
        </w:rPr>
        <w:t>，自愿、事先和知情同意以及共同商定条款</w:t>
      </w:r>
      <w:r w:rsidRPr="000707EA">
        <w:rPr>
          <w:rFonts w:ascii="SimSun" w:hAnsi="SimSun" w:cs="Arial" w:hint="eastAsia"/>
          <w:sz w:val="21"/>
          <w:szCs w:val="21"/>
          <w:lang w:eastAsia="zh-CN"/>
        </w:rPr>
        <w:t>的证据</w:t>
      </w:r>
      <w:r w:rsidR="00C0289C" w:rsidRPr="000707EA">
        <w:rPr>
          <w:rFonts w:ascii="SimSun" w:hAnsi="SimSun" w:cs="Arial" w:hint="eastAsia"/>
          <w:sz w:val="21"/>
          <w:szCs w:val="21"/>
          <w:lang w:eastAsia="zh-CN"/>
        </w:rPr>
        <w:t>和</w:t>
      </w:r>
      <w:r w:rsidRPr="000707EA">
        <w:rPr>
          <w:rFonts w:ascii="SimSun" w:hAnsi="SimSun" w:cs="Arial" w:hint="eastAsia"/>
          <w:sz w:val="21"/>
          <w:szCs w:val="21"/>
          <w:lang w:eastAsia="zh-CN"/>
        </w:rPr>
        <w:t>合理的惠益分享。</w:t>
      </w:r>
    </w:p>
    <w:p w:rsidR="000707EA" w:rsidRPr="000707EA" w:rsidRDefault="005E21B2"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依据公开要求需要建设的数据库必须由土著人民创建、控制和管理。尽管数据库本身可由指定的机构管理，但数据库所载信息及相关资源的所有权仍归属于传统知识和相关遗传资源的</w:t>
      </w:r>
      <w:r w:rsidR="00A80B30" w:rsidRPr="000707EA">
        <w:rPr>
          <w:rFonts w:ascii="SimSun" w:hAnsi="SimSun" w:cs="Arial" w:hint="eastAsia"/>
          <w:sz w:val="21"/>
          <w:szCs w:val="21"/>
          <w:lang w:eastAsia="zh-CN"/>
        </w:rPr>
        <w:t>持</w:t>
      </w:r>
      <w:r w:rsidRPr="000707EA">
        <w:rPr>
          <w:rFonts w:ascii="SimSun" w:hAnsi="SimSun" w:cs="Arial" w:hint="eastAsia"/>
          <w:sz w:val="21"/>
          <w:szCs w:val="21"/>
          <w:lang w:eastAsia="zh-CN"/>
        </w:rPr>
        <w:t>有人。</w:t>
      </w:r>
    </w:p>
    <w:p w:rsidR="000707EA" w:rsidRPr="000707EA" w:rsidRDefault="005E21B2"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公开要求应广泛适用以取得成效。在实施《</w:t>
      </w:r>
      <w:r w:rsidR="0039223A" w:rsidRPr="0039223A">
        <w:rPr>
          <w:rFonts w:ascii="SimSun" w:hAnsi="SimSun" w:cs="Arial" w:hint="eastAsia"/>
          <w:sz w:val="21"/>
          <w:szCs w:val="21"/>
          <w:lang w:eastAsia="zh-CN"/>
        </w:rPr>
        <w:t>关于获取遗传资源和公正和公平分享其利用所产生惠益的名古屋议定书</w:t>
      </w:r>
      <w:r w:rsidRPr="000707EA">
        <w:rPr>
          <w:rFonts w:ascii="SimSun" w:hAnsi="SimSun" w:cs="Arial" w:hint="eastAsia"/>
          <w:sz w:val="21"/>
          <w:szCs w:val="21"/>
          <w:lang w:eastAsia="zh-CN"/>
        </w:rPr>
        <w:t>》之前获取</w:t>
      </w:r>
      <w:r w:rsidR="000F1C45" w:rsidRPr="000707EA">
        <w:rPr>
          <w:rFonts w:ascii="SimSun" w:hAnsi="SimSun" w:cs="Arial" w:hint="eastAsia"/>
          <w:sz w:val="21"/>
          <w:szCs w:val="21"/>
          <w:lang w:eastAsia="zh-CN"/>
        </w:rPr>
        <w:t>的</w:t>
      </w:r>
      <w:r w:rsidR="00371F2D" w:rsidRPr="000707EA">
        <w:rPr>
          <w:rFonts w:ascii="SimSun" w:hAnsi="SimSun" w:cs="Arial" w:hint="eastAsia"/>
          <w:sz w:val="21"/>
          <w:szCs w:val="21"/>
          <w:lang w:eastAsia="zh-CN"/>
        </w:rPr>
        <w:t>衍生物、商品、公有领域的传统知识</w:t>
      </w:r>
      <w:r w:rsidR="00AE4704" w:rsidRPr="000707EA">
        <w:rPr>
          <w:rFonts w:ascii="SimSun" w:hAnsi="SimSun" w:cs="Arial" w:hint="eastAsia"/>
          <w:sz w:val="21"/>
          <w:szCs w:val="21"/>
          <w:lang w:eastAsia="zh-CN"/>
        </w:rPr>
        <w:t>以及</w:t>
      </w:r>
      <w:r w:rsidRPr="000707EA">
        <w:rPr>
          <w:rFonts w:ascii="SimSun" w:hAnsi="SimSun" w:cs="Arial" w:hint="eastAsia"/>
          <w:sz w:val="21"/>
          <w:szCs w:val="21"/>
          <w:lang w:eastAsia="zh-CN"/>
        </w:rPr>
        <w:t>遗传资源不应排除在保护范围之外。</w:t>
      </w:r>
    </w:p>
    <w:p w:rsidR="000707EA" w:rsidRPr="000707EA" w:rsidRDefault="005E21B2"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lastRenderedPageBreak/>
        <w:t>专利局应有义务核实公开的内容。受理申请的知识产权局应告知土著人民他们在哪里被宣布为遗传资源和相关传统知识的来源。</w:t>
      </w:r>
    </w:p>
    <w:p w:rsidR="001D70A6" w:rsidRPr="000707EA" w:rsidRDefault="005E21B2"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对土著人民不应设立排序的补救层级。应</w:t>
      </w:r>
      <w:r w:rsidR="004C6CBB" w:rsidRPr="000707EA">
        <w:rPr>
          <w:rFonts w:ascii="SimSun" w:hAnsi="SimSun" w:cs="Arial" w:hint="eastAsia"/>
          <w:sz w:val="21"/>
          <w:szCs w:val="21"/>
          <w:lang w:eastAsia="zh-CN"/>
        </w:rPr>
        <w:t>可获得</w:t>
      </w:r>
      <w:r w:rsidRPr="000707EA">
        <w:rPr>
          <w:rFonts w:ascii="SimSun" w:hAnsi="SimSun" w:cs="Arial" w:hint="eastAsia"/>
          <w:sz w:val="21"/>
          <w:szCs w:val="21"/>
          <w:lang w:eastAsia="zh-CN"/>
        </w:rPr>
        <w:t>各种补救办法，包括民事和刑事制裁。</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七</w:t>
      </w:r>
      <w:r w:rsidR="004E332B">
        <w:rPr>
          <w:rFonts w:ascii="SimSun" w:hAnsi="SimSun" w:cs="Arial"/>
          <w:sz w:val="21"/>
          <w:szCs w:val="21"/>
          <w:lang w:eastAsia="zh-CN"/>
        </w:rPr>
        <w:t>、</w:t>
      </w:r>
      <w:r w:rsidR="000F0B85" w:rsidRPr="000707EA">
        <w:rPr>
          <w:rFonts w:ascii="SimSun" w:hAnsi="SimSun" w:cs="Arial" w:hint="eastAsia"/>
          <w:sz w:val="21"/>
          <w:szCs w:val="21"/>
          <w:lang w:eastAsia="zh-CN"/>
        </w:rPr>
        <w:t>与国际协定的关系</w:t>
      </w:r>
    </w:p>
    <w:p w:rsidR="000707EA" w:rsidRPr="000707EA" w:rsidRDefault="00EA22FB"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WIPO制定的对土著人民拥有知识和资源的权利产生影响的任何文书应与具体涉及土著人民的国际国内法相互支持，且不冲突。</w:t>
      </w:r>
    </w:p>
    <w:p w:rsidR="000707EA" w:rsidRPr="000707EA" w:rsidRDefault="00EA22FB"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人权和跨国公司及其他工商企业问题秘书长特别代表约翰﹒鲁格制定的“保护、尊重和补救”框架应纳入各文书的考虑。</w:t>
      </w:r>
    </w:p>
    <w:p w:rsidR="000707EA" w:rsidRPr="000707EA" w:rsidRDefault="00EA22FB"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该框架基于三大支柱：通过适当的政策、监管和裁决保护人权免受第三方，包括工商企业，侵害的国家职责；尊重人权的企业责任；以及受害人需要有更多渠道获取有效的司法和非司法补救。</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八</w:t>
      </w:r>
      <w:r w:rsidR="004E332B">
        <w:rPr>
          <w:rFonts w:ascii="SimSun" w:hAnsi="SimSun" w:cs="Arial"/>
          <w:sz w:val="21"/>
          <w:szCs w:val="21"/>
          <w:lang w:eastAsia="zh-CN"/>
        </w:rPr>
        <w:t>、</w:t>
      </w:r>
      <w:r w:rsidR="00AC4BCC" w:rsidRPr="000707EA">
        <w:rPr>
          <w:rFonts w:ascii="SimSun" w:hAnsi="SimSun" w:cs="Arial" w:hint="eastAsia"/>
          <w:sz w:val="21"/>
          <w:szCs w:val="21"/>
          <w:lang w:eastAsia="zh-CN"/>
        </w:rPr>
        <w:t>国际合作</w:t>
      </w:r>
    </w:p>
    <w:p w:rsidR="000707EA" w:rsidRPr="000707EA" w:rsidRDefault="009D5DB8"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各国应通过其代表机构与所涉的土著人民进行</w:t>
      </w:r>
      <w:r w:rsidR="00FF6089" w:rsidRPr="000707EA">
        <w:rPr>
          <w:rFonts w:ascii="SimSun" w:hAnsi="SimSun" w:cs="Arial" w:hint="eastAsia"/>
          <w:sz w:val="21"/>
          <w:szCs w:val="21"/>
          <w:lang w:eastAsia="zh-CN"/>
        </w:rPr>
        <w:t>善意</w:t>
      </w:r>
      <w:r w:rsidRPr="000707EA">
        <w:rPr>
          <w:rFonts w:ascii="SimSun" w:hAnsi="SimSun" w:cs="Arial" w:hint="eastAsia"/>
          <w:sz w:val="21"/>
          <w:szCs w:val="21"/>
          <w:lang w:eastAsia="zh-CN"/>
        </w:rPr>
        <w:t>的磋商和合作，</w:t>
      </w:r>
      <w:r w:rsidR="0060492A" w:rsidRPr="000707EA">
        <w:rPr>
          <w:rFonts w:ascii="SimSun" w:hAnsi="SimSun" w:cs="Arial" w:hint="eastAsia"/>
          <w:sz w:val="21"/>
          <w:szCs w:val="21"/>
          <w:lang w:eastAsia="zh-CN"/>
        </w:rPr>
        <w:t>以在采取并实施可能影响土著人民的法律和行政措施之前获得他们的自愿、事先和知情同意。</w:t>
      </w:r>
      <w:r w:rsidR="00652F6D" w:rsidRPr="000707EA">
        <w:rPr>
          <w:rFonts w:ascii="SimSun" w:hAnsi="SimSun" w:cs="Arial" w:hint="eastAsia"/>
          <w:sz w:val="21"/>
          <w:szCs w:val="21"/>
          <w:lang w:eastAsia="zh-CN"/>
        </w:rPr>
        <w:t>各国在制定国际检索和审查机构行政公开起源或来源的指南时，亦应遵循同样的做法。</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九</w:t>
      </w:r>
      <w:r w:rsidR="004E332B">
        <w:rPr>
          <w:rFonts w:ascii="SimSun" w:hAnsi="SimSun" w:cs="Arial"/>
          <w:sz w:val="21"/>
          <w:szCs w:val="21"/>
          <w:lang w:eastAsia="zh-CN"/>
        </w:rPr>
        <w:t>、</w:t>
      </w:r>
      <w:r w:rsidR="00AC4BCC" w:rsidRPr="000707EA">
        <w:rPr>
          <w:rFonts w:ascii="SimSun" w:hAnsi="SimSun" w:cs="Arial" w:hint="eastAsia"/>
          <w:sz w:val="21"/>
          <w:szCs w:val="21"/>
          <w:lang w:eastAsia="zh-CN"/>
        </w:rPr>
        <w:t>跨境合作</w:t>
      </w:r>
    </w:p>
    <w:p w:rsidR="000707EA" w:rsidRPr="000707EA" w:rsidRDefault="00050565"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在一</w:t>
      </w:r>
      <w:r w:rsidR="00405BDA" w:rsidRPr="000707EA">
        <w:rPr>
          <w:rFonts w:ascii="SimSun" w:hAnsi="SimSun" w:cs="Arial" w:hint="eastAsia"/>
          <w:sz w:val="21"/>
          <w:szCs w:val="21"/>
          <w:lang w:eastAsia="zh-CN"/>
        </w:rPr>
        <w:t>个</w:t>
      </w:r>
      <w:r w:rsidR="000955FB" w:rsidRPr="000707EA">
        <w:rPr>
          <w:rFonts w:ascii="SimSun" w:hAnsi="SimSun" w:cs="Arial" w:hint="eastAsia"/>
          <w:sz w:val="21"/>
          <w:szCs w:val="21"/>
          <w:lang w:eastAsia="zh-CN"/>
        </w:rPr>
        <w:t>以上的</w:t>
      </w:r>
      <w:r w:rsidRPr="000707EA">
        <w:rPr>
          <w:rFonts w:ascii="SimSun" w:hAnsi="SimSun" w:cs="Arial" w:hint="eastAsia"/>
          <w:sz w:val="21"/>
          <w:szCs w:val="21"/>
          <w:lang w:eastAsia="zh-CN"/>
        </w:rPr>
        <w:t>土著</w:t>
      </w:r>
      <w:r w:rsidR="00405BDA" w:rsidRPr="000707EA">
        <w:rPr>
          <w:rFonts w:ascii="SimSun" w:hAnsi="SimSun" w:cs="Arial" w:hint="eastAsia"/>
          <w:sz w:val="21"/>
          <w:szCs w:val="21"/>
          <w:lang w:eastAsia="zh-CN"/>
        </w:rPr>
        <w:t>种族</w:t>
      </w:r>
      <w:r w:rsidRPr="000707EA">
        <w:rPr>
          <w:rFonts w:ascii="SimSun" w:hAnsi="SimSun" w:cs="Arial" w:hint="eastAsia"/>
          <w:sz w:val="21"/>
          <w:szCs w:val="21"/>
          <w:lang w:eastAsia="zh-CN"/>
        </w:rPr>
        <w:t>的领土内</w:t>
      </w:r>
      <w:r w:rsidR="000955FB" w:rsidRPr="000707EA">
        <w:rPr>
          <w:rFonts w:ascii="SimSun" w:hAnsi="SimSun" w:cs="Arial" w:hint="eastAsia"/>
          <w:sz w:val="21"/>
          <w:szCs w:val="21"/>
          <w:lang w:eastAsia="zh-CN"/>
        </w:rPr>
        <w:t>发现相同的遗传资源</w:t>
      </w:r>
      <w:r w:rsidRPr="000707EA">
        <w:rPr>
          <w:rFonts w:ascii="SimSun" w:hAnsi="SimSun" w:cs="Arial" w:hint="eastAsia"/>
          <w:sz w:val="21"/>
          <w:szCs w:val="21"/>
          <w:lang w:eastAsia="zh-CN"/>
        </w:rPr>
        <w:t>处于原生境</w:t>
      </w:r>
      <w:r w:rsidR="000955FB" w:rsidRPr="000707EA">
        <w:rPr>
          <w:rFonts w:ascii="SimSun" w:hAnsi="SimSun" w:cs="Arial" w:hint="eastAsia"/>
          <w:sz w:val="21"/>
          <w:szCs w:val="21"/>
          <w:lang w:eastAsia="zh-CN"/>
        </w:rPr>
        <w:t>条件的</w:t>
      </w:r>
      <w:r w:rsidRPr="000707EA">
        <w:rPr>
          <w:rFonts w:ascii="SimSun" w:hAnsi="SimSun" w:cs="Arial" w:hint="eastAsia"/>
          <w:sz w:val="21"/>
          <w:szCs w:val="21"/>
          <w:lang w:eastAsia="zh-CN"/>
        </w:rPr>
        <w:t>，他们应</w:t>
      </w:r>
      <w:r w:rsidR="00405BDA" w:rsidRPr="000707EA">
        <w:rPr>
          <w:rFonts w:ascii="SimSun" w:hAnsi="SimSun" w:cs="Arial" w:hint="eastAsia"/>
          <w:sz w:val="21"/>
          <w:szCs w:val="21"/>
          <w:lang w:eastAsia="zh-CN"/>
        </w:rPr>
        <w:t>根据</w:t>
      </w:r>
      <w:r w:rsidRPr="000707EA">
        <w:rPr>
          <w:rFonts w:ascii="SimSun" w:hAnsi="SimSun" w:cs="Arial" w:hint="eastAsia"/>
          <w:sz w:val="21"/>
          <w:szCs w:val="21"/>
          <w:lang w:eastAsia="zh-CN"/>
        </w:rPr>
        <w:t>土著人民法开展合作。</w:t>
      </w:r>
      <w:r w:rsidR="000955FB" w:rsidRPr="000707EA">
        <w:rPr>
          <w:rFonts w:ascii="SimSun" w:hAnsi="SimSun" w:cs="Arial" w:hint="eastAsia"/>
          <w:sz w:val="21"/>
          <w:szCs w:val="21"/>
          <w:lang w:eastAsia="zh-CN"/>
        </w:rPr>
        <w:t>在分布于一个以上的缔约方的一</w:t>
      </w:r>
      <w:r w:rsidR="00A37A1E" w:rsidRPr="000707EA">
        <w:rPr>
          <w:rFonts w:ascii="SimSun" w:hAnsi="SimSun" w:cs="Arial" w:hint="eastAsia"/>
          <w:sz w:val="21"/>
          <w:szCs w:val="21"/>
          <w:lang w:eastAsia="zh-CN"/>
        </w:rPr>
        <w:t>个</w:t>
      </w:r>
      <w:r w:rsidR="000955FB" w:rsidRPr="000707EA">
        <w:rPr>
          <w:rFonts w:ascii="SimSun" w:hAnsi="SimSun" w:cs="Arial" w:hint="eastAsia"/>
          <w:sz w:val="21"/>
          <w:szCs w:val="21"/>
          <w:lang w:eastAsia="zh-CN"/>
        </w:rPr>
        <w:t>以上的土著</w:t>
      </w:r>
      <w:r w:rsidR="00A37A1E" w:rsidRPr="000707EA">
        <w:rPr>
          <w:rFonts w:ascii="SimSun" w:hAnsi="SimSun" w:cs="Arial" w:hint="eastAsia"/>
          <w:sz w:val="21"/>
          <w:szCs w:val="21"/>
          <w:lang w:eastAsia="zh-CN"/>
        </w:rPr>
        <w:t>种族</w:t>
      </w:r>
      <w:r w:rsidR="000955FB" w:rsidRPr="000707EA">
        <w:rPr>
          <w:rFonts w:ascii="SimSun" w:hAnsi="SimSun" w:cs="Arial" w:hint="eastAsia"/>
          <w:sz w:val="21"/>
          <w:szCs w:val="21"/>
          <w:lang w:eastAsia="zh-CN"/>
        </w:rPr>
        <w:t>的领土上发现相同的遗传资源的，这些缔约方</w:t>
      </w:r>
      <w:r w:rsidR="003B5E7B" w:rsidRPr="000707EA">
        <w:rPr>
          <w:rFonts w:ascii="SimSun" w:hAnsi="SimSun" w:cs="Arial" w:hint="eastAsia"/>
          <w:sz w:val="21"/>
          <w:szCs w:val="21"/>
          <w:lang w:eastAsia="zh-CN"/>
        </w:rPr>
        <w:t>应通过和土著人民建立全面伙伴关系并</w:t>
      </w:r>
      <w:r w:rsidR="00A37A1E" w:rsidRPr="000707EA">
        <w:rPr>
          <w:rFonts w:ascii="SimSun" w:hAnsi="SimSun" w:cs="Arial" w:hint="eastAsia"/>
          <w:sz w:val="21"/>
          <w:szCs w:val="21"/>
          <w:lang w:eastAsia="zh-CN"/>
        </w:rPr>
        <w:t>根据</w:t>
      </w:r>
      <w:r w:rsidR="003B5E7B" w:rsidRPr="000707EA">
        <w:rPr>
          <w:rFonts w:ascii="SimSun" w:hAnsi="SimSun" w:cs="Arial" w:hint="eastAsia"/>
          <w:sz w:val="21"/>
          <w:szCs w:val="21"/>
          <w:lang w:eastAsia="zh-CN"/>
        </w:rPr>
        <w:t>土著人民法和</w:t>
      </w:r>
      <w:r w:rsidR="00EA5483" w:rsidRPr="000707EA">
        <w:rPr>
          <w:rFonts w:ascii="SimSun" w:hAnsi="SimSun" w:cs="Arial" w:hint="eastAsia"/>
          <w:sz w:val="21"/>
          <w:szCs w:val="21"/>
          <w:lang w:eastAsia="zh-CN"/>
        </w:rPr>
        <w:t>议定书</w:t>
      </w:r>
      <w:r w:rsidR="003B5E7B" w:rsidRPr="000707EA">
        <w:rPr>
          <w:rFonts w:ascii="SimSun" w:hAnsi="SimSun" w:cs="Arial" w:hint="eastAsia"/>
          <w:sz w:val="21"/>
          <w:szCs w:val="21"/>
          <w:lang w:eastAsia="zh-CN"/>
        </w:rPr>
        <w:t>采取措施开展合作。</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十</w:t>
      </w:r>
      <w:r w:rsidR="004E332B">
        <w:rPr>
          <w:rFonts w:ascii="SimSun" w:hAnsi="SimSun" w:cs="Arial"/>
          <w:sz w:val="21"/>
          <w:szCs w:val="21"/>
          <w:lang w:eastAsia="zh-CN"/>
        </w:rPr>
        <w:t>、</w:t>
      </w:r>
      <w:r w:rsidR="00AC4BCC" w:rsidRPr="000707EA">
        <w:rPr>
          <w:rFonts w:ascii="SimSun" w:hAnsi="SimSun" w:cs="Arial" w:hint="eastAsia"/>
          <w:sz w:val="21"/>
          <w:szCs w:val="21"/>
          <w:lang w:eastAsia="zh-CN"/>
        </w:rPr>
        <w:t>技术援助、合作与能力建设</w:t>
      </w:r>
    </w:p>
    <w:p w:rsidR="000707EA" w:rsidRPr="000707EA" w:rsidRDefault="00521647"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为了享有</w:t>
      </w:r>
      <w:r w:rsidR="00953936" w:rsidRPr="000707EA">
        <w:rPr>
          <w:rFonts w:ascii="SimSun" w:hAnsi="SimSun" w:cs="Arial" w:hint="eastAsia"/>
          <w:sz w:val="21"/>
          <w:szCs w:val="21"/>
          <w:lang w:eastAsia="zh-CN"/>
        </w:rPr>
        <w:t>《联合国土著人民权利宣言》</w:t>
      </w:r>
      <w:r w:rsidRPr="000707EA">
        <w:rPr>
          <w:rFonts w:ascii="SimSun" w:hAnsi="SimSun" w:cs="Arial" w:hint="eastAsia"/>
          <w:sz w:val="21"/>
          <w:szCs w:val="21"/>
          <w:lang w:eastAsia="zh-CN"/>
        </w:rPr>
        <w:t>中所载的权利，土著人民有权从各国并通过国际合作获得财政和技术援助。</w:t>
      </w:r>
    </w:p>
    <w:p w:rsidR="000707EA" w:rsidRPr="000707EA" w:rsidRDefault="00AC4BCC" w:rsidP="000707EA">
      <w:pPr>
        <w:spacing w:beforeLines="100" w:before="240" w:afterLines="100" w:after="240" w:line="340" w:lineRule="atLeast"/>
        <w:jc w:val="both"/>
        <w:rPr>
          <w:rFonts w:ascii="SimHei" w:eastAsia="SimHei" w:hAnsi="SimHei" w:cs="Arial"/>
          <w:sz w:val="21"/>
          <w:szCs w:val="21"/>
          <w:lang w:eastAsia="zh-CN"/>
        </w:rPr>
      </w:pPr>
      <w:r w:rsidRPr="000707EA">
        <w:rPr>
          <w:rFonts w:ascii="SimHei" w:eastAsia="SimHei" w:hAnsi="SimHei" w:cs="Arial" w:hint="eastAsia"/>
          <w:sz w:val="21"/>
          <w:szCs w:val="21"/>
          <w:lang w:eastAsia="zh-CN"/>
        </w:rPr>
        <w:t>结论与建议</w:t>
      </w:r>
    </w:p>
    <w:p w:rsidR="000707EA" w:rsidRPr="000707EA" w:rsidRDefault="00A47E96" w:rsidP="00F811AD">
      <w:pPr>
        <w:spacing w:afterLines="50" w:after="120" w:line="340" w:lineRule="atLeast"/>
        <w:ind w:left="1344" w:hanging="635"/>
        <w:jc w:val="both"/>
        <w:rPr>
          <w:rFonts w:ascii="SimSun" w:hAnsi="SimSun" w:cs="Arial"/>
          <w:sz w:val="21"/>
          <w:szCs w:val="21"/>
          <w:lang w:eastAsia="zh-CN"/>
        </w:rPr>
      </w:pPr>
      <w:r w:rsidRPr="000707EA">
        <w:rPr>
          <w:rFonts w:ascii="SimSun" w:hAnsi="SimSun" w:cs="Arial"/>
          <w:sz w:val="21"/>
          <w:szCs w:val="21"/>
          <w:lang w:eastAsia="zh-CN"/>
        </w:rPr>
        <w:t>(a)</w:t>
      </w:r>
      <w:r w:rsidRPr="000707EA">
        <w:rPr>
          <w:rFonts w:ascii="SimSun" w:hAnsi="SimSun" w:cs="Arial"/>
          <w:sz w:val="21"/>
          <w:szCs w:val="21"/>
          <w:lang w:eastAsia="zh-CN"/>
        </w:rPr>
        <w:tab/>
      </w:r>
      <w:r w:rsidR="00341603" w:rsidRPr="000707EA">
        <w:rPr>
          <w:rFonts w:ascii="SimSun" w:hAnsi="SimSun" w:cs="Arial" w:hint="eastAsia"/>
          <w:sz w:val="21"/>
          <w:szCs w:val="21"/>
          <w:lang w:eastAsia="zh-CN"/>
        </w:rPr>
        <w:t>应在</w:t>
      </w:r>
      <w:r w:rsidR="00341603" w:rsidRPr="000707EA">
        <w:rPr>
          <w:rFonts w:ascii="SimSun" w:hAnsi="SimSun" w:cs="Arial"/>
          <w:sz w:val="21"/>
          <w:szCs w:val="21"/>
          <w:lang w:eastAsia="zh-CN"/>
        </w:rPr>
        <w:t>UNDRIP</w:t>
      </w:r>
      <w:r w:rsidR="00341603" w:rsidRPr="000707EA">
        <w:rPr>
          <w:rFonts w:ascii="SimSun" w:hAnsi="SimSun" w:cs="Arial" w:hint="eastAsia"/>
          <w:sz w:val="21"/>
          <w:szCs w:val="21"/>
          <w:lang w:eastAsia="zh-CN"/>
        </w:rPr>
        <w:t>的指导下依据联合国关于土著人民权利的授权定义土著人民的传统文化表现形式、传统知识和遗传资源。</w:t>
      </w:r>
    </w:p>
    <w:p w:rsidR="000707EA" w:rsidRPr="000707EA" w:rsidRDefault="00A47E96" w:rsidP="00F811AD">
      <w:pPr>
        <w:spacing w:afterLines="50" w:after="120" w:line="340" w:lineRule="atLeast"/>
        <w:ind w:left="1320" w:hanging="611"/>
        <w:jc w:val="both"/>
        <w:rPr>
          <w:rFonts w:ascii="SimSun" w:hAnsi="SimSun" w:cs="Arial"/>
          <w:sz w:val="21"/>
          <w:szCs w:val="21"/>
          <w:lang w:eastAsia="zh-CN"/>
        </w:rPr>
      </w:pPr>
      <w:r w:rsidRPr="000707EA">
        <w:rPr>
          <w:rFonts w:ascii="SimSun" w:hAnsi="SimSun" w:cs="Arial"/>
          <w:sz w:val="21"/>
          <w:szCs w:val="21"/>
          <w:lang w:eastAsia="zh-CN"/>
        </w:rPr>
        <w:t>(b)</w:t>
      </w:r>
      <w:r w:rsidRPr="000707EA">
        <w:rPr>
          <w:rFonts w:ascii="SimSun" w:hAnsi="SimSun" w:cs="Arial"/>
          <w:sz w:val="21"/>
          <w:szCs w:val="21"/>
          <w:lang w:eastAsia="zh-CN"/>
        </w:rPr>
        <w:tab/>
      </w:r>
      <w:r w:rsidR="001A192F" w:rsidRPr="000707EA">
        <w:rPr>
          <w:rFonts w:ascii="SimSun" w:hAnsi="SimSun" w:cs="Arial" w:hint="eastAsia"/>
          <w:sz w:val="21"/>
          <w:szCs w:val="21"/>
          <w:lang w:eastAsia="zh-CN"/>
        </w:rPr>
        <w:t>获取和使用传统知识和传统文化表现形式需要得到土著人民的自愿、事先和知情同意。未按照土著人民法的要求获得自愿、事先和知情同意构成对土著人民知识产权的侵犯。</w:t>
      </w:r>
    </w:p>
    <w:p w:rsidR="000707EA" w:rsidRPr="000707EA" w:rsidRDefault="00A47E96" w:rsidP="00F811AD">
      <w:pPr>
        <w:spacing w:afterLines="50" w:after="120" w:line="340" w:lineRule="atLeast"/>
        <w:ind w:left="1320" w:hanging="611"/>
        <w:jc w:val="both"/>
        <w:rPr>
          <w:rFonts w:ascii="SimSun" w:hAnsi="SimSun" w:cs="Arial"/>
          <w:sz w:val="21"/>
          <w:szCs w:val="21"/>
          <w:lang w:eastAsia="zh-CN"/>
        </w:rPr>
      </w:pPr>
      <w:r w:rsidRPr="000707EA">
        <w:rPr>
          <w:rFonts w:ascii="SimSun" w:hAnsi="SimSun" w:cs="Arial"/>
          <w:sz w:val="21"/>
          <w:szCs w:val="21"/>
          <w:lang w:eastAsia="zh-CN"/>
        </w:rPr>
        <w:t>(c)</w:t>
      </w:r>
      <w:r w:rsidRPr="000707EA">
        <w:rPr>
          <w:rFonts w:ascii="SimSun" w:hAnsi="SimSun" w:cs="Arial"/>
          <w:sz w:val="21"/>
          <w:szCs w:val="21"/>
          <w:lang w:eastAsia="zh-CN"/>
        </w:rPr>
        <w:tab/>
      </w:r>
      <w:r w:rsidR="00E5022F" w:rsidRPr="000707EA">
        <w:rPr>
          <w:rFonts w:ascii="SimSun" w:hAnsi="SimSun" w:cs="Arial" w:hint="eastAsia"/>
          <w:sz w:val="21"/>
          <w:szCs w:val="21"/>
          <w:lang w:eastAsia="zh-CN"/>
        </w:rPr>
        <w:t>在未经适当授权就把土著人民的知识产权放置于公有领域的情况下，土著人民保留其对知识产权拥有的权利并有权得到补救。</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lastRenderedPageBreak/>
        <w:t>(d)</w:t>
      </w:r>
      <w:r w:rsidRPr="000707EA">
        <w:rPr>
          <w:rFonts w:ascii="SimSun" w:hAnsi="SimSun" w:cs="Arial"/>
          <w:sz w:val="21"/>
          <w:szCs w:val="21"/>
          <w:lang w:eastAsia="zh-CN"/>
        </w:rPr>
        <w:tab/>
      </w:r>
      <w:r w:rsidR="00714B40" w:rsidRPr="000707EA">
        <w:rPr>
          <w:rFonts w:ascii="SimSun" w:hAnsi="SimSun" w:cs="Arial" w:hint="eastAsia"/>
          <w:sz w:val="21"/>
          <w:szCs w:val="21"/>
          <w:lang w:eastAsia="zh-CN"/>
        </w:rPr>
        <w:t>经过与土著人民主管机构充分磋商制定的国家法律可为土著人民对其传统知识和传统文化表现形式拥有的知识产权提供保护。</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(e)</w:t>
      </w:r>
      <w:r w:rsidRPr="000707EA">
        <w:rPr>
          <w:rFonts w:ascii="SimSun" w:hAnsi="SimSun" w:cs="Arial"/>
          <w:sz w:val="21"/>
          <w:szCs w:val="21"/>
          <w:lang w:eastAsia="zh-CN"/>
        </w:rPr>
        <w:tab/>
      </w:r>
      <w:r w:rsidR="00714B40" w:rsidRPr="000707EA">
        <w:rPr>
          <w:rFonts w:ascii="SimSun" w:hAnsi="SimSun" w:cs="Arial" w:hint="eastAsia"/>
          <w:sz w:val="21"/>
          <w:szCs w:val="21"/>
          <w:lang w:eastAsia="zh-CN"/>
        </w:rPr>
        <w:t>土著人民应有渠道通过公正公平的程序解决有关他们权利的争端，并获取有效办法来补救对其知识产权的</w:t>
      </w:r>
      <w:r w:rsidR="007A0F48" w:rsidRPr="000707EA">
        <w:rPr>
          <w:rFonts w:ascii="SimSun" w:hAnsi="SimSun" w:cs="Arial" w:hint="eastAsia"/>
          <w:sz w:val="21"/>
          <w:szCs w:val="21"/>
          <w:lang w:eastAsia="zh-CN"/>
        </w:rPr>
        <w:t>各种</w:t>
      </w:r>
      <w:r w:rsidR="00714B40" w:rsidRPr="000707EA">
        <w:rPr>
          <w:rFonts w:ascii="SimSun" w:hAnsi="SimSun" w:cs="Arial" w:hint="eastAsia"/>
          <w:sz w:val="21"/>
          <w:szCs w:val="21"/>
          <w:lang w:eastAsia="zh-CN"/>
        </w:rPr>
        <w:t>侵害。这些程序和补救办法应适当考虑相关的土著人民的风俗、传统、规则和法律制度以及国际人权。</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(f)</w:t>
      </w:r>
      <w:r w:rsidRPr="000707EA">
        <w:rPr>
          <w:rFonts w:ascii="SimSun" w:hAnsi="SimSun" w:cs="Arial"/>
          <w:sz w:val="21"/>
          <w:szCs w:val="21"/>
          <w:lang w:eastAsia="zh-CN"/>
        </w:rPr>
        <w:tab/>
      </w:r>
      <w:r w:rsidR="00AE2572" w:rsidRPr="000707EA">
        <w:rPr>
          <w:rFonts w:ascii="SimSun" w:hAnsi="SimSun" w:cs="Arial" w:hint="eastAsia"/>
          <w:sz w:val="21"/>
          <w:szCs w:val="21"/>
          <w:lang w:eastAsia="zh-CN"/>
        </w:rPr>
        <w:t>土著人民永久拥有其知识。因此，在商定</w:t>
      </w:r>
      <w:r w:rsidR="007F7A8F" w:rsidRPr="000707EA">
        <w:rPr>
          <w:rFonts w:ascii="SimSun" w:hAnsi="SimSun" w:cs="Arial" w:hint="eastAsia"/>
          <w:sz w:val="21"/>
          <w:szCs w:val="21"/>
          <w:lang w:eastAsia="zh-CN"/>
        </w:rPr>
        <w:t>使用</w:t>
      </w:r>
      <w:r w:rsidR="00AE2572" w:rsidRPr="000707EA">
        <w:rPr>
          <w:rFonts w:ascii="SimSun" w:hAnsi="SimSun" w:cs="Arial" w:hint="eastAsia"/>
          <w:sz w:val="21"/>
          <w:szCs w:val="21"/>
          <w:lang w:eastAsia="zh-CN"/>
        </w:rPr>
        <w:t>期</w:t>
      </w:r>
      <w:r w:rsidR="007A4828" w:rsidRPr="000707EA">
        <w:rPr>
          <w:rFonts w:ascii="SimSun" w:hAnsi="SimSun" w:cs="Arial" w:hint="eastAsia"/>
          <w:sz w:val="21"/>
          <w:szCs w:val="21"/>
          <w:lang w:eastAsia="zh-CN"/>
        </w:rPr>
        <w:t>届满</w:t>
      </w:r>
      <w:r w:rsidR="00AE2572" w:rsidRPr="000707EA">
        <w:rPr>
          <w:rFonts w:ascii="SimSun" w:hAnsi="SimSun" w:cs="Arial" w:hint="eastAsia"/>
          <w:sz w:val="21"/>
          <w:szCs w:val="21"/>
          <w:lang w:eastAsia="zh-CN"/>
        </w:rPr>
        <w:t>后</w:t>
      </w:r>
      <w:r w:rsidR="007F7A8F" w:rsidRPr="000707EA">
        <w:rPr>
          <w:rFonts w:ascii="SimSun" w:hAnsi="SimSun" w:cs="Arial" w:hint="eastAsia"/>
          <w:sz w:val="21"/>
          <w:szCs w:val="21"/>
          <w:lang w:eastAsia="zh-CN"/>
        </w:rPr>
        <w:t>，</w:t>
      </w:r>
      <w:r w:rsidR="00DB0468" w:rsidRPr="000707EA">
        <w:rPr>
          <w:rFonts w:ascii="SimSun" w:hAnsi="SimSun" w:cs="Arial" w:hint="eastAsia"/>
          <w:sz w:val="21"/>
          <w:szCs w:val="21"/>
          <w:lang w:eastAsia="zh-CN"/>
        </w:rPr>
        <w:t>与</w:t>
      </w:r>
      <w:r w:rsidR="00AE2572" w:rsidRPr="000707EA">
        <w:rPr>
          <w:rFonts w:ascii="SimSun" w:hAnsi="SimSun" w:cs="Arial" w:hint="eastAsia"/>
          <w:sz w:val="21"/>
          <w:szCs w:val="21"/>
          <w:lang w:eastAsia="zh-CN"/>
        </w:rPr>
        <w:t>知识的</w:t>
      </w:r>
      <w:r w:rsidR="00DB0468" w:rsidRPr="000707EA">
        <w:rPr>
          <w:rFonts w:ascii="SimSun" w:hAnsi="SimSun" w:cs="Arial" w:hint="eastAsia"/>
          <w:sz w:val="21"/>
          <w:szCs w:val="21"/>
          <w:lang w:eastAsia="zh-CN"/>
        </w:rPr>
        <w:t>相关</w:t>
      </w:r>
      <w:r w:rsidR="00AE2572" w:rsidRPr="000707EA">
        <w:rPr>
          <w:rFonts w:ascii="SimSun" w:hAnsi="SimSun" w:cs="Arial" w:hint="eastAsia"/>
          <w:sz w:val="21"/>
          <w:szCs w:val="21"/>
          <w:lang w:eastAsia="zh-CN"/>
        </w:rPr>
        <w:t>权利要归还给土著人民。</w:t>
      </w:r>
    </w:p>
    <w:p w:rsidR="000707EA" w:rsidRPr="000707EA" w:rsidRDefault="00A47E96" w:rsidP="0039223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(g)</w:t>
      </w:r>
      <w:r w:rsidRPr="000707EA">
        <w:rPr>
          <w:rFonts w:ascii="SimSun" w:hAnsi="SimSun" w:cs="Arial"/>
          <w:sz w:val="21"/>
          <w:szCs w:val="21"/>
          <w:lang w:eastAsia="zh-CN"/>
        </w:rPr>
        <w:tab/>
      </w:r>
      <w:r w:rsidR="007F7A8F" w:rsidRPr="000707EA">
        <w:rPr>
          <w:rFonts w:ascii="SimSun" w:hAnsi="SimSun" w:cs="Arial" w:hint="eastAsia"/>
          <w:sz w:val="21"/>
          <w:szCs w:val="21"/>
          <w:lang w:eastAsia="zh-CN"/>
        </w:rPr>
        <w:t>保护传统知识和传统文化表现形式无须履行任何手续。</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(h)</w:t>
      </w:r>
      <w:r w:rsidRPr="000707EA">
        <w:rPr>
          <w:rFonts w:ascii="SimSun" w:hAnsi="SimSun" w:cs="Arial"/>
          <w:sz w:val="21"/>
          <w:szCs w:val="21"/>
          <w:lang w:eastAsia="zh-CN"/>
        </w:rPr>
        <w:tab/>
      </w:r>
      <w:r w:rsidR="00030BB9" w:rsidRPr="000707EA">
        <w:rPr>
          <w:rFonts w:ascii="SimSun" w:hAnsi="SimSun" w:cs="Arial" w:hint="eastAsia"/>
          <w:sz w:val="21"/>
          <w:szCs w:val="21"/>
          <w:lang w:eastAsia="zh-CN"/>
        </w:rPr>
        <w:t>WIPO制定的对土著人民拥有知识和资源的权利产生影响的任何文书应与具体涉及土著人民的国际国内法相互支持，且不冲突。</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w:t>
      </w:r>
      <w:proofErr w:type="spellStart"/>
      <w:r w:rsidRPr="000707EA">
        <w:rPr>
          <w:rFonts w:ascii="SimSun" w:hAnsi="SimSun" w:cs="Arial"/>
          <w:sz w:val="21"/>
          <w:szCs w:val="21"/>
          <w:lang w:eastAsia="zh-CN"/>
        </w:rPr>
        <w:t>i</w:t>
      </w:r>
      <w:proofErr w:type="spellEnd"/>
      <w:r w:rsidRPr="000707EA">
        <w:rPr>
          <w:rFonts w:ascii="SimSun" w:hAnsi="SimSun" w:cs="Arial"/>
          <w:sz w:val="21"/>
          <w:szCs w:val="21"/>
          <w:lang w:eastAsia="zh-CN"/>
        </w:rPr>
        <w:t>)</w:t>
      </w:r>
      <w:r w:rsidRPr="000707EA">
        <w:rPr>
          <w:rFonts w:ascii="SimSun" w:hAnsi="SimSun" w:cs="Arial"/>
          <w:sz w:val="21"/>
          <w:szCs w:val="21"/>
          <w:lang w:eastAsia="zh-CN"/>
        </w:rPr>
        <w:tab/>
      </w:r>
      <w:r w:rsidR="00F10806" w:rsidRPr="000707EA">
        <w:rPr>
          <w:rFonts w:ascii="SimSun" w:hAnsi="SimSun" w:cs="Arial" w:hint="eastAsia"/>
          <w:sz w:val="21"/>
          <w:szCs w:val="21"/>
          <w:lang w:eastAsia="zh-CN"/>
        </w:rPr>
        <w:t>设立受各国干预最小化的地区性土著机构可能是在跨境环境下有效处理土著人民传统知识的可行模式。</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(j)</w:t>
      </w:r>
      <w:r w:rsidRPr="000707EA">
        <w:rPr>
          <w:rFonts w:ascii="SimSun" w:hAnsi="SimSun" w:cs="Arial"/>
          <w:sz w:val="21"/>
          <w:szCs w:val="21"/>
          <w:lang w:eastAsia="zh-CN"/>
        </w:rPr>
        <w:tab/>
      </w:r>
      <w:r w:rsidR="003951AD" w:rsidRPr="000707EA">
        <w:rPr>
          <w:rFonts w:ascii="SimSun" w:hAnsi="SimSun" w:cs="Arial" w:hint="eastAsia"/>
          <w:sz w:val="21"/>
          <w:szCs w:val="21"/>
          <w:lang w:eastAsia="zh-CN"/>
        </w:rPr>
        <w:t>依据公开要求需要建设的数据库必须由土著人民创建、控制和管理。</w:t>
      </w:r>
      <w:r w:rsidR="00D8594F" w:rsidRPr="000707EA">
        <w:rPr>
          <w:rFonts w:ascii="SimSun" w:hAnsi="SimSun" w:cs="Arial" w:hint="eastAsia"/>
          <w:sz w:val="21"/>
          <w:szCs w:val="21"/>
          <w:lang w:eastAsia="zh-CN"/>
        </w:rPr>
        <w:t>即便数据库由指定的机构管理，但土著人民仍保留对信息的所有权。</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(k)</w:t>
      </w:r>
      <w:r w:rsidRPr="000707EA">
        <w:rPr>
          <w:rFonts w:ascii="SimSun" w:hAnsi="SimSun" w:cs="Arial"/>
          <w:sz w:val="21"/>
          <w:szCs w:val="21"/>
          <w:lang w:eastAsia="zh-CN"/>
        </w:rPr>
        <w:tab/>
      </w:r>
      <w:r w:rsidR="00D8594F" w:rsidRPr="000707EA">
        <w:rPr>
          <w:rFonts w:ascii="SimSun" w:hAnsi="SimSun" w:cs="Arial" w:hint="eastAsia"/>
          <w:sz w:val="21"/>
          <w:szCs w:val="21"/>
          <w:lang w:eastAsia="zh-CN"/>
        </w:rPr>
        <w:t>“保护、尊重和补救”框架应纳入各文书的考虑。</w:t>
      </w:r>
    </w:p>
    <w:p w:rsidR="007B6F3F" w:rsidRDefault="007B6F3F" w:rsidP="000707EA">
      <w:pPr>
        <w:spacing w:afterLines="50" w:after="120" w:line="340" w:lineRule="atLeast"/>
        <w:ind w:left="5534"/>
        <w:contextualSpacing/>
        <w:jc w:val="both"/>
        <w:rPr>
          <w:rFonts w:ascii="SimSun" w:hAnsi="SimSun" w:cs="Arial"/>
          <w:sz w:val="21"/>
          <w:szCs w:val="21"/>
          <w:lang w:eastAsia="zh-CN"/>
        </w:rPr>
      </w:pPr>
    </w:p>
    <w:p w:rsidR="007B6F3F" w:rsidRDefault="007B6F3F" w:rsidP="000707EA">
      <w:pPr>
        <w:spacing w:afterLines="50" w:after="120" w:line="340" w:lineRule="atLeast"/>
        <w:ind w:left="5534"/>
        <w:contextualSpacing/>
        <w:jc w:val="both"/>
        <w:rPr>
          <w:rFonts w:ascii="SimSun" w:hAnsi="SimSun" w:cs="Arial"/>
          <w:sz w:val="21"/>
          <w:szCs w:val="21"/>
          <w:lang w:eastAsia="zh-CN"/>
        </w:rPr>
      </w:pPr>
    </w:p>
    <w:p w:rsidR="00DB5BA5" w:rsidRDefault="00DB5BA5" w:rsidP="000707EA">
      <w:pPr>
        <w:spacing w:afterLines="50" w:after="120" w:line="340" w:lineRule="atLeast"/>
        <w:ind w:left="5534"/>
        <w:contextualSpacing/>
        <w:jc w:val="both"/>
        <w:rPr>
          <w:rFonts w:ascii="KaiTi" w:eastAsia="KaiTi" w:hAnsi="KaiTi" w:cs="Arial"/>
          <w:sz w:val="21"/>
          <w:szCs w:val="21"/>
          <w:lang w:eastAsia="zh-CN"/>
        </w:rPr>
      </w:pPr>
      <w:r w:rsidRPr="007B6F3F">
        <w:rPr>
          <w:rFonts w:ascii="KaiTi" w:eastAsia="KaiTi" w:hAnsi="KaiTi" w:cs="Arial"/>
          <w:sz w:val="21"/>
          <w:szCs w:val="21"/>
          <w:lang w:eastAsia="zh-CN"/>
        </w:rPr>
        <w:t>[</w:t>
      </w:r>
      <w:r w:rsidR="00745E9C" w:rsidRPr="007B6F3F">
        <w:rPr>
          <w:rFonts w:ascii="KaiTi" w:eastAsia="KaiTi" w:hAnsi="KaiTi" w:cs="Arial" w:hint="eastAsia"/>
          <w:sz w:val="21"/>
          <w:szCs w:val="21"/>
          <w:lang w:eastAsia="zh-CN"/>
        </w:rPr>
        <w:t>后接附件二</w:t>
      </w:r>
      <w:r w:rsidRPr="007B6F3F">
        <w:rPr>
          <w:rFonts w:ascii="KaiTi" w:eastAsia="KaiTi" w:hAnsi="KaiTi" w:cs="Arial"/>
          <w:sz w:val="21"/>
          <w:szCs w:val="21"/>
          <w:lang w:eastAsia="zh-CN"/>
        </w:rPr>
        <w:t>]</w:t>
      </w:r>
    </w:p>
    <w:p w:rsidR="007B6F3F" w:rsidRPr="007B6F3F" w:rsidRDefault="007B6F3F" w:rsidP="000707EA">
      <w:pPr>
        <w:spacing w:afterLines="50" w:after="120" w:line="340" w:lineRule="atLeast"/>
        <w:ind w:left="5534"/>
        <w:contextualSpacing/>
        <w:jc w:val="both"/>
        <w:rPr>
          <w:rFonts w:ascii="KaiTi" w:eastAsia="KaiTi" w:hAnsi="KaiTi" w:cs="Arial"/>
          <w:sz w:val="21"/>
          <w:szCs w:val="21"/>
          <w:lang w:eastAsia="zh-CN"/>
        </w:rPr>
      </w:pPr>
    </w:p>
    <w:p w:rsidR="00C42555" w:rsidRDefault="00C42555" w:rsidP="000707EA">
      <w:pPr>
        <w:spacing w:afterLines="50" w:after="120" w:line="340" w:lineRule="atLeast"/>
        <w:jc w:val="both"/>
        <w:rPr>
          <w:rFonts w:ascii="SimSun" w:hAnsi="SimSun" w:cs="Arial"/>
          <w:sz w:val="21"/>
          <w:szCs w:val="21"/>
          <w:lang w:eastAsia="zh-CN"/>
        </w:rPr>
        <w:sectPr w:rsidR="00C42555" w:rsidSect="00EA04B1">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0707EA" w:rsidRPr="008F7A50" w:rsidRDefault="003A498F" w:rsidP="000707EA">
      <w:pPr>
        <w:spacing w:afterLines="50" w:after="120" w:line="340" w:lineRule="atLeast"/>
        <w:jc w:val="both"/>
        <w:rPr>
          <w:rFonts w:ascii="SimHei" w:eastAsia="SimHei" w:hAnsi="SimHei" w:cs="Arial"/>
          <w:sz w:val="21"/>
          <w:szCs w:val="21"/>
          <w:lang w:eastAsia="zh-CN"/>
        </w:rPr>
      </w:pPr>
      <w:r w:rsidRPr="008F7A50">
        <w:rPr>
          <w:rFonts w:ascii="SimHei" w:eastAsia="SimHei" w:hAnsi="SimHei" w:cs="Arial" w:hint="eastAsia"/>
          <w:sz w:val="21"/>
          <w:szCs w:val="21"/>
          <w:lang w:eastAsia="zh-CN"/>
        </w:rPr>
        <w:lastRenderedPageBreak/>
        <w:t>从联合国土著问题常设论坛承认的七大地缘文化区域邀请的土著专家名单</w:t>
      </w:r>
    </w:p>
    <w:p w:rsidR="000707EA" w:rsidRPr="000707EA" w:rsidRDefault="000E1A97" w:rsidP="000707EA">
      <w:pPr>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w:t>
      </w:r>
      <w:r w:rsidR="006B5885" w:rsidRPr="000707EA">
        <w:rPr>
          <w:rFonts w:ascii="SimSun" w:hAnsi="SimSun" w:cs="Arial" w:hint="eastAsia"/>
          <w:sz w:val="21"/>
          <w:szCs w:val="21"/>
          <w:lang w:eastAsia="zh-CN"/>
        </w:rPr>
        <w:t>按地缘文化区域的字母顺序排列</w:t>
      </w:r>
      <w:r w:rsidRPr="000707EA">
        <w:rPr>
          <w:rFonts w:ascii="SimSun" w:hAnsi="SimSun" w:cs="Arial"/>
          <w:sz w:val="21"/>
          <w:szCs w:val="21"/>
          <w:lang w:eastAsia="zh-CN"/>
        </w:rPr>
        <w:t>)</w:t>
      </w:r>
    </w:p>
    <w:p w:rsidR="000E1A97" w:rsidRPr="000707EA" w:rsidRDefault="00C16A9C"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非</w:t>
      </w:r>
      <w:r w:rsidR="008F7A50">
        <w:rPr>
          <w:rFonts w:ascii="SimSun" w:hAnsi="SimSun" w:cs="Arial" w:hint="eastAsia"/>
          <w:sz w:val="21"/>
          <w:szCs w:val="21"/>
          <w:u w:val="single"/>
          <w:lang w:eastAsia="zh-CN"/>
        </w:rPr>
        <w:t xml:space="preserve">  </w:t>
      </w:r>
      <w:r w:rsidRPr="000707EA">
        <w:rPr>
          <w:rFonts w:ascii="SimSun" w:hAnsi="SimSun" w:cs="Arial" w:hint="eastAsia"/>
          <w:sz w:val="21"/>
          <w:szCs w:val="21"/>
          <w:u w:val="single"/>
          <w:lang w:eastAsia="zh-CN"/>
        </w:rPr>
        <w:t>洲</w:t>
      </w:r>
    </w:p>
    <w:p w:rsidR="000707EA" w:rsidRPr="000707EA" w:rsidRDefault="00021E5A"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坦桑尼亚联合共和国杜迈尼大学</w:t>
      </w:r>
      <w:r w:rsidR="00F944D4" w:rsidRPr="000707EA">
        <w:rPr>
          <w:rFonts w:ascii="SimSun" w:hAnsi="SimSun" w:cs="Arial" w:hint="eastAsia"/>
          <w:sz w:val="21"/>
          <w:szCs w:val="21"/>
          <w:lang w:eastAsia="zh-CN"/>
        </w:rPr>
        <w:t>伊林加学院的</w:t>
      </w:r>
      <w:proofErr w:type="spellStart"/>
      <w:r w:rsidR="000E1A97" w:rsidRPr="000707EA">
        <w:rPr>
          <w:rFonts w:ascii="SimSun" w:hAnsi="SimSun" w:cs="Arial"/>
          <w:sz w:val="21"/>
          <w:szCs w:val="21"/>
          <w:lang w:eastAsia="zh-CN"/>
        </w:rPr>
        <w:t>Eliamani</w:t>
      </w:r>
      <w:proofErr w:type="spellEnd"/>
      <w:r w:rsidR="000E1A97" w:rsidRPr="000707EA">
        <w:rPr>
          <w:rFonts w:ascii="SimSun" w:hAnsi="SimSun" w:cs="Arial"/>
          <w:sz w:val="21"/>
          <w:szCs w:val="21"/>
          <w:lang w:eastAsia="zh-CN"/>
        </w:rPr>
        <w:t xml:space="preserve"> LALTAIKA</w:t>
      </w:r>
    </w:p>
    <w:p w:rsidR="000E1A97" w:rsidRPr="000707EA" w:rsidRDefault="006B5885"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北</w:t>
      </w:r>
      <w:r w:rsidR="008F7A50">
        <w:rPr>
          <w:rFonts w:ascii="SimSun" w:hAnsi="SimSun" w:cs="Arial" w:hint="eastAsia"/>
          <w:sz w:val="21"/>
          <w:szCs w:val="21"/>
          <w:u w:val="single"/>
          <w:lang w:eastAsia="zh-CN"/>
        </w:rPr>
        <w:t xml:space="preserve">  </w:t>
      </w:r>
      <w:r w:rsidRPr="000707EA">
        <w:rPr>
          <w:rFonts w:ascii="SimSun" w:hAnsi="SimSun" w:cs="Arial" w:hint="eastAsia"/>
          <w:sz w:val="21"/>
          <w:szCs w:val="21"/>
          <w:u w:val="single"/>
          <w:lang w:eastAsia="zh-CN"/>
        </w:rPr>
        <w:t>极</w:t>
      </w:r>
    </w:p>
    <w:p w:rsidR="000707EA" w:rsidRPr="000707EA" w:rsidRDefault="00F944D4"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挪威萨米议会的</w:t>
      </w:r>
      <w:r w:rsidR="000E1A97" w:rsidRPr="000707EA">
        <w:rPr>
          <w:rFonts w:ascii="SimSun" w:hAnsi="SimSun" w:cs="Arial"/>
          <w:sz w:val="21"/>
          <w:szCs w:val="21"/>
          <w:lang w:eastAsia="zh-CN"/>
        </w:rPr>
        <w:t xml:space="preserve">Jon </w:t>
      </w:r>
      <w:proofErr w:type="spellStart"/>
      <w:r w:rsidR="000E1A97" w:rsidRPr="000707EA">
        <w:rPr>
          <w:rFonts w:ascii="SimSun" w:hAnsi="SimSun" w:cs="Arial"/>
          <w:sz w:val="21"/>
          <w:szCs w:val="21"/>
          <w:lang w:eastAsia="zh-CN"/>
        </w:rPr>
        <w:t>Petter</w:t>
      </w:r>
      <w:proofErr w:type="spellEnd"/>
      <w:r w:rsidR="000E1A97" w:rsidRPr="000707EA">
        <w:rPr>
          <w:rFonts w:ascii="SimSun" w:hAnsi="SimSun" w:cs="Arial"/>
          <w:sz w:val="21"/>
          <w:szCs w:val="21"/>
          <w:lang w:eastAsia="zh-CN"/>
        </w:rPr>
        <w:t xml:space="preserve"> GINTAL</w:t>
      </w:r>
    </w:p>
    <w:p w:rsidR="000E1A97" w:rsidRPr="000707EA" w:rsidRDefault="00C16A9C"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亚</w:t>
      </w:r>
      <w:r w:rsidR="008F7A50">
        <w:rPr>
          <w:rFonts w:ascii="SimSun" w:hAnsi="SimSun" w:cs="Arial" w:hint="eastAsia"/>
          <w:sz w:val="21"/>
          <w:szCs w:val="21"/>
          <w:u w:val="single"/>
          <w:lang w:eastAsia="zh-CN"/>
        </w:rPr>
        <w:t xml:space="preserve">  </w:t>
      </w:r>
      <w:r w:rsidRPr="000707EA">
        <w:rPr>
          <w:rFonts w:ascii="SimSun" w:hAnsi="SimSun" w:cs="Arial" w:hint="eastAsia"/>
          <w:sz w:val="21"/>
          <w:szCs w:val="21"/>
          <w:u w:val="single"/>
          <w:lang w:eastAsia="zh-CN"/>
        </w:rPr>
        <w:t>洲</w:t>
      </w:r>
    </w:p>
    <w:p w:rsidR="000707EA" w:rsidRPr="000707EA" w:rsidRDefault="00F944D4"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菲律宾特波提巴基金会的</w:t>
      </w:r>
      <w:r w:rsidR="000E1A97" w:rsidRPr="000707EA">
        <w:rPr>
          <w:rFonts w:ascii="SimSun" w:hAnsi="SimSun" w:cs="Arial"/>
          <w:sz w:val="21"/>
          <w:szCs w:val="21"/>
          <w:lang w:eastAsia="zh-CN"/>
        </w:rPr>
        <w:t>Jennifer TAULI CORPUZ(</w:t>
      </w:r>
      <w:r w:rsidRPr="000707EA">
        <w:rPr>
          <w:rFonts w:ascii="SimSun" w:hAnsi="SimSun" w:cs="Arial" w:hint="eastAsia"/>
          <w:sz w:val="21"/>
          <w:szCs w:val="21"/>
          <w:lang w:eastAsia="zh-CN"/>
        </w:rPr>
        <w:t>女</w:t>
      </w:r>
      <w:r w:rsidR="000E1A97" w:rsidRPr="000707EA">
        <w:rPr>
          <w:rFonts w:ascii="SimSun" w:hAnsi="SimSun" w:cs="Arial"/>
          <w:sz w:val="21"/>
          <w:szCs w:val="21"/>
          <w:lang w:eastAsia="zh-CN"/>
        </w:rPr>
        <w:t>)</w:t>
      </w:r>
    </w:p>
    <w:p w:rsidR="000E1A97" w:rsidRPr="000707EA" w:rsidRDefault="00C16A9C" w:rsidP="008F7A50">
      <w:pPr>
        <w:spacing w:beforeLines="150" w:before="360" w:afterLines="50" w:after="120" w:line="340" w:lineRule="atLeast"/>
        <w:jc w:val="both"/>
        <w:rPr>
          <w:rFonts w:ascii="SimSun" w:hAnsi="SimSun" w:cs="Arial"/>
          <w:sz w:val="21"/>
          <w:szCs w:val="21"/>
          <w:u w:val="single"/>
          <w:lang w:val="es-BO" w:eastAsia="zh-CN"/>
        </w:rPr>
      </w:pPr>
      <w:r w:rsidRPr="000707EA">
        <w:rPr>
          <w:rFonts w:ascii="SimSun" w:hAnsi="SimSun" w:cs="Arial" w:hint="eastAsia"/>
          <w:sz w:val="21"/>
          <w:szCs w:val="21"/>
          <w:u w:val="single"/>
          <w:lang w:val="es-BO" w:eastAsia="zh-CN"/>
        </w:rPr>
        <w:t>拉丁美洲</w:t>
      </w:r>
    </w:p>
    <w:p w:rsidR="000707EA" w:rsidRPr="000707EA" w:rsidRDefault="00F944D4" w:rsidP="000707EA">
      <w:pPr>
        <w:spacing w:afterLines="50" w:after="120" w:line="340" w:lineRule="atLeast"/>
        <w:jc w:val="both"/>
        <w:rPr>
          <w:rFonts w:ascii="SimSun" w:hAnsi="SimSun" w:cs="Arial"/>
          <w:sz w:val="21"/>
          <w:szCs w:val="21"/>
          <w:lang w:val="es-BO" w:eastAsia="zh-CN"/>
        </w:rPr>
      </w:pPr>
      <w:r w:rsidRPr="000707EA">
        <w:rPr>
          <w:rFonts w:ascii="SimSun" w:hAnsi="SimSun" w:cs="Arial" w:hint="eastAsia"/>
          <w:sz w:val="21"/>
          <w:szCs w:val="21"/>
          <w:lang w:val="es-BO" w:eastAsia="zh-CN"/>
        </w:rPr>
        <w:t>巴拿马</w:t>
      </w:r>
      <w:r w:rsidR="00BD5D7C" w:rsidRPr="000707EA">
        <w:rPr>
          <w:rFonts w:ascii="SimSun" w:hAnsi="SimSun" w:cs="Arial" w:hint="eastAsia"/>
          <w:sz w:val="21"/>
          <w:szCs w:val="21"/>
          <w:lang w:val="es-BO" w:eastAsia="zh-CN"/>
        </w:rPr>
        <w:t>促进土著知识基金会的</w:t>
      </w:r>
      <w:proofErr w:type="spellStart"/>
      <w:r w:rsidR="000E1A97" w:rsidRPr="000707EA">
        <w:rPr>
          <w:rFonts w:ascii="SimSun" w:hAnsi="SimSun" w:cs="Arial"/>
          <w:sz w:val="21"/>
          <w:szCs w:val="21"/>
          <w:lang w:val="es-BO" w:eastAsia="zh-CN"/>
        </w:rPr>
        <w:t>Estebancio</w:t>
      </w:r>
      <w:proofErr w:type="spellEnd"/>
      <w:r w:rsidR="000E1A97" w:rsidRPr="000707EA">
        <w:rPr>
          <w:rFonts w:ascii="SimSun" w:hAnsi="SimSun" w:cs="Arial"/>
          <w:sz w:val="21"/>
          <w:szCs w:val="21"/>
          <w:lang w:val="es-BO" w:eastAsia="zh-CN"/>
        </w:rPr>
        <w:t xml:space="preserve"> CASTRO DÍAZ</w:t>
      </w:r>
    </w:p>
    <w:p w:rsidR="000E1A97" w:rsidRPr="000707EA" w:rsidRDefault="00C16A9C"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北美洲</w:t>
      </w:r>
    </w:p>
    <w:p w:rsidR="000707EA" w:rsidRPr="000707EA" w:rsidRDefault="00BD5D7C"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加拿大第一部落大会的</w:t>
      </w:r>
      <w:r w:rsidR="000E1A97" w:rsidRPr="000707EA">
        <w:rPr>
          <w:rFonts w:ascii="SimSun" w:hAnsi="SimSun" w:cs="Arial"/>
          <w:sz w:val="21"/>
          <w:szCs w:val="21"/>
          <w:lang w:eastAsia="zh-CN"/>
        </w:rPr>
        <w:t>Stuart WUTTKE</w:t>
      </w:r>
    </w:p>
    <w:p w:rsidR="000E1A97" w:rsidRPr="000707EA" w:rsidRDefault="00C16A9C"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太平洋地区</w:t>
      </w:r>
    </w:p>
    <w:p w:rsidR="000707EA" w:rsidRPr="000707EA" w:rsidRDefault="00BB1D15"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澳大利亚第一民族国民大会的</w:t>
      </w:r>
      <w:r w:rsidR="000E1A97" w:rsidRPr="000707EA">
        <w:rPr>
          <w:rFonts w:ascii="SimSun" w:hAnsi="SimSun" w:cs="Arial"/>
          <w:sz w:val="21"/>
          <w:szCs w:val="21"/>
          <w:lang w:eastAsia="zh-CN"/>
        </w:rPr>
        <w:t>Robert Les MALEZER</w:t>
      </w:r>
    </w:p>
    <w:p w:rsidR="000E1A97" w:rsidRPr="000707EA" w:rsidRDefault="006B5885"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东欧、俄罗斯联邦、中亚和外高加索地区</w:t>
      </w:r>
    </w:p>
    <w:p w:rsidR="000707EA" w:rsidRPr="000707EA" w:rsidRDefault="00B06CB0"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乌克兰</w:t>
      </w:r>
      <w:r w:rsidR="00092103" w:rsidRPr="000707EA">
        <w:rPr>
          <w:rFonts w:ascii="SimSun" w:hAnsi="SimSun" w:cs="Arial" w:hint="eastAsia"/>
          <w:sz w:val="21"/>
          <w:szCs w:val="21"/>
          <w:lang w:eastAsia="zh-CN"/>
        </w:rPr>
        <w:t>研究和支持克里米亚土著人民基金会的</w:t>
      </w:r>
      <w:proofErr w:type="spellStart"/>
      <w:r w:rsidR="000E1A97" w:rsidRPr="000707EA">
        <w:rPr>
          <w:rFonts w:ascii="SimSun" w:hAnsi="SimSun" w:cs="Arial"/>
          <w:sz w:val="21"/>
          <w:szCs w:val="21"/>
          <w:lang w:eastAsia="zh-CN"/>
        </w:rPr>
        <w:t>Gulnara</w:t>
      </w:r>
      <w:proofErr w:type="spellEnd"/>
      <w:r w:rsidR="000E1A97" w:rsidRPr="000707EA">
        <w:rPr>
          <w:rFonts w:ascii="SimSun" w:hAnsi="SimSun" w:cs="Arial"/>
          <w:sz w:val="21"/>
          <w:szCs w:val="21"/>
          <w:lang w:eastAsia="zh-CN"/>
        </w:rPr>
        <w:t xml:space="preserve"> ABBASOVA(</w:t>
      </w:r>
      <w:r w:rsidR="00092103" w:rsidRPr="000707EA">
        <w:rPr>
          <w:rFonts w:ascii="SimSun" w:hAnsi="SimSun" w:cs="Arial" w:hint="eastAsia"/>
          <w:sz w:val="21"/>
          <w:szCs w:val="21"/>
          <w:lang w:eastAsia="zh-CN"/>
        </w:rPr>
        <w:t>女</w:t>
      </w:r>
      <w:r w:rsidR="000E1A97" w:rsidRPr="000707EA">
        <w:rPr>
          <w:rFonts w:ascii="SimSun" w:hAnsi="SimSun" w:cs="Arial"/>
          <w:sz w:val="21"/>
          <w:szCs w:val="21"/>
          <w:lang w:eastAsia="zh-CN"/>
        </w:rPr>
        <w:t>)</w:t>
      </w:r>
    </w:p>
    <w:p w:rsidR="000E1A97" w:rsidRPr="00EA04B1" w:rsidRDefault="000E1A97" w:rsidP="00C008AB">
      <w:pPr>
        <w:spacing w:after="0" w:line="240" w:lineRule="auto"/>
        <w:rPr>
          <w:rFonts w:ascii="Arial" w:hAnsi="Arial" w:cs="Arial"/>
          <w:sz w:val="21"/>
          <w:lang w:eastAsia="zh-CN"/>
        </w:rPr>
      </w:pPr>
    </w:p>
    <w:p w:rsidR="008F7A50" w:rsidRPr="00EA04B1" w:rsidRDefault="008F7A50" w:rsidP="000818BD">
      <w:pPr>
        <w:spacing w:after="0" w:line="240" w:lineRule="auto"/>
        <w:ind w:left="5534"/>
        <w:contextualSpacing/>
        <w:rPr>
          <w:rFonts w:ascii="SimSun" w:hAnsi="SimSun"/>
          <w:sz w:val="21"/>
          <w:lang w:eastAsia="zh-CN"/>
        </w:rPr>
      </w:pPr>
    </w:p>
    <w:p w:rsidR="008F7A50" w:rsidRPr="00EA04B1" w:rsidRDefault="008F7A50" w:rsidP="000818BD">
      <w:pPr>
        <w:spacing w:after="0" w:line="240" w:lineRule="auto"/>
        <w:ind w:left="5534"/>
        <w:contextualSpacing/>
        <w:rPr>
          <w:rFonts w:ascii="SimSun" w:hAnsi="SimSun"/>
          <w:sz w:val="21"/>
          <w:lang w:eastAsia="zh-CN"/>
        </w:rPr>
      </w:pPr>
    </w:p>
    <w:p w:rsidR="00977105" w:rsidRPr="008F7A50" w:rsidRDefault="00D94EA3" w:rsidP="0039223A">
      <w:pPr>
        <w:spacing w:afterLines="50" w:after="120" w:line="340" w:lineRule="atLeast"/>
        <w:ind w:left="5534"/>
        <w:contextualSpacing/>
        <w:rPr>
          <w:rFonts w:ascii="KaiTi" w:eastAsia="KaiTi" w:hAnsi="KaiTi" w:cs="Arial"/>
          <w:sz w:val="21"/>
          <w:szCs w:val="21"/>
        </w:rPr>
      </w:pPr>
      <w:r w:rsidRPr="008F7A50">
        <w:rPr>
          <w:rFonts w:ascii="KaiTi" w:eastAsia="KaiTi" w:hAnsi="KaiTi"/>
          <w:sz w:val="21"/>
          <w:szCs w:val="21"/>
        </w:rPr>
        <w:t>[</w:t>
      </w:r>
      <w:r w:rsidR="00D44B04" w:rsidRPr="008F7A50">
        <w:rPr>
          <w:rFonts w:ascii="KaiTi" w:eastAsia="KaiTi" w:hAnsi="KaiTi" w:hint="eastAsia"/>
          <w:sz w:val="21"/>
          <w:szCs w:val="21"/>
          <w:lang w:eastAsia="zh-CN"/>
        </w:rPr>
        <w:t>附件和文件完</w:t>
      </w:r>
      <w:r w:rsidRPr="008F7A50">
        <w:rPr>
          <w:rFonts w:ascii="KaiTi" w:eastAsia="KaiTi" w:hAnsi="KaiTi"/>
          <w:sz w:val="21"/>
          <w:szCs w:val="21"/>
        </w:rPr>
        <w:t>]</w:t>
      </w:r>
    </w:p>
    <w:sectPr w:rsidR="00977105" w:rsidRPr="008F7A50" w:rsidSect="00EA04B1">
      <w:headerReference w:type="first" r:id="rId14"/>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4B1" w:rsidRDefault="00EA04B1" w:rsidP="00D94EA3">
      <w:pPr>
        <w:spacing w:after="0" w:line="240" w:lineRule="auto"/>
      </w:pPr>
      <w:r>
        <w:separator/>
      </w:r>
    </w:p>
  </w:endnote>
  <w:endnote w:type="continuationSeparator" w:id="0">
    <w:p w:rsidR="00EA04B1" w:rsidRDefault="00EA04B1" w:rsidP="00D9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altName w:val="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B1" w:rsidRPr="00840D5C" w:rsidRDefault="00EA04B1" w:rsidP="00913BBB">
    <w:pPr>
      <w:pStyle w:val="Header"/>
      <w:jc w:val="right"/>
      <w:rPr>
        <w:rStyle w:val="PageNumber"/>
        <w:rFonts w:asciiTheme="minorHAnsi" w:eastAsiaTheme="minorEastAsia" w:hAnsiTheme="minorHAnsi"/>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4B1" w:rsidRDefault="00EA04B1" w:rsidP="00D94EA3">
      <w:pPr>
        <w:spacing w:after="0" w:line="240" w:lineRule="auto"/>
      </w:pPr>
      <w:r>
        <w:separator/>
      </w:r>
    </w:p>
  </w:footnote>
  <w:footnote w:type="continuationSeparator" w:id="0">
    <w:p w:rsidR="00EA04B1" w:rsidRDefault="00EA04B1" w:rsidP="00D94E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B1" w:rsidRPr="00EA04B1" w:rsidRDefault="00EA04B1" w:rsidP="00DB5BA5">
    <w:pPr>
      <w:pStyle w:val="Header"/>
      <w:jc w:val="right"/>
      <w:rPr>
        <w:rStyle w:val="PageNumber"/>
        <w:rFonts w:ascii="SimSun" w:hAnsi="SimSun" w:cs="Arial"/>
        <w:sz w:val="21"/>
      </w:rPr>
    </w:pPr>
    <w:r w:rsidRPr="00EA04B1">
      <w:rPr>
        <w:rStyle w:val="PageNumber"/>
        <w:rFonts w:ascii="SimSun" w:hAnsi="SimSun" w:cs="Arial"/>
        <w:sz w:val="21"/>
      </w:rPr>
      <w:t>WIPO/GRTKF/IC/2</w:t>
    </w:r>
    <w:r w:rsidR="00840D5C">
      <w:rPr>
        <w:rStyle w:val="PageNumber"/>
        <w:rFonts w:ascii="SimSun" w:hAnsi="SimSun" w:cs="Arial" w:hint="eastAsia"/>
        <w:sz w:val="21"/>
        <w:lang w:eastAsia="zh-CN"/>
      </w:rPr>
      <w:t>7</w:t>
    </w:r>
    <w:r w:rsidRPr="00EA04B1">
      <w:rPr>
        <w:rStyle w:val="PageNumber"/>
        <w:rFonts w:ascii="SimSun" w:hAnsi="SimSun" w:cs="Arial"/>
        <w:sz w:val="21"/>
      </w:rPr>
      <w:t>/INF/9</w:t>
    </w:r>
  </w:p>
  <w:p w:rsidR="00EA04B1" w:rsidRPr="00EA04B1" w:rsidRDefault="00EA04B1" w:rsidP="001A1C9B">
    <w:pPr>
      <w:pStyle w:val="Header"/>
      <w:jc w:val="right"/>
      <w:rPr>
        <w:rStyle w:val="PageNumber"/>
        <w:rFonts w:ascii="SimSun" w:hAnsi="SimSun" w:cs="Arial"/>
        <w:sz w:val="21"/>
        <w:lang w:eastAsia="zh-CN"/>
      </w:rPr>
    </w:pPr>
    <w:r w:rsidRPr="00EA04B1">
      <w:rPr>
        <w:rStyle w:val="PageNumber"/>
        <w:rFonts w:ascii="SimSun" w:hAnsi="SimSun" w:cs="Arial" w:hint="eastAsia"/>
        <w:sz w:val="21"/>
        <w:lang w:eastAsia="zh-CN"/>
      </w:rPr>
      <w:t>第</w:t>
    </w:r>
    <w:r w:rsidRPr="00EA04B1">
      <w:rPr>
        <w:rStyle w:val="PageNumber"/>
        <w:rFonts w:ascii="SimSun" w:hAnsi="SimSun" w:cs="Arial"/>
        <w:sz w:val="21"/>
      </w:rPr>
      <w:t>2</w:t>
    </w:r>
    <w:r w:rsidRPr="00EA04B1">
      <w:rPr>
        <w:rStyle w:val="PageNumber"/>
        <w:rFonts w:ascii="SimSun" w:hAnsi="SimSun" w:cs="Arial" w:hint="eastAsia"/>
        <w:sz w:val="21"/>
        <w:lang w:eastAsia="zh-CN"/>
      </w:rPr>
      <w:t>页</w:t>
    </w:r>
  </w:p>
  <w:p w:rsidR="00EA04B1" w:rsidRPr="00EA04B1" w:rsidRDefault="00EA04B1" w:rsidP="001A1C9B">
    <w:pPr>
      <w:pStyle w:val="Header"/>
      <w:jc w:val="right"/>
      <w:rPr>
        <w:rStyle w:val="PageNumber"/>
        <w:rFonts w:ascii="SimSun" w:hAnsi="SimSun" w:cs="Arial"/>
        <w:sz w:val="21"/>
        <w:lang w:eastAsia="zh-CN"/>
      </w:rPr>
    </w:pPr>
  </w:p>
  <w:p w:rsidR="00EA04B1" w:rsidRPr="00EA04B1" w:rsidRDefault="00EA04B1" w:rsidP="000879E6">
    <w:pPr>
      <w:pStyle w:val="Header"/>
      <w:jc w:val="right"/>
      <w:rPr>
        <w:rStyle w:val="PageNumbe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B1" w:rsidRPr="008F7A50" w:rsidRDefault="00EA04B1" w:rsidP="00DB5BA5">
    <w:pPr>
      <w:pStyle w:val="Header"/>
      <w:jc w:val="right"/>
      <w:rPr>
        <w:rStyle w:val="PageNumber"/>
        <w:rFonts w:ascii="SimSun" w:hAnsi="SimSun" w:cs="Arial"/>
        <w:sz w:val="21"/>
        <w:szCs w:val="21"/>
      </w:rPr>
    </w:pPr>
    <w:r w:rsidRPr="008F7A50">
      <w:rPr>
        <w:rStyle w:val="PageNumber"/>
        <w:rFonts w:ascii="SimSun" w:hAnsi="SimSun" w:cs="Arial"/>
        <w:sz w:val="21"/>
        <w:szCs w:val="21"/>
      </w:rPr>
      <w:t>WIPO/GRTKF/IC/2</w:t>
    </w:r>
    <w:r w:rsidR="00840D5C">
      <w:rPr>
        <w:rStyle w:val="PageNumber"/>
        <w:rFonts w:ascii="SimSun" w:hAnsi="SimSun" w:cs="Arial" w:hint="eastAsia"/>
        <w:sz w:val="21"/>
        <w:szCs w:val="21"/>
        <w:lang w:eastAsia="zh-CN"/>
      </w:rPr>
      <w:t>7</w:t>
    </w:r>
    <w:r w:rsidRPr="008F7A50">
      <w:rPr>
        <w:rStyle w:val="PageNumber"/>
        <w:rFonts w:ascii="SimSun" w:hAnsi="SimSun" w:cs="Arial"/>
        <w:sz w:val="21"/>
        <w:szCs w:val="21"/>
      </w:rPr>
      <w:t>/INF/9</w:t>
    </w:r>
  </w:p>
  <w:p w:rsidR="00EA04B1" w:rsidRPr="008F7A50" w:rsidRDefault="00EA04B1" w:rsidP="001A1C9B">
    <w:pPr>
      <w:pStyle w:val="Header"/>
      <w:jc w:val="right"/>
      <w:rPr>
        <w:rStyle w:val="PageNumber"/>
        <w:rFonts w:ascii="SimSun" w:hAnsi="SimSun" w:cs="Arial"/>
        <w:sz w:val="21"/>
        <w:szCs w:val="21"/>
        <w:lang w:eastAsia="zh-CN"/>
      </w:rPr>
    </w:pPr>
    <w:r>
      <w:rPr>
        <w:rStyle w:val="PageNumber"/>
        <w:rFonts w:ascii="SimSun" w:hAnsi="SimSun" w:cs="Arial" w:hint="eastAsia"/>
        <w:sz w:val="21"/>
        <w:szCs w:val="21"/>
        <w:lang w:eastAsia="zh-CN"/>
      </w:rPr>
      <w:t>附件一第</w:t>
    </w:r>
    <w:r w:rsidRPr="00C42555">
      <w:rPr>
        <w:rStyle w:val="PageNumber"/>
        <w:rFonts w:ascii="SimSun" w:hAnsi="SimSun" w:cs="Arial"/>
        <w:sz w:val="21"/>
        <w:szCs w:val="21"/>
        <w:lang w:eastAsia="zh-CN"/>
      </w:rPr>
      <w:fldChar w:fldCharType="begin"/>
    </w:r>
    <w:r w:rsidRPr="00C42555">
      <w:rPr>
        <w:rStyle w:val="PageNumber"/>
        <w:rFonts w:ascii="SimSun" w:hAnsi="SimSun" w:cs="Arial"/>
        <w:sz w:val="21"/>
        <w:szCs w:val="21"/>
        <w:lang w:eastAsia="zh-CN"/>
      </w:rPr>
      <w:instrText>PAGE   \* MERGEFORMAT</w:instrText>
    </w:r>
    <w:r w:rsidRPr="00C42555">
      <w:rPr>
        <w:rStyle w:val="PageNumber"/>
        <w:rFonts w:ascii="SimSun" w:hAnsi="SimSun" w:cs="Arial"/>
        <w:sz w:val="21"/>
        <w:szCs w:val="21"/>
        <w:lang w:eastAsia="zh-CN"/>
      </w:rPr>
      <w:fldChar w:fldCharType="separate"/>
    </w:r>
    <w:r w:rsidR="00323E8C" w:rsidRPr="00323E8C">
      <w:rPr>
        <w:rStyle w:val="PageNumber"/>
        <w:rFonts w:ascii="SimSun" w:hAnsi="SimSun" w:cs="Arial"/>
        <w:noProof/>
        <w:sz w:val="21"/>
        <w:szCs w:val="21"/>
        <w:lang w:val="zh-CN" w:eastAsia="zh-CN"/>
      </w:rPr>
      <w:t>7</w:t>
    </w:r>
    <w:r w:rsidRPr="00C42555">
      <w:rPr>
        <w:rStyle w:val="PageNumber"/>
        <w:rFonts w:ascii="SimSun" w:hAnsi="SimSun" w:cs="Arial"/>
        <w:sz w:val="21"/>
        <w:szCs w:val="21"/>
        <w:lang w:eastAsia="zh-CN"/>
      </w:rPr>
      <w:fldChar w:fldCharType="end"/>
    </w:r>
    <w:r>
      <w:rPr>
        <w:rStyle w:val="PageNumber"/>
        <w:rFonts w:ascii="SimSun" w:hAnsi="SimSun" w:cs="Arial" w:hint="eastAsia"/>
        <w:sz w:val="21"/>
        <w:szCs w:val="21"/>
        <w:lang w:eastAsia="zh-CN"/>
      </w:rPr>
      <w:t>页</w:t>
    </w:r>
  </w:p>
  <w:p w:rsidR="00EA04B1" w:rsidRPr="00EA04B1" w:rsidRDefault="00EA04B1" w:rsidP="000879E6">
    <w:pPr>
      <w:pStyle w:val="Header"/>
      <w:jc w:val="right"/>
      <w:rPr>
        <w:rStyle w:val="PageNumber"/>
        <w:sz w:val="21"/>
      </w:rPr>
    </w:pPr>
  </w:p>
  <w:p w:rsidR="00EA04B1" w:rsidRPr="00EA04B1" w:rsidRDefault="00EA04B1" w:rsidP="000879E6">
    <w:pPr>
      <w:pStyle w:val="Header"/>
      <w:jc w:val="right"/>
      <w:rPr>
        <w:rStyle w:val="PageNumbe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B1" w:rsidRPr="008F7A50" w:rsidRDefault="00EA04B1" w:rsidP="000879E6">
    <w:pPr>
      <w:pStyle w:val="Header"/>
      <w:jc w:val="right"/>
      <w:rPr>
        <w:rStyle w:val="PageNumber"/>
        <w:rFonts w:ascii="SimSun" w:hAnsi="SimSun" w:cs="Arial"/>
        <w:sz w:val="21"/>
        <w:szCs w:val="21"/>
      </w:rPr>
    </w:pPr>
    <w:r w:rsidRPr="008F7A50">
      <w:rPr>
        <w:rStyle w:val="PageNumber"/>
        <w:rFonts w:ascii="SimSun" w:hAnsi="SimSun" w:cs="Arial"/>
        <w:sz w:val="21"/>
        <w:szCs w:val="21"/>
      </w:rPr>
      <w:t>WIPO/GRTKF/IC/2</w:t>
    </w:r>
    <w:r w:rsidR="00840D5C">
      <w:rPr>
        <w:rStyle w:val="PageNumber"/>
        <w:rFonts w:ascii="SimSun" w:hAnsi="SimSun" w:cs="Arial" w:hint="eastAsia"/>
        <w:sz w:val="21"/>
        <w:szCs w:val="21"/>
        <w:lang w:eastAsia="zh-CN"/>
      </w:rPr>
      <w:t>7</w:t>
    </w:r>
    <w:r w:rsidRPr="008F7A50">
      <w:rPr>
        <w:rStyle w:val="PageNumber"/>
        <w:rFonts w:ascii="SimSun" w:hAnsi="SimSun" w:cs="Arial"/>
        <w:sz w:val="21"/>
        <w:szCs w:val="21"/>
      </w:rPr>
      <w:t>/INF/9</w:t>
    </w:r>
  </w:p>
  <w:p w:rsidR="00EA04B1" w:rsidRPr="008F7A50" w:rsidRDefault="00EA04B1" w:rsidP="000879E6">
    <w:pPr>
      <w:pStyle w:val="Header"/>
      <w:jc w:val="right"/>
      <w:rPr>
        <w:rFonts w:ascii="SimSun" w:hAnsi="SimSun"/>
        <w:sz w:val="21"/>
        <w:szCs w:val="21"/>
        <w:lang w:eastAsia="zh-CN"/>
      </w:rPr>
    </w:pPr>
    <w:r>
      <w:rPr>
        <w:rStyle w:val="PageNumber"/>
        <w:rFonts w:ascii="SimSun" w:hAnsi="SimSun" w:cs="Arial" w:hint="eastAsia"/>
        <w:sz w:val="21"/>
        <w:szCs w:val="21"/>
        <w:lang w:eastAsia="zh-CN"/>
      </w:rPr>
      <w:t>附件一</w:t>
    </w:r>
  </w:p>
  <w:p w:rsidR="00EA04B1" w:rsidRDefault="00EA04B1" w:rsidP="000879E6">
    <w:pPr>
      <w:pStyle w:val="Header"/>
      <w:jc w:val="right"/>
      <w:rPr>
        <w:sz w:val="20"/>
        <w:lang w:eastAsia="zh-CN"/>
      </w:rPr>
    </w:pPr>
  </w:p>
  <w:p w:rsidR="00EA04B1" w:rsidRPr="00FD1CA9" w:rsidRDefault="00EA04B1" w:rsidP="000879E6">
    <w:pPr>
      <w:pStyle w:val="Header"/>
      <w:jc w:val="right"/>
      <w:rPr>
        <w:sz w:val="20"/>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B1" w:rsidRPr="008F7A50" w:rsidRDefault="00EA04B1" w:rsidP="000879E6">
    <w:pPr>
      <w:pStyle w:val="Header"/>
      <w:jc w:val="right"/>
      <w:rPr>
        <w:rStyle w:val="PageNumber"/>
        <w:rFonts w:ascii="SimSun" w:hAnsi="SimSun" w:cs="Arial"/>
        <w:sz w:val="21"/>
        <w:szCs w:val="21"/>
      </w:rPr>
    </w:pPr>
    <w:r w:rsidRPr="008F7A50">
      <w:rPr>
        <w:rStyle w:val="PageNumber"/>
        <w:rFonts w:ascii="SimSun" w:hAnsi="SimSun" w:cs="Arial"/>
        <w:sz w:val="21"/>
        <w:szCs w:val="21"/>
      </w:rPr>
      <w:t>WIPO/GRTKF/IC/2</w:t>
    </w:r>
    <w:r w:rsidR="00840D5C">
      <w:rPr>
        <w:rStyle w:val="PageNumber"/>
        <w:rFonts w:ascii="SimSun" w:hAnsi="SimSun" w:cs="Arial" w:hint="eastAsia"/>
        <w:sz w:val="21"/>
        <w:szCs w:val="21"/>
        <w:lang w:eastAsia="zh-CN"/>
      </w:rPr>
      <w:t>7</w:t>
    </w:r>
    <w:r w:rsidRPr="008F7A50">
      <w:rPr>
        <w:rStyle w:val="PageNumber"/>
        <w:rFonts w:ascii="SimSun" w:hAnsi="SimSun" w:cs="Arial"/>
        <w:sz w:val="21"/>
        <w:szCs w:val="21"/>
      </w:rPr>
      <w:t>/INF/9</w:t>
    </w:r>
  </w:p>
  <w:p w:rsidR="00EA04B1" w:rsidRPr="008F7A50" w:rsidRDefault="00EA04B1" w:rsidP="000879E6">
    <w:pPr>
      <w:pStyle w:val="Header"/>
      <w:jc w:val="right"/>
      <w:rPr>
        <w:rFonts w:ascii="SimSun" w:hAnsi="SimSun"/>
        <w:sz w:val="21"/>
        <w:szCs w:val="21"/>
        <w:lang w:eastAsia="zh-CN"/>
      </w:rPr>
    </w:pPr>
    <w:r>
      <w:rPr>
        <w:rStyle w:val="PageNumber"/>
        <w:rFonts w:ascii="SimSun" w:hAnsi="SimSun" w:cs="Arial" w:hint="eastAsia"/>
        <w:sz w:val="21"/>
        <w:szCs w:val="21"/>
        <w:lang w:eastAsia="zh-CN"/>
      </w:rPr>
      <w:t>附件二</w:t>
    </w:r>
  </w:p>
  <w:p w:rsidR="00EA04B1" w:rsidRDefault="00EA04B1" w:rsidP="000879E6">
    <w:pPr>
      <w:pStyle w:val="Header"/>
      <w:jc w:val="right"/>
      <w:rPr>
        <w:sz w:val="20"/>
        <w:lang w:eastAsia="zh-CN"/>
      </w:rPr>
    </w:pPr>
  </w:p>
  <w:p w:rsidR="00EA04B1" w:rsidRPr="00FD1CA9" w:rsidRDefault="00EA04B1" w:rsidP="000879E6">
    <w:pPr>
      <w:pStyle w:val="Header"/>
      <w:jc w:val="right"/>
      <w:rPr>
        <w:sz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Arial Unicode MS"/>
      </w:rPr>
    </w:lvl>
    <w:lvl w:ilvl="1">
      <w:start w:val="1"/>
      <w:numFmt w:val="bullet"/>
      <w:lvlText w:val="◦"/>
      <w:lvlJc w:val="left"/>
      <w:pPr>
        <w:tabs>
          <w:tab w:val="num" w:pos="1080"/>
        </w:tabs>
        <w:ind w:left="1080" w:hanging="360"/>
      </w:pPr>
      <w:rPr>
        <w:rFonts w:ascii="Arial Unicode MS" w:hAnsi="Arial Unicode MS" w:cs="Arial Unicode MS"/>
      </w:rPr>
    </w:lvl>
    <w:lvl w:ilvl="2">
      <w:start w:val="1"/>
      <w:numFmt w:val="bullet"/>
      <w:lvlText w:val="▪"/>
      <w:lvlJc w:val="left"/>
      <w:pPr>
        <w:tabs>
          <w:tab w:val="num" w:pos="1440"/>
        </w:tabs>
        <w:ind w:left="1440" w:hanging="360"/>
      </w:pPr>
      <w:rPr>
        <w:rFonts w:ascii="Arial Unicode MS" w:hAnsi="Arial Unicode MS" w:cs="Arial Unicode MS"/>
      </w:rPr>
    </w:lvl>
    <w:lvl w:ilvl="3">
      <w:start w:val="1"/>
      <w:numFmt w:val="bullet"/>
      <w:lvlText w:val=""/>
      <w:lvlJc w:val="left"/>
      <w:pPr>
        <w:tabs>
          <w:tab w:val="num" w:pos="1800"/>
        </w:tabs>
        <w:ind w:left="1800" w:hanging="360"/>
      </w:pPr>
      <w:rPr>
        <w:rFonts w:ascii="Symbol" w:hAnsi="Symbol" w:cs="Arial Unicode MS"/>
      </w:rPr>
    </w:lvl>
    <w:lvl w:ilvl="4">
      <w:start w:val="1"/>
      <w:numFmt w:val="bullet"/>
      <w:lvlText w:val="◦"/>
      <w:lvlJc w:val="left"/>
      <w:pPr>
        <w:tabs>
          <w:tab w:val="num" w:pos="2160"/>
        </w:tabs>
        <w:ind w:left="2160" w:hanging="360"/>
      </w:pPr>
      <w:rPr>
        <w:rFonts w:ascii="Arial Unicode MS" w:hAnsi="Arial Unicode MS" w:cs="Arial Unicode MS"/>
      </w:rPr>
    </w:lvl>
    <w:lvl w:ilvl="5">
      <w:start w:val="1"/>
      <w:numFmt w:val="bullet"/>
      <w:lvlText w:val="▪"/>
      <w:lvlJc w:val="left"/>
      <w:pPr>
        <w:tabs>
          <w:tab w:val="num" w:pos="2520"/>
        </w:tabs>
        <w:ind w:left="2520" w:hanging="360"/>
      </w:pPr>
      <w:rPr>
        <w:rFonts w:ascii="Arial Unicode MS" w:hAnsi="Arial Unicode MS" w:cs="Arial Unicode MS"/>
      </w:rPr>
    </w:lvl>
    <w:lvl w:ilvl="6">
      <w:start w:val="1"/>
      <w:numFmt w:val="bullet"/>
      <w:lvlText w:val=""/>
      <w:lvlJc w:val="left"/>
      <w:pPr>
        <w:tabs>
          <w:tab w:val="num" w:pos="2880"/>
        </w:tabs>
        <w:ind w:left="2880" w:hanging="360"/>
      </w:pPr>
      <w:rPr>
        <w:rFonts w:ascii="Symbol" w:hAnsi="Symbol" w:cs="Arial Unicode MS"/>
      </w:rPr>
    </w:lvl>
    <w:lvl w:ilvl="7">
      <w:start w:val="1"/>
      <w:numFmt w:val="bullet"/>
      <w:lvlText w:val="◦"/>
      <w:lvlJc w:val="left"/>
      <w:pPr>
        <w:tabs>
          <w:tab w:val="num" w:pos="3240"/>
        </w:tabs>
        <w:ind w:left="3240" w:hanging="360"/>
      </w:pPr>
      <w:rPr>
        <w:rFonts w:ascii="Arial Unicode MS" w:hAnsi="Arial Unicode MS" w:cs="Arial Unicode MS"/>
      </w:rPr>
    </w:lvl>
    <w:lvl w:ilvl="8">
      <w:start w:val="1"/>
      <w:numFmt w:val="bullet"/>
      <w:lvlText w:val="▪"/>
      <w:lvlJc w:val="left"/>
      <w:pPr>
        <w:tabs>
          <w:tab w:val="num" w:pos="3600"/>
        </w:tabs>
        <w:ind w:left="3600" w:hanging="360"/>
      </w:pPr>
      <w:rPr>
        <w:rFonts w:ascii="Arial Unicode MS" w:hAnsi="Arial Unicode MS" w:cs="Arial Unicode MS"/>
      </w:rPr>
    </w:lvl>
  </w:abstractNum>
  <w:abstractNum w:abstractNumId="1">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3">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119666BF"/>
    <w:multiLevelType w:val="hybridMultilevel"/>
    <w:tmpl w:val="2822E62E"/>
    <w:lvl w:ilvl="0" w:tplc="D186C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6">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9">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0">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1">
    <w:nsid w:val="4CA107AE"/>
    <w:multiLevelType w:val="hybridMultilevel"/>
    <w:tmpl w:val="71263E4A"/>
    <w:lvl w:ilvl="0" w:tplc="12DCF39E">
      <w:start w:val="1"/>
      <w:numFmt w:val="decimal"/>
      <w:lvlText w:val="%1."/>
      <w:lvlJc w:val="left"/>
      <w:pPr>
        <w:ind w:left="720" w:hanging="360"/>
      </w:pPr>
      <w:rPr>
        <w:rFonts w:ascii="SimSun" w:eastAsia="SimSun" w:hAnsi="SimSun"/>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3">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4">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5">
    <w:nsid w:val="5E966921"/>
    <w:multiLevelType w:val="hybridMultilevel"/>
    <w:tmpl w:val="BE72B978"/>
    <w:lvl w:ilvl="0" w:tplc="34D07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9">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7B06E9E"/>
    <w:multiLevelType w:val="hybridMultilevel"/>
    <w:tmpl w:val="EA6CBF30"/>
    <w:lvl w:ilvl="0" w:tplc="34D07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1"/>
  </w:num>
  <w:num w:numId="3">
    <w:abstractNumId w:val="16"/>
  </w:num>
  <w:num w:numId="4">
    <w:abstractNumId w:val="6"/>
  </w:num>
  <w:num w:numId="5">
    <w:abstractNumId w:val="19"/>
  </w:num>
  <w:num w:numId="6">
    <w:abstractNumId w:val="1"/>
  </w:num>
  <w:num w:numId="7">
    <w:abstractNumId w:val="7"/>
  </w:num>
  <w:num w:numId="8">
    <w:abstractNumId w:val="12"/>
  </w:num>
  <w:num w:numId="9">
    <w:abstractNumId w:val="9"/>
  </w:num>
  <w:num w:numId="10">
    <w:abstractNumId w:val="14"/>
  </w:num>
  <w:num w:numId="11">
    <w:abstractNumId w:val="8"/>
  </w:num>
  <w:num w:numId="12">
    <w:abstractNumId w:val="10"/>
  </w:num>
  <w:num w:numId="13">
    <w:abstractNumId w:val="2"/>
  </w:num>
  <w:num w:numId="14">
    <w:abstractNumId w:val="18"/>
  </w:num>
  <w:num w:numId="15">
    <w:abstractNumId w:val="17"/>
  </w:num>
  <w:num w:numId="16">
    <w:abstractNumId w:val="5"/>
  </w:num>
  <w:num w:numId="17">
    <w:abstractNumId w:val="3"/>
  </w:num>
  <w:num w:numId="18">
    <w:abstractNumId w:val="11"/>
  </w:num>
  <w:num w:numId="19">
    <w:abstractNumId w:val="20"/>
  </w:num>
  <w:num w:numId="20">
    <w:abstractNumId w:val="15"/>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hyphenationZone w:val="425"/>
  <w:characterSpacingControl w:val="doNotCompress"/>
  <w:hdrShapeDefaults>
    <o:shapedefaults v:ext="edit" spidmax="25601"/>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EA3"/>
    <w:rsid w:val="00000676"/>
    <w:rsid w:val="0001209C"/>
    <w:rsid w:val="00021E5A"/>
    <w:rsid w:val="00027E43"/>
    <w:rsid w:val="00030BB9"/>
    <w:rsid w:val="000348E5"/>
    <w:rsid w:val="00034C54"/>
    <w:rsid w:val="00047B8A"/>
    <w:rsid w:val="00050565"/>
    <w:rsid w:val="00053F2A"/>
    <w:rsid w:val="000707EA"/>
    <w:rsid w:val="00074ED2"/>
    <w:rsid w:val="00076C33"/>
    <w:rsid w:val="000805B1"/>
    <w:rsid w:val="000818BD"/>
    <w:rsid w:val="00083A53"/>
    <w:rsid w:val="000879E6"/>
    <w:rsid w:val="00092103"/>
    <w:rsid w:val="000955FB"/>
    <w:rsid w:val="000A2E3B"/>
    <w:rsid w:val="000A2F4A"/>
    <w:rsid w:val="000A47A8"/>
    <w:rsid w:val="000A61F3"/>
    <w:rsid w:val="000B3BD4"/>
    <w:rsid w:val="000B7639"/>
    <w:rsid w:val="000C2386"/>
    <w:rsid w:val="000D3C52"/>
    <w:rsid w:val="000E1A97"/>
    <w:rsid w:val="000E3DE3"/>
    <w:rsid w:val="000E6221"/>
    <w:rsid w:val="000E6B1E"/>
    <w:rsid w:val="000F0B85"/>
    <w:rsid w:val="000F1C45"/>
    <w:rsid w:val="000F70ED"/>
    <w:rsid w:val="0010388A"/>
    <w:rsid w:val="00106BA5"/>
    <w:rsid w:val="0011017A"/>
    <w:rsid w:val="00110DDB"/>
    <w:rsid w:val="0011666B"/>
    <w:rsid w:val="00130730"/>
    <w:rsid w:val="00130F3D"/>
    <w:rsid w:val="0013122C"/>
    <w:rsid w:val="00133250"/>
    <w:rsid w:val="001340EC"/>
    <w:rsid w:val="00165A10"/>
    <w:rsid w:val="00165A40"/>
    <w:rsid w:val="00167B8F"/>
    <w:rsid w:val="00174659"/>
    <w:rsid w:val="001771E7"/>
    <w:rsid w:val="0018314F"/>
    <w:rsid w:val="001856C4"/>
    <w:rsid w:val="00193B0A"/>
    <w:rsid w:val="00193CF3"/>
    <w:rsid w:val="001A192F"/>
    <w:rsid w:val="001A1C9B"/>
    <w:rsid w:val="001A700B"/>
    <w:rsid w:val="001A7418"/>
    <w:rsid w:val="001A7F66"/>
    <w:rsid w:val="001C311E"/>
    <w:rsid w:val="001C58A4"/>
    <w:rsid w:val="001D6AA3"/>
    <w:rsid w:val="001D70A6"/>
    <w:rsid w:val="001F05EF"/>
    <w:rsid w:val="001F77FD"/>
    <w:rsid w:val="00201377"/>
    <w:rsid w:val="00204751"/>
    <w:rsid w:val="00211B36"/>
    <w:rsid w:val="00222368"/>
    <w:rsid w:val="0022643F"/>
    <w:rsid w:val="00234E30"/>
    <w:rsid w:val="00236920"/>
    <w:rsid w:val="00243498"/>
    <w:rsid w:val="002437F1"/>
    <w:rsid w:val="00245C9E"/>
    <w:rsid w:val="00250C30"/>
    <w:rsid w:val="002526D0"/>
    <w:rsid w:val="002575D3"/>
    <w:rsid w:val="0027713A"/>
    <w:rsid w:val="0028227A"/>
    <w:rsid w:val="0029071F"/>
    <w:rsid w:val="002909CA"/>
    <w:rsid w:val="002A17B2"/>
    <w:rsid w:val="002B3F3C"/>
    <w:rsid w:val="002C3FF8"/>
    <w:rsid w:val="002D3800"/>
    <w:rsid w:val="002D52E3"/>
    <w:rsid w:val="002D555E"/>
    <w:rsid w:val="002D5C11"/>
    <w:rsid w:val="002E0CCB"/>
    <w:rsid w:val="002F05AE"/>
    <w:rsid w:val="002F3D16"/>
    <w:rsid w:val="00310E6B"/>
    <w:rsid w:val="00323E8C"/>
    <w:rsid w:val="00326318"/>
    <w:rsid w:val="00330B4E"/>
    <w:rsid w:val="00333FE6"/>
    <w:rsid w:val="00337814"/>
    <w:rsid w:val="00341603"/>
    <w:rsid w:val="00343C5A"/>
    <w:rsid w:val="00351DF0"/>
    <w:rsid w:val="00360B72"/>
    <w:rsid w:val="003645BB"/>
    <w:rsid w:val="00371F2D"/>
    <w:rsid w:val="00375968"/>
    <w:rsid w:val="00377AA9"/>
    <w:rsid w:val="003818DF"/>
    <w:rsid w:val="0039223A"/>
    <w:rsid w:val="003951AD"/>
    <w:rsid w:val="003977D8"/>
    <w:rsid w:val="003A498F"/>
    <w:rsid w:val="003A6791"/>
    <w:rsid w:val="003A7FDE"/>
    <w:rsid w:val="003B1DD4"/>
    <w:rsid w:val="003B5E7B"/>
    <w:rsid w:val="003C482D"/>
    <w:rsid w:val="003D2707"/>
    <w:rsid w:val="003D70EE"/>
    <w:rsid w:val="003F0F8C"/>
    <w:rsid w:val="003F4706"/>
    <w:rsid w:val="00405BDA"/>
    <w:rsid w:val="00414FBE"/>
    <w:rsid w:val="00445220"/>
    <w:rsid w:val="00445F4C"/>
    <w:rsid w:val="00447B6D"/>
    <w:rsid w:val="00451295"/>
    <w:rsid w:val="00456737"/>
    <w:rsid w:val="00472F89"/>
    <w:rsid w:val="004877D9"/>
    <w:rsid w:val="00494B53"/>
    <w:rsid w:val="004950C4"/>
    <w:rsid w:val="004A2CEC"/>
    <w:rsid w:val="004A4111"/>
    <w:rsid w:val="004A63F3"/>
    <w:rsid w:val="004B15DF"/>
    <w:rsid w:val="004B2795"/>
    <w:rsid w:val="004B76B7"/>
    <w:rsid w:val="004C6453"/>
    <w:rsid w:val="004C6CBB"/>
    <w:rsid w:val="004D2A4F"/>
    <w:rsid w:val="004D7DC7"/>
    <w:rsid w:val="004E332B"/>
    <w:rsid w:val="004E392F"/>
    <w:rsid w:val="005013ED"/>
    <w:rsid w:val="00501668"/>
    <w:rsid w:val="0051064C"/>
    <w:rsid w:val="005137BB"/>
    <w:rsid w:val="00515E9B"/>
    <w:rsid w:val="00521647"/>
    <w:rsid w:val="005237B8"/>
    <w:rsid w:val="00545823"/>
    <w:rsid w:val="00555DC4"/>
    <w:rsid w:val="00560064"/>
    <w:rsid w:val="0056637D"/>
    <w:rsid w:val="00567ABD"/>
    <w:rsid w:val="00570682"/>
    <w:rsid w:val="00573D90"/>
    <w:rsid w:val="00581574"/>
    <w:rsid w:val="005832DD"/>
    <w:rsid w:val="00584C7C"/>
    <w:rsid w:val="005A11C6"/>
    <w:rsid w:val="005A625B"/>
    <w:rsid w:val="005D7CC8"/>
    <w:rsid w:val="005E0F0A"/>
    <w:rsid w:val="005E21B2"/>
    <w:rsid w:val="005F3B8F"/>
    <w:rsid w:val="005F4781"/>
    <w:rsid w:val="0060492A"/>
    <w:rsid w:val="00613981"/>
    <w:rsid w:val="00627B96"/>
    <w:rsid w:val="00641F16"/>
    <w:rsid w:val="00652F6D"/>
    <w:rsid w:val="00660066"/>
    <w:rsid w:val="006614E0"/>
    <w:rsid w:val="00662F1A"/>
    <w:rsid w:val="00665103"/>
    <w:rsid w:val="00666718"/>
    <w:rsid w:val="0067293D"/>
    <w:rsid w:val="00681507"/>
    <w:rsid w:val="006823B4"/>
    <w:rsid w:val="006A41B2"/>
    <w:rsid w:val="006A438E"/>
    <w:rsid w:val="006A767B"/>
    <w:rsid w:val="006B3616"/>
    <w:rsid w:val="006B4FD2"/>
    <w:rsid w:val="006B5885"/>
    <w:rsid w:val="006C003A"/>
    <w:rsid w:val="006C1430"/>
    <w:rsid w:val="006C446C"/>
    <w:rsid w:val="006D219B"/>
    <w:rsid w:val="006F71D2"/>
    <w:rsid w:val="00714B40"/>
    <w:rsid w:val="00714DFC"/>
    <w:rsid w:val="00724B30"/>
    <w:rsid w:val="00741DA4"/>
    <w:rsid w:val="00745E9C"/>
    <w:rsid w:val="0075573D"/>
    <w:rsid w:val="00760CEB"/>
    <w:rsid w:val="00763676"/>
    <w:rsid w:val="00764CD2"/>
    <w:rsid w:val="0077199C"/>
    <w:rsid w:val="0077714C"/>
    <w:rsid w:val="00780AD4"/>
    <w:rsid w:val="00781429"/>
    <w:rsid w:val="00782E83"/>
    <w:rsid w:val="00785BA0"/>
    <w:rsid w:val="00786EFC"/>
    <w:rsid w:val="00790E5A"/>
    <w:rsid w:val="007A0F48"/>
    <w:rsid w:val="007A4828"/>
    <w:rsid w:val="007A5D4C"/>
    <w:rsid w:val="007B28AB"/>
    <w:rsid w:val="007B6F3F"/>
    <w:rsid w:val="007C44E5"/>
    <w:rsid w:val="007D756B"/>
    <w:rsid w:val="007E609B"/>
    <w:rsid w:val="007F7A8F"/>
    <w:rsid w:val="00813389"/>
    <w:rsid w:val="008271C8"/>
    <w:rsid w:val="00830BA0"/>
    <w:rsid w:val="00836879"/>
    <w:rsid w:val="00840D5C"/>
    <w:rsid w:val="00843C84"/>
    <w:rsid w:val="00844BC2"/>
    <w:rsid w:val="00845DBC"/>
    <w:rsid w:val="0085075C"/>
    <w:rsid w:val="00851B2B"/>
    <w:rsid w:val="008636C5"/>
    <w:rsid w:val="00874233"/>
    <w:rsid w:val="008845B1"/>
    <w:rsid w:val="008921AA"/>
    <w:rsid w:val="008B112F"/>
    <w:rsid w:val="008C2D78"/>
    <w:rsid w:val="008C57A8"/>
    <w:rsid w:val="008C68D6"/>
    <w:rsid w:val="008C7B16"/>
    <w:rsid w:val="008D11F6"/>
    <w:rsid w:val="008D32D7"/>
    <w:rsid w:val="008E0302"/>
    <w:rsid w:val="008E0CD6"/>
    <w:rsid w:val="008F3042"/>
    <w:rsid w:val="008F7A50"/>
    <w:rsid w:val="00903FCD"/>
    <w:rsid w:val="00913BBB"/>
    <w:rsid w:val="00917EB6"/>
    <w:rsid w:val="009203F7"/>
    <w:rsid w:val="0092161D"/>
    <w:rsid w:val="009256D7"/>
    <w:rsid w:val="00927C67"/>
    <w:rsid w:val="009331EC"/>
    <w:rsid w:val="0095032A"/>
    <w:rsid w:val="00951A62"/>
    <w:rsid w:val="00953936"/>
    <w:rsid w:val="009609B7"/>
    <w:rsid w:val="00963633"/>
    <w:rsid w:val="0097537B"/>
    <w:rsid w:val="00977105"/>
    <w:rsid w:val="009A0A5F"/>
    <w:rsid w:val="009A6CF9"/>
    <w:rsid w:val="009B3CFD"/>
    <w:rsid w:val="009B5123"/>
    <w:rsid w:val="009C2389"/>
    <w:rsid w:val="009C6E46"/>
    <w:rsid w:val="009C7F0A"/>
    <w:rsid w:val="009D22F2"/>
    <w:rsid w:val="009D5DB8"/>
    <w:rsid w:val="009D7DDE"/>
    <w:rsid w:val="00A05790"/>
    <w:rsid w:val="00A22960"/>
    <w:rsid w:val="00A32005"/>
    <w:rsid w:val="00A37A1E"/>
    <w:rsid w:val="00A37EE5"/>
    <w:rsid w:val="00A43836"/>
    <w:rsid w:val="00A47E96"/>
    <w:rsid w:val="00A671E9"/>
    <w:rsid w:val="00A67957"/>
    <w:rsid w:val="00A73510"/>
    <w:rsid w:val="00A8013D"/>
    <w:rsid w:val="00A80B30"/>
    <w:rsid w:val="00A81B2F"/>
    <w:rsid w:val="00A843EA"/>
    <w:rsid w:val="00AA56B1"/>
    <w:rsid w:val="00AA67AC"/>
    <w:rsid w:val="00AC4BCC"/>
    <w:rsid w:val="00AD1F24"/>
    <w:rsid w:val="00AD7AC5"/>
    <w:rsid w:val="00AE2572"/>
    <w:rsid w:val="00AE4704"/>
    <w:rsid w:val="00AE60CA"/>
    <w:rsid w:val="00AF3108"/>
    <w:rsid w:val="00B0537E"/>
    <w:rsid w:val="00B06CB0"/>
    <w:rsid w:val="00B22EB0"/>
    <w:rsid w:val="00B3368A"/>
    <w:rsid w:val="00B3599B"/>
    <w:rsid w:val="00B36875"/>
    <w:rsid w:val="00B377DD"/>
    <w:rsid w:val="00B40755"/>
    <w:rsid w:val="00B50112"/>
    <w:rsid w:val="00B532FB"/>
    <w:rsid w:val="00B56094"/>
    <w:rsid w:val="00B62A9F"/>
    <w:rsid w:val="00B80D35"/>
    <w:rsid w:val="00B831DA"/>
    <w:rsid w:val="00B92CB7"/>
    <w:rsid w:val="00B93498"/>
    <w:rsid w:val="00B9670A"/>
    <w:rsid w:val="00B9722D"/>
    <w:rsid w:val="00BA3270"/>
    <w:rsid w:val="00BA4DE8"/>
    <w:rsid w:val="00BB1D15"/>
    <w:rsid w:val="00BB32B5"/>
    <w:rsid w:val="00BC2D61"/>
    <w:rsid w:val="00BC5EC8"/>
    <w:rsid w:val="00BD2BA4"/>
    <w:rsid w:val="00BD5D7C"/>
    <w:rsid w:val="00BE03AD"/>
    <w:rsid w:val="00BF107E"/>
    <w:rsid w:val="00BF666F"/>
    <w:rsid w:val="00BF6A72"/>
    <w:rsid w:val="00C008AB"/>
    <w:rsid w:val="00C0289C"/>
    <w:rsid w:val="00C1371B"/>
    <w:rsid w:val="00C16A9C"/>
    <w:rsid w:val="00C17CD2"/>
    <w:rsid w:val="00C2233F"/>
    <w:rsid w:val="00C357EE"/>
    <w:rsid w:val="00C42555"/>
    <w:rsid w:val="00C47EE8"/>
    <w:rsid w:val="00C50625"/>
    <w:rsid w:val="00C509F4"/>
    <w:rsid w:val="00C53748"/>
    <w:rsid w:val="00C626BD"/>
    <w:rsid w:val="00C626E8"/>
    <w:rsid w:val="00C836BA"/>
    <w:rsid w:val="00CA33EC"/>
    <w:rsid w:val="00CB1D5F"/>
    <w:rsid w:val="00CB59E5"/>
    <w:rsid w:val="00CC049B"/>
    <w:rsid w:val="00CD1CC7"/>
    <w:rsid w:val="00CD3BDF"/>
    <w:rsid w:val="00CE4FA9"/>
    <w:rsid w:val="00CE78AF"/>
    <w:rsid w:val="00CF3E8E"/>
    <w:rsid w:val="00CF6975"/>
    <w:rsid w:val="00D01A34"/>
    <w:rsid w:val="00D0782B"/>
    <w:rsid w:val="00D140D1"/>
    <w:rsid w:val="00D20849"/>
    <w:rsid w:val="00D20ED6"/>
    <w:rsid w:val="00D21048"/>
    <w:rsid w:val="00D266D1"/>
    <w:rsid w:val="00D31F9B"/>
    <w:rsid w:val="00D322EA"/>
    <w:rsid w:val="00D37BF4"/>
    <w:rsid w:val="00D42D04"/>
    <w:rsid w:val="00D44B04"/>
    <w:rsid w:val="00D455DD"/>
    <w:rsid w:val="00D46E92"/>
    <w:rsid w:val="00D57E6F"/>
    <w:rsid w:val="00D611C6"/>
    <w:rsid w:val="00D648A6"/>
    <w:rsid w:val="00D6655F"/>
    <w:rsid w:val="00D76562"/>
    <w:rsid w:val="00D8594F"/>
    <w:rsid w:val="00D94EA3"/>
    <w:rsid w:val="00D965C5"/>
    <w:rsid w:val="00D965E1"/>
    <w:rsid w:val="00DB0468"/>
    <w:rsid w:val="00DB4974"/>
    <w:rsid w:val="00DB5BA5"/>
    <w:rsid w:val="00DC0436"/>
    <w:rsid w:val="00DC0A90"/>
    <w:rsid w:val="00DC6334"/>
    <w:rsid w:val="00DC7D74"/>
    <w:rsid w:val="00DD0308"/>
    <w:rsid w:val="00DD07E6"/>
    <w:rsid w:val="00DD0A06"/>
    <w:rsid w:val="00DD2666"/>
    <w:rsid w:val="00DD38EC"/>
    <w:rsid w:val="00DD72EE"/>
    <w:rsid w:val="00DE2F90"/>
    <w:rsid w:val="00DF29C5"/>
    <w:rsid w:val="00E005F0"/>
    <w:rsid w:val="00E0071D"/>
    <w:rsid w:val="00E04CC0"/>
    <w:rsid w:val="00E05B0A"/>
    <w:rsid w:val="00E06608"/>
    <w:rsid w:val="00E15731"/>
    <w:rsid w:val="00E26AD1"/>
    <w:rsid w:val="00E26C7E"/>
    <w:rsid w:val="00E40B65"/>
    <w:rsid w:val="00E5022F"/>
    <w:rsid w:val="00E57C55"/>
    <w:rsid w:val="00E6139B"/>
    <w:rsid w:val="00E75F2C"/>
    <w:rsid w:val="00E84F70"/>
    <w:rsid w:val="00EA04B1"/>
    <w:rsid w:val="00EA22FB"/>
    <w:rsid w:val="00EA5483"/>
    <w:rsid w:val="00EC1B60"/>
    <w:rsid w:val="00ED1183"/>
    <w:rsid w:val="00EE1403"/>
    <w:rsid w:val="00EE7E3E"/>
    <w:rsid w:val="00EF64C6"/>
    <w:rsid w:val="00F026FC"/>
    <w:rsid w:val="00F03FC1"/>
    <w:rsid w:val="00F07F98"/>
    <w:rsid w:val="00F10806"/>
    <w:rsid w:val="00F20F2D"/>
    <w:rsid w:val="00F21868"/>
    <w:rsid w:val="00F22F8F"/>
    <w:rsid w:val="00F259FD"/>
    <w:rsid w:val="00F31503"/>
    <w:rsid w:val="00F411AE"/>
    <w:rsid w:val="00F42FFA"/>
    <w:rsid w:val="00F54028"/>
    <w:rsid w:val="00F5646C"/>
    <w:rsid w:val="00F625CB"/>
    <w:rsid w:val="00F6595E"/>
    <w:rsid w:val="00F70202"/>
    <w:rsid w:val="00F747B4"/>
    <w:rsid w:val="00F760E1"/>
    <w:rsid w:val="00F811AD"/>
    <w:rsid w:val="00F876AF"/>
    <w:rsid w:val="00F91B78"/>
    <w:rsid w:val="00F944D4"/>
    <w:rsid w:val="00FA169D"/>
    <w:rsid w:val="00FB65F5"/>
    <w:rsid w:val="00FC1A86"/>
    <w:rsid w:val="00FC5285"/>
    <w:rsid w:val="00FE0193"/>
    <w:rsid w:val="00FE18A4"/>
    <w:rsid w:val="00FE4386"/>
    <w:rsid w:val="00FE57E7"/>
    <w:rsid w:val="00FF1A58"/>
    <w:rsid w:val="00FF6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A3"/>
  </w:style>
  <w:style w:type="paragraph" w:styleId="FootnoteText">
    <w:name w:val="footnote text"/>
    <w:basedOn w:val="Normal"/>
    <w:link w:val="FootnoteTextChar"/>
    <w:unhideWhenUsed/>
    <w:rsid w:val="00D94EA3"/>
    <w:pPr>
      <w:spacing w:after="0" w:line="240" w:lineRule="auto"/>
    </w:pPr>
    <w:rPr>
      <w:sz w:val="20"/>
      <w:szCs w:val="20"/>
    </w:rPr>
  </w:style>
  <w:style w:type="character" w:customStyle="1" w:styleId="FootnoteTextChar">
    <w:name w:val="Footnote Text Char"/>
    <w:link w:val="FootnoteText"/>
    <w:uiPriority w:val="99"/>
    <w:semiHidden/>
    <w:rsid w:val="00D94EA3"/>
    <w:rPr>
      <w:sz w:val="20"/>
      <w:szCs w:val="20"/>
    </w:rPr>
  </w:style>
  <w:style w:type="character" w:styleId="FootnoteReference">
    <w:name w:val="footnote reference"/>
    <w:rsid w:val="00D94EA3"/>
    <w:rPr>
      <w:rFonts w:cs="Times New Roman"/>
      <w:vertAlign w:val="superscript"/>
    </w:rPr>
  </w:style>
  <w:style w:type="character" w:styleId="PageNumber">
    <w:name w:val="page number"/>
    <w:rsid w:val="00D94EA3"/>
    <w:rPr>
      <w:rFonts w:cs="Times New Roman"/>
    </w:rPr>
  </w:style>
  <w:style w:type="character" w:styleId="Hyperlink">
    <w:name w:val="Hyperlink"/>
    <w:rsid w:val="00D94EA3"/>
    <w:rPr>
      <w:rFonts w:cs="Times New Roman"/>
      <w:color w:val="0000FF"/>
      <w:u w:val="single"/>
    </w:rPr>
  </w:style>
  <w:style w:type="paragraph" w:styleId="BalloonText">
    <w:name w:val="Balloon Text"/>
    <w:basedOn w:val="Normal"/>
    <w:link w:val="BalloonTextChar"/>
    <w:uiPriority w:val="99"/>
    <w:semiHidden/>
    <w:unhideWhenUsed/>
    <w:rsid w:val="00D94E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4EA3"/>
    <w:rPr>
      <w:rFonts w:ascii="Tahoma" w:hAnsi="Tahoma" w:cs="Tahoma"/>
      <w:sz w:val="16"/>
      <w:szCs w:val="16"/>
    </w:rPr>
  </w:style>
  <w:style w:type="paragraph" w:customStyle="1" w:styleId="CarCar1">
    <w:name w:val="Car Car1"/>
    <w:basedOn w:val="Normal"/>
    <w:rsid w:val="00ED1183"/>
    <w:pPr>
      <w:spacing w:after="160" w:line="240" w:lineRule="exact"/>
    </w:pPr>
    <w:rPr>
      <w:rFonts w:ascii="Verdana" w:eastAsia="PMingLiU" w:hAnsi="Verdana"/>
      <w:sz w:val="20"/>
      <w:szCs w:val="20"/>
    </w:rPr>
  </w:style>
  <w:style w:type="paragraph" w:styleId="Footer">
    <w:name w:val="footer"/>
    <w:basedOn w:val="Normal"/>
    <w:link w:val="FooterChar"/>
    <w:uiPriority w:val="99"/>
    <w:unhideWhenUsed/>
    <w:rsid w:val="00027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E43"/>
  </w:style>
  <w:style w:type="paragraph" w:styleId="ListParagraph">
    <w:name w:val="List Paragraph"/>
    <w:basedOn w:val="Normal"/>
    <w:uiPriority w:val="34"/>
    <w:qFormat/>
    <w:rsid w:val="005832DD"/>
    <w:pPr>
      <w:ind w:left="720"/>
      <w:contextualSpacing/>
    </w:pPr>
  </w:style>
  <w:style w:type="paragraph" w:customStyle="1" w:styleId="DecisionInvitingPara">
    <w:name w:val="Decision Inviting Para."/>
    <w:basedOn w:val="Normal"/>
    <w:rsid w:val="00351DF0"/>
    <w:pPr>
      <w:spacing w:after="120" w:line="260" w:lineRule="atLeast"/>
      <w:ind w:left="5534"/>
      <w:contextualSpacing/>
    </w:pPr>
    <w:rPr>
      <w:rFonts w:ascii="Arial" w:eastAsia="Times New Roman" w:hAnsi="Arial"/>
      <w:i/>
      <w:sz w:val="20"/>
      <w:szCs w:val="20"/>
    </w:rPr>
  </w:style>
  <w:style w:type="character" w:customStyle="1" w:styleId="FootnoteCharacters">
    <w:name w:val="Footnote Characters"/>
    <w:rsid w:val="000E1A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A3"/>
  </w:style>
  <w:style w:type="paragraph" w:styleId="FootnoteText">
    <w:name w:val="footnote text"/>
    <w:basedOn w:val="Normal"/>
    <w:link w:val="FootnoteTextChar"/>
    <w:unhideWhenUsed/>
    <w:rsid w:val="00D94EA3"/>
    <w:pPr>
      <w:spacing w:after="0" w:line="240" w:lineRule="auto"/>
    </w:pPr>
    <w:rPr>
      <w:sz w:val="20"/>
      <w:szCs w:val="20"/>
    </w:rPr>
  </w:style>
  <w:style w:type="character" w:customStyle="1" w:styleId="FootnoteTextChar">
    <w:name w:val="Footnote Text Char"/>
    <w:link w:val="FootnoteText"/>
    <w:uiPriority w:val="99"/>
    <w:semiHidden/>
    <w:rsid w:val="00D94EA3"/>
    <w:rPr>
      <w:sz w:val="20"/>
      <w:szCs w:val="20"/>
    </w:rPr>
  </w:style>
  <w:style w:type="character" w:styleId="FootnoteReference">
    <w:name w:val="footnote reference"/>
    <w:rsid w:val="00D94EA3"/>
    <w:rPr>
      <w:rFonts w:cs="Times New Roman"/>
      <w:vertAlign w:val="superscript"/>
    </w:rPr>
  </w:style>
  <w:style w:type="character" w:styleId="PageNumber">
    <w:name w:val="page number"/>
    <w:rsid w:val="00D94EA3"/>
    <w:rPr>
      <w:rFonts w:cs="Times New Roman"/>
    </w:rPr>
  </w:style>
  <w:style w:type="character" w:styleId="Hyperlink">
    <w:name w:val="Hyperlink"/>
    <w:rsid w:val="00D94EA3"/>
    <w:rPr>
      <w:rFonts w:cs="Times New Roman"/>
      <w:color w:val="0000FF"/>
      <w:u w:val="single"/>
    </w:rPr>
  </w:style>
  <w:style w:type="paragraph" w:styleId="BalloonText">
    <w:name w:val="Balloon Text"/>
    <w:basedOn w:val="Normal"/>
    <w:link w:val="BalloonTextChar"/>
    <w:uiPriority w:val="99"/>
    <w:semiHidden/>
    <w:unhideWhenUsed/>
    <w:rsid w:val="00D94E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4EA3"/>
    <w:rPr>
      <w:rFonts w:ascii="Tahoma" w:hAnsi="Tahoma" w:cs="Tahoma"/>
      <w:sz w:val="16"/>
      <w:szCs w:val="16"/>
    </w:rPr>
  </w:style>
  <w:style w:type="paragraph" w:customStyle="1" w:styleId="CarCar1">
    <w:name w:val="Car Car1"/>
    <w:basedOn w:val="Normal"/>
    <w:rsid w:val="00ED1183"/>
    <w:pPr>
      <w:spacing w:after="160" w:line="240" w:lineRule="exact"/>
    </w:pPr>
    <w:rPr>
      <w:rFonts w:ascii="Verdana" w:eastAsia="PMingLiU" w:hAnsi="Verdana"/>
      <w:sz w:val="20"/>
      <w:szCs w:val="20"/>
    </w:rPr>
  </w:style>
  <w:style w:type="paragraph" w:styleId="Footer">
    <w:name w:val="footer"/>
    <w:basedOn w:val="Normal"/>
    <w:link w:val="FooterChar"/>
    <w:uiPriority w:val="99"/>
    <w:unhideWhenUsed/>
    <w:rsid w:val="00027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E43"/>
  </w:style>
  <w:style w:type="paragraph" w:styleId="ListParagraph">
    <w:name w:val="List Paragraph"/>
    <w:basedOn w:val="Normal"/>
    <w:uiPriority w:val="34"/>
    <w:qFormat/>
    <w:rsid w:val="005832DD"/>
    <w:pPr>
      <w:ind w:left="720"/>
      <w:contextualSpacing/>
    </w:pPr>
  </w:style>
  <w:style w:type="paragraph" w:customStyle="1" w:styleId="DecisionInvitingPara">
    <w:name w:val="Decision Inviting Para."/>
    <w:basedOn w:val="Normal"/>
    <w:rsid w:val="00351DF0"/>
    <w:pPr>
      <w:spacing w:after="120" w:line="260" w:lineRule="atLeast"/>
      <w:ind w:left="5534"/>
      <w:contextualSpacing/>
    </w:pPr>
    <w:rPr>
      <w:rFonts w:ascii="Arial" w:eastAsia="Times New Roman" w:hAnsi="Arial"/>
      <w:i/>
      <w:sz w:val="20"/>
      <w:szCs w:val="20"/>
    </w:rPr>
  </w:style>
  <w:style w:type="character" w:customStyle="1" w:styleId="FootnoteCharacters">
    <w:name w:val="Footnote Characters"/>
    <w:rsid w:val="000E1A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27E02-04EC-4990-8C32-362AD8CE2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960</Words>
  <Characters>5280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2014-02-13T14:52:00Z</dcterms:created>
  <dcterms:modified xsi:type="dcterms:W3CDTF">2014-02-13T14:52:00Z</dcterms:modified>
</cp:coreProperties>
</file>