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90D85" w:rsidRPr="00D90D85" w:rsidTr="0073057F">
        <w:trPr>
          <w:trHeight w:val="1977"/>
        </w:trPr>
        <w:tc>
          <w:tcPr>
            <w:tcW w:w="4594" w:type="dxa"/>
            <w:tcBorders>
              <w:bottom w:val="single" w:sz="4" w:space="0" w:color="auto"/>
            </w:tcBorders>
            <w:tcMar>
              <w:bottom w:w="170" w:type="dxa"/>
            </w:tcMar>
          </w:tcPr>
          <w:p w:rsidR="00D90D85" w:rsidRPr="00D90D85" w:rsidRDefault="00D90D85" w:rsidP="00D90D85">
            <w:pPr>
              <w:rPr>
                <w:rFonts w:ascii="Times New Roman" w:hAnsi="Times New Roman" w:cs="Times New Roman"/>
                <w:sz w:val="24"/>
              </w:rPr>
            </w:pPr>
            <w:r w:rsidRPr="00D90D85">
              <w:rPr>
                <w:rFonts w:ascii="Times New Roman" w:hAnsi="Times New Roman" w:cs="Times New Roman"/>
                <w:noProof/>
                <w:sz w:val="24"/>
              </w:rPr>
              <w:drawing>
                <wp:anchor distT="0" distB="0" distL="114300" distR="114300" simplePos="0" relativeHeight="251659264" behindDoc="1" locked="0" layoutInCell="0" allowOverlap="1" wp14:anchorId="2EE2DB6A" wp14:editId="50082C67">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90D85" w:rsidRPr="00D90D85" w:rsidRDefault="00D90D85" w:rsidP="00D90D85">
            <w:pPr>
              <w:rPr>
                <w:rFonts w:ascii="Times New Roman" w:hAnsi="Times New Roman" w:cs="Times New Roman"/>
                <w:sz w:val="24"/>
              </w:rPr>
            </w:pPr>
          </w:p>
        </w:tc>
        <w:tc>
          <w:tcPr>
            <w:tcW w:w="425" w:type="dxa"/>
            <w:tcBorders>
              <w:bottom w:val="single" w:sz="4" w:space="0" w:color="auto"/>
            </w:tcBorders>
            <w:tcMar>
              <w:left w:w="0" w:type="dxa"/>
              <w:right w:w="0" w:type="dxa"/>
            </w:tcMar>
          </w:tcPr>
          <w:p w:rsidR="00D90D85" w:rsidRPr="00D90D85" w:rsidRDefault="00D90D85" w:rsidP="00D90D85">
            <w:pPr>
              <w:jc w:val="right"/>
              <w:rPr>
                <w:sz w:val="24"/>
              </w:rPr>
            </w:pPr>
            <w:r w:rsidRPr="00D90D85">
              <w:rPr>
                <w:b/>
                <w:sz w:val="40"/>
                <w:szCs w:val="40"/>
              </w:rPr>
              <w:t>C</w:t>
            </w:r>
          </w:p>
        </w:tc>
      </w:tr>
      <w:tr w:rsidR="00D90D85" w:rsidRPr="00D90D85" w:rsidTr="0073057F">
        <w:trPr>
          <w:trHeight w:hRule="exact" w:val="340"/>
        </w:trPr>
        <w:tc>
          <w:tcPr>
            <w:tcW w:w="9356" w:type="dxa"/>
            <w:gridSpan w:val="3"/>
            <w:tcBorders>
              <w:top w:val="single" w:sz="4" w:space="0" w:color="auto"/>
            </w:tcBorders>
            <w:tcMar>
              <w:top w:w="170" w:type="dxa"/>
              <w:left w:w="0" w:type="dxa"/>
              <w:right w:w="0" w:type="dxa"/>
            </w:tcMar>
            <w:vAlign w:val="bottom"/>
          </w:tcPr>
          <w:p w:rsidR="00D90D85" w:rsidRPr="00D90D85" w:rsidRDefault="00D90D85" w:rsidP="00D90D85">
            <w:pPr>
              <w:jc w:val="right"/>
              <w:rPr>
                <w:rFonts w:ascii="Arial Black" w:hAnsi="Arial Black" w:cs="Times New Roman"/>
                <w:caps/>
                <w:sz w:val="15"/>
              </w:rPr>
            </w:pPr>
            <w:bookmarkStart w:id="0" w:name="Code"/>
            <w:bookmarkEnd w:id="0"/>
          </w:p>
        </w:tc>
      </w:tr>
      <w:tr w:rsidR="00D90D85" w:rsidRPr="00D90D85" w:rsidTr="0073057F">
        <w:trPr>
          <w:trHeight w:hRule="exact" w:val="170"/>
        </w:trPr>
        <w:tc>
          <w:tcPr>
            <w:tcW w:w="9356" w:type="dxa"/>
            <w:gridSpan w:val="3"/>
            <w:noWrap/>
            <w:tcMar>
              <w:left w:w="0" w:type="dxa"/>
              <w:right w:w="0" w:type="dxa"/>
            </w:tcMar>
            <w:vAlign w:val="bottom"/>
          </w:tcPr>
          <w:p w:rsidR="00D90D85" w:rsidRPr="00D90D85" w:rsidRDefault="00D90D85" w:rsidP="00D90D85">
            <w:pPr>
              <w:jc w:val="right"/>
              <w:rPr>
                <w:rFonts w:ascii="Arial Black" w:hAnsi="Arial Black" w:cs="Times New Roman"/>
                <w:b/>
                <w:caps/>
                <w:sz w:val="15"/>
                <w:szCs w:val="15"/>
              </w:rPr>
            </w:pPr>
            <w:r w:rsidRPr="00D90D85">
              <w:rPr>
                <w:rFonts w:ascii="Times New Roman" w:eastAsia="SimHei" w:hAnsi="Times New Roman" w:cs="Times New Roman" w:hint="eastAsia"/>
                <w:b/>
                <w:sz w:val="15"/>
                <w:szCs w:val="15"/>
              </w:rPr>
              <w:t>原</w:t>
            </w:r>
            <w:r w:rsidRPr="00D90D85">
              <w:rPr>
                <w:rFonts w:ascii="Times New Roman" w:eastAsia="SimHei" w:hAnsi="Times New Roman" w:cs="Times New Roman"/>
                <w:b/>
                <w:sz w:val="15"/>
                <w:szCs w:val="15"/>
                <w:lang w:val="pt-BR"/>
              </w:rPr>
              <w:t xml:space="preserve"> </w:t>
            </w:r>
            <w:r w:rsidRPr="00D90D85">
              <w:rPr>
                <w:rFonts w:ascii="Times New Roman" w:eastAsia="SimHei" w:hAnsi="Times New Roman" w:cs="Times New Roman" w:hint="eastAsia"/>
                <w:b/>
                <w:sz w:val="15"/>
                <w:szCs w:val="15"/>
              </w:rPr>
              <w:t>文</w:t>
            </w:r>
            <w:r w:rsidRPr="00D90D85">
              <w:rPr>
                <w:rFonts w:ascii="Times New Roman" w:eastAsia="SimHei" w:hAnsi="Times New Roman" w:cs="Times New Roman" w:hint="eastAsia"/>
                <w:b/>
                <w:sz w:val="15"/>
                <w:szCs w:val="15"/>
                <w:lang w:val="pt-BR"/>
              </w:rPr>
              <w:t>：</w:t>
            </w:r>
            <w:bookmarkStart w:id="1" w:name="Original"/>
            <w:bookmarkEnd w:id="1"/>
            <w:r w:rsidRPr="00D90D85">
              <w:rPr>
                <w:rFonts w:ascii="Times New Roman" w:eastAsia="SimHei" w:hAnsi="Times New Roman" w:cs="Times New Roman" w:hint="eastAsia"/>
                <w:b/>
                <w:sz w:val="15"/>
                <w:szCs w:val="15"/>
              </w:rPr>
              <w:t>英文</w:t>
            </w:r>
          </w:p>
        </w:tc>
      </w:tr>
      <w:tr w:rsidR="00D90D85" w:rsidRPr="00D90D85" w:rsidTr="0073057F">
        <w:trPr>
          <w:trHeight w:hRule="exact" w:val="198"/>
        </w:trPr>
        <w:tc>
          <w:tcPr>
            <w:tcW w:w="9356" w:type="dxa"/>
            <w:gridSpan w:val="3"/>
            <w:tcMar>
              <w:left w:w="0" w:type="dxa"/>
              <w:right w:w="0" w:type="dxa"/>
            </w:tcMar>
            <w:vAlign w:val="bottom"/>
          </w:tcPr>
          <w:p w:rsidR="00D90D85" w:rsidRPr="00D90D85" w:rsidRDefault="00D90D85" w:rsidP="00EF3026">
            <w:pPr>
              <w:jc w:val="right"/>
              <w:rPr>
                <w:rFonts w:ascii="SimHei" w:eastAsia="SimHei" w:hAnsi="Arial Black" w:cs="Times New Roman"/>
                <w:b/>
                <w:caps/>
                <w:sz w:val="15"/>
                <w:szCs w:val="15"/>
              </w:rPr>
            </w:pPr>
            <w:r w:rsidRPr="00D90D85">
              <w:rPr>
                <w:rFonts w:ascii="SimHei" w:eastAsia="SimHei" w:hAnsi="Times New Roman" w:cs="Times New Roman" w:hint="eastAsia"/>
                <w:b/>
                <w:sz w:val="15"/>
                <w:szCs w:val="15"/>
              </w:rPr>
              <w:t>日</w:t>
            </w:r>
            <w:r w:rsidRPr="00D90D85">
              <w:rPr>
                <w:rFonts w:ascii="SimHei" w:eastAsia="SimHei" w:hAnsi="Times New Roman" w:cs="Times New Roman" w:hint="eastAsia"/>
                <w:b/>
                <w:sz w:val="15"/>
                <w:szCs w:val="15"/>
                <w:lang w:val="pt-BR"/>
              </w:rPr>
              <w:t xml:space="preserve"> </w:t>
            </w:r>
            <w:r w:rsidRPr="00D90D85">
              <w:rPr>
                <w:rFonts w:ascii="SimHei" w:eastAsia="SimHei" w:hAnsi="Times New Roman" w:cs="Times New Roman" w:hint="eastAsia"/>
                <w:b/>
                <w:sz w:val="15"/>
                <w:szCs w:val="15"/>
              </w:rPr>
              <w:t>期</w:t>
            </w:r>
            <w:r w:rsidRPr="00D90D85">
              <w:rPr>
                <w:rFonts w:ascii="SimHei" w:eastAsia="SimHei" w:hAnsi="SimSun" w:cs="Times New Roman" w:hint="eastAsia"/>
                <w:b/>
                <w:sz w:val="15"/>
                <w:szCs w:val="15"/>
                <w:lang w:val="pt-BR"/>
              </w:rPr>
              <w:t>：</w:t>
            </w:r>
            <w:bookmarkStart w:id="2" w:name="Date"/>
            <w:bookmarkEnd w:id="2"/>
            <w:r w:rsidRPr="00D90D85">
              <w:rPr>
                <w:rFonts w:ascii="Arial Black" w:eastAsia="SimHei" w:hAnsi="Arial Black" w:cs="Times New Roman"/>
                <w:b/>
                <w:sz w:val="15"/>
                <w:szCs w:val="15"/>
                <w:lang w:val="pt-BR"/>
              </w:rPr>
              <w:t>201</w:t>
            </w:r>
            <w:r w:rsidRPr="00D90D85">
              <w:rPr>
                <w:rFonts w:ascii="Arial Black" w:eastAsia="SimHei" w:hAnsi="Arial Black" w:cs="Times New Roman" w:hint="eastAsia"/>
                <w:b/>
                <w:sz w:val="15"/>
                <w:szCs w:val="15"/>
                <w:lang w:val="pt-BR"/>
              </w:rPr>
              <w:t>6</w:t>
            </w:r>
            <w:r w:rsidRPr="00D90D85">
              <w:rPr>
                <w:rFonts w:ascii="SimHei" w:eastAsia="SimHei" w:hAnsi="Times New Roman" w:cs="Times New Roman" w:hint="eastAsia"/>
                <w:b/>
                <w:sz w:val="15"/>
                <w:szCs w:val="15"/>
              </w:rPr>
              <w:t>年</w:t>
            </w:r>
            <w:r w:rsidR="00DE5242">
              <w:rPr>
                <w:rFonts w:ascii="Arial Black" w:eastAsia="SimHei" w:hAnsi="Arial Black" w:cs="Times New Roman" w:hint="eastAsia"/>
                <w:b/>
                <w:sz w:val="15"/>
                <w:szCs w:val="15"/>
                <w:lang w:val="pt-BR"/>
              </w:rPr>
              <w:t>6</w:t>
            </w:r>
            <w:r w:rsidRPr="00D90D85">
              <w:rPr>
                <w:rFonts w:ascii="SimHei" w:eastAsia="SimHei" w:hAnsi="Times New Roman" w:cs="Times New Roman" w:hint="eastAsia"/>
                <w:b/>
                <w:sz w:val="15"/>
                <w:szCs w:val="15"/>
              </w:rPr>
              <w:t>月</w:t>
            </w:r>
            <w:r w:rsidR="00DE5242">
              <w:rPr>
                <w:rFonts w:ascii="Arial Black" w:eastAsia="SimHei" w:hAnsi="Arial Black" w:cs="Times New Roman" w:hint="eastAsia"/>
                <w:b/>
                <w:sz w:val="15"/>
                <w:szCs w:val="15"/>
              </w:rPr>
              <w:t>3</w:t>
            </w:r>
            <w:r w:rsidRPr="00D90D85">
              <w:rPr>
                <w:rFonts w:ascii="SimHei" w:eastAsia="SimHei" w:hAnsi="Times New Roman" w:cs="Times New Roman" w:hint="eastAsia"/>
                <w:b/>
                <w:sz w:val="15"/>
                <w:szCs w:val="15"/>
              </w:rPr>
              <w:t>日</w:t>
            </w:r>
            <w:r w:rsidRPr="00D90D85">
              <w:rPr>
                <w:rFonts w:ascii="SimHei" w:eastAsia="SimHei" w:hAnsi="Arial Black" w:cs="Times New Roman" w:hint="eastAsia"/>
                <w:b/>
                <w:caps/>
                <w:sz w:val="15"/>
                <w:szCs w:val="15"/>
              </w:rPr>
              <w:t xml:space="preserve">  </w:t>
            </w:r>
          </w:p>
        </w:tc>
      </w:tr>
    </w:tbl>
    <w:p w:rsidR="00D90D85" w:rsidRPr="00D90D85" w:rsidRDefault="00D90D85" w:rsidP="00D90D85"/>
    <w:p w:rsidR="00D90D85" w:rsidRPr="00D90D85" w:rsidRDefault="00D90D85" w:rsidP="00D90D85"/>
    <w:p w:rsidR="00D90D85" w:rsidRPr="00D90D85" w:rsidRDefault="00D90D85" w:rsidP="00D90D85"/>
    <w:p w:rsidR="00D90D85" w:rsidRPr="00D90D85" w:rsidRDefault="00D90D85" w:rsidP="00D90D85"/>
    <w:p w:rsidR="00D90D85" w:rsidRPr="00D90D85" w:rsidRDefault="00D90D85" w:rsidP="00D90D85"/>
    <w:p w:rsidR="00D90D85" w:rsidRPr="00D90D85" w:rsidRDefault="00D90D85" w:rsidP="00D90D85">
      <w:pPr>
        <w:rPr>
          <w:rFonts w:ascii="SimHei" w:eastAsia="SimHei" w:cs="Times New Roman"/>
          <w:sz w:val="28"/>
          <w:szCs w:val="28"/>
        </w:rPr>
      </w:pPr>
      <w:r w:rsidRPr="00D90D85">
        <w:rPr>
          <w:rFonts w:ascii="SimHei" w:eastAsia="SimHei" w:cs="Times New Roman" w:hint="eastAsia"/>
          <w:sz w:val="28"/>
          <w:szCs w:val="28"/>
        </w:rPr>
        <w:t>知识产权与遗传资源、传统知识和民间文学艺术</w:t>
      </w:r>
      <w:r w:rsidRPr="00D90D85">
        <w:rPr>
          <w:rFonts w:ascii="SimHei" w:eastAsia="SimHei" w:cs="Times New Roman"/>
          <w:sz w:val="28"/>
          <w:szCs w:val="28"/>
        </w:rPr>
        <w:br/>
      </w:r>
      <w:r w:rsidRPr="00D90D85">
        <w:rPr>
          <w:rFonts w:ascii="SimHei" w:eastAsia="SimHei" w:cs="Times New Roman" w:hint="eastAsia"/>
          <w:sz w:val="28"/>
          <w:szCs w:val="28"/>
        </w:rPr>
        <w:t>政府间委员会</w:t>
      </w:r>
    </w:p>
    <w:p w:rsidR="00D90D85" w:rsidRPr="00D90D85" w:rsidRDefault="00D90D85" w:rsidP="00D90D85"/>
    <w:p w:rsidR="00D90D85" w:rsidRPr="00D90D85" w:rsidRDefault="00D90D85" w:rsidP="00D90D85"/>
    <w:p w:rsidR="00D90D85" w:rsidRPr="00D90D85" w:rsidRDefault="00D90D85" w:rsidP="00D90D85">
      <w:pPr>
        <w:autoSpaceDE w:val="0"/>
        <w:autoSpaceDN w:val="0"/>
        <w:textAlignment w:val="bottom"/>
        <w:rPr>
          <w:rFonts w:ascii="KaiTi" w:eastAsia="KaiTi" w:hAnsi="Times New Roman" w:cs="Times New Roman"/>
          <w:b/>
          <w:sz w:val="24"/>
          <w:szCs w:val="24"/>
        </w:rPr>
      </w:pPr>
      <w:r w:rsidRPr="00D90D85">
        <w:rPr>
          <w:rFonts w:ascii="KaiTi" w:eastAsia="KaiTi" w:hAnsi="Times New Roman" w:cs="Times New Roman" w:hint="eastAsia"/>
          <w:b/>
          <w:sz w:val="24"/>
          <w:szCs w:val="24"/>
        </w:rPr>
        <w:t>第三十届会议</w:t>
      </w:r>
    </w:p>
    <w:p w:rsidR="00D90D85" w:rsidRPr="00D90D85" w:rsidRDefault="00D90D85" w:rsidP="00D90D85">
      <w:pPr>
        <w:rPr>
          <w:rFonts w:ascii="KaiTi" w:eastAsia="KaiTi" w:hAnsi="KaiTi"/>
          <w:b/>
          <w:sz w:val="24"/>
          <w:szCs w:val="24"/>
        </w:rPr>
      </w:pPr>
      <w:r w:rsidRPr="00D90D85">
        <w:rPr>
          <w:rFonts w:ascii="KaiTi" w:eastAsia="KaiTi" w:hAnsi="KaiTi" w:cs="Times New Roman"/>
          <w:sz w:val="24"/>
          <w:szCs w:val="24"/>
        </w:rPr>
        <w:t>201</w:t>
      </w:r>
      <w:r w:rsidRPr="00D90D85">
        <w:rPr>
          <w:rFonts w:ascii="KaiTi" w:eastAsia="KaiTi" w:hAnsi="KaiTi" w:cs="Times New Roman" w:hint="eastAsia"/>
          <w:sz w:val="24"/>
          <w:szCs w:val="24"/>
        </w:rPr>
        <w:t>6</w:t>
      </w:r>
      <w:r w:rsidRPr="00D90D85">
        <w:rPr>
          <w:rFonts w:ascii="KaiTi" w:eastAsia="KaiTi" w:hAnsi="KaiTi" w:hint="eastAsia"/>
          <w:b/>
          <w:sz w:val="24"/>
          <w:szCs w:val="24"/>
        </w:rPr>
        <w:t>年</w:t>
      </w:r>
      <w:r w:rsidRPr="00D90D85">
        <w:rPr>
          <w:rFonts w:ascii="KaiTi" w:eastAsia="KaiTi" w:hAnsi="KaiTi" w:cs="Times New Roman" w:hint="eastAsia"/>
          <w:sz w:val="24"/>
          <w:szCs w:val="24"/>
        </w:rPr>
        <w:t>5</w:t>
      </w:r>
      <w:r w:rsidRPr="00D90D85">
        <w:rPr>
          <w:rFonts w:ascii="KaiTi" w:eastAsia="KaiTi" w:hAnsi="KaiTi" w:hint="eastAsia"/>
          <w:b/>
          <w:sz w:val="24"/>
          <w:szCs w:val="24"/>
        </w:rPr>
        <w:t>月</w:t>
      </w:r>
      <w:r w:rsidRPr="00D90D85">
        <w:rPr>
          <w:rFonts w:ascii="KaiTi" w:eastAsia="KaiTi" w:hAnsi="KaiTi" w:cs="Times New Roman" w:hint="eastAsia"/>
          <w:sz w:val="24"/>
          <w:szCs w:val="24"/>
        </w:rPr>
        <w:t>30</w:t>
      </w:r>
      <w:r w:rsidRPr="00D90D85">
        <w:rPr>
          <w:rFonts w:ascii="KaiTi" w:eastAsia="KaiTi" w:hAnsi="KaiTi" w:hint="eastAsia"/>
          <w:b/>
          <w:sz w:val="24"/>
          <w:szCs w:val="24"/>
        </w:rPr>
        <w:t>日至</w:t>
      </w:r>
      <w:r w:rsidRPr="00D90D85">
        <w:rPr>
          <w:rFonts w:ascii="KaiTi" w:eastAsia="KaiTi" w:hAnsi="KaiTi" w:cs="Times New Roman" w:hint="eastAsia"/>
          <w:sz w:val="24"/>
          <w:szCs w:val="24"/>
        </w:rPr>
        <w:t>6</w:t>
      </w:r>
      <w:r w:rsidRPr="00D90D85">
        <w:rPr>
          <w:rFonts w:ascii="KaiTi" w:eastAsia="KaiTi" w:hAnsi="KaiTi" w:hint="eastAsia"/>
          <w:b/>
          <w:sz w:val="24"/>
          <w:szCs w:val="24"/>
        </w:rPr>
        <w:t>月</w:t>
      </w:r>
      <w:r w:rsidRPr="00D90D85">
        <w:rPr>
          <w:rFonts w:ascii="KaiTi" w:eastAsia="KaiTi" w:hAnsi="KaiTi" w:cs="Times New Roman" w:hint="eastAsia"/>
          <w:sz w:val="24"/>
          <w:szCs w:val="24"/>
        </w:rPr>
        <w:t>3</w:t>
      </w:r>
      <w:r w:rsidRPr="00D90D85">
        <w:rPr>
          <w:rFonts w:ascii="KaiTi" w:eastAsia="KaiTi" w:hAnsi="KaiTi" w:hint="eastAsia"/>
          <w:b/>
          <w:sz w:val="24"/>
          <w:szCs w:val="24"/>
        </w:rPr>
        <w:t>日，日内瓦</w:t>
      </w:r>
    </w:p>
    <w:p w:rsidR="00D90D85" w:rsidRPr="00D90D85" w:rsidRDefault="00D90D85" w:rsidP="00D90D85"/>
    <w:p w:rsidR="00D90D85" w:rsidRPr="00D90D85" w:rsidRDefault="00D90D85" w:rsidP="00D90D85"/>
    <w:p w:rsidR="00D90D85" w:rsidRPr="00D90D85" w:rsidRDefault="00D90D85" w:rsidP="00D90D85"/>
    <w:p w:rsidR="00170F9A" w:rsidRPr="00170F9A" w:rsidRDefault="00DE5242" w:rsidP="00170F9A">
      <w:pPr>
        <w:widowControl w:val="0"/>
        <w:rPr>
          <w:rFonts w:ascii="KaiTi" w:eastAsia="KaiTi"/>
          <w:kern w:val="2"/>
          <w:sz w:val="24"/>
          <w:szCs w:val="22"/>
        </w:rPr>
      </w:pPr>
      <w:bookmarkStart w:id="3" w:name="TitleOfDoc"/>
      <w:bookmarkEnd w:id="3"/>
      <w:r w:rsidRPr="00DE5242">
        <w:rPr>
          <w:rFonts w:ascii="KaiTi" w:eastAsia="KaiTi" w:hAnsi="STKaiti" w:cs="Times New Roman" w:hint="eastAsia"/>
          <w:kern w:val="2"/>
          <w:sz w:val="24"/>
          <w:szCs w:val="32"/>
        </w:rPr>
        <w:t>委员会第</w:t>
      </w:r>
      <w:r>
        <w:rPr>
          <w:rFonts w:ascii="KaiTi" w:eastAsia="KaiTi" w:hAnsi="STKaiti" w:cs="Times New Roman" w:hint="eastAsia"/>
          <w:kern w:val="2"/>
          <w:sz w:val="24"/>
          <w:szCs w:val="32"/>
        </w:rPr>
        <w:t>三</w:t>
      </w:r>
      <w:r w:rsidRPr="00DE5242">
        <w:rPr>
          <w:rFonts w:ascii="KaiTi" w:eastAsia="KaiTi" w:hAnsi="STKaiti" w:cs="Times New Roman" w:hint="eastAsia"/>
          <w:kern w:val="2"/>
          <w:sz w:val="24"/>
          <w:szCs w:val="32"/>
        </w:rPr>
        <w:t>十届会议的决定</w:t>
      </w:r>
    </w:p>
    <w:p w:rsidR="00170F9A" w:rsidRPr="00DE5242" w:rsidRDefault="00170F9A" w:rsidP="00170F9A"/>
    <w:p w:rsidR="00170F9A" w:rsidRPr="00170F9A" w:rsidRDefault="00DE5242" w:rsidP="00170F9A">
      <w:pPr>
        <w:widowControl w:val="0"/>
        <w:autoSpaceDE w:val="0"/>
        <w:autoSpaceDN w:val="0"/>
        <w:jc w:val="both"/>
        <w:textAlignment w:val="bottom"/>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经委员会通过</w:t>
      </w:r>
    </w:p>
    <w:p w:rsidR="00170F9A" w:rsidRPr="00170F9A" w:rsidRDefault="00170F9A" w:rsidP="00170F9A"/>
    <w:p w:rsidR="00170F9A" w:rsidRPr="00170F9A" w:rsidRDefault="00170F9A" w:rsidP="00170F9A"/>
    <w:p w:rsidR="00170F9A" w:rsidRPr="00170F9A" w:rsidRDefault="00170F9A" w:rsidP="00170F9A"/>
    <w:p w:rsidR="00170F9A" w:rsidRPr="00170F9A" w:rsidRDefault="00170F9A" w:rsidP="00170F9A"/>
    <w:p w:rsidR="00DE5242" w:rsidRDefault="00DE5242">
      <w:pPr>
        <w:rPr>
          <w:rFonts w:ascii="SimSun" w:hAnsi="SimSun"/>
          <w:sz w:val="21"/>
          <w:szCs w:val="22"/>
          <w:highlight w:val="lightGray"/>
        </w:rPr>
      </w:pPr>
      <w:r>
        <w:rPr>
          <w:rFonts w:ascii="SimSun" w:hAnsi="SimSun"/>
          <w:sz w:val="21"/>
          <w:szCs w:val="22"/>
          <w:highlight w:val="lightGray"/>
        </w:rPr>
        <w:br w:type="page"/>
      </w:r>
    </w:p>
    <w:p w:rsidR="00170F9A"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lastRenderedPageBreak/>
        <w:t>关于议程第2项的决定</w:t>
      </w:r>
      <w:r w:rsidRPr="00183B78">
        <w:rPr>
          <w:rFonts w:ascii="SimHei" w:eastAsia="SimHei" w:hAnsi="SimHei"/>
          <w:sz w:val="21"/>
          <w:szCs w:val="21"/>
        </w:rPr>
        <w:br/>
      </w:r>
      <w:r w:rsidR="00170F9A" w:rsidRPr="00183B78">
        <w:rPr>
          <w:rFonts w:ascii="SimHei" w:eastAsia="SimHei" w:hAnsi="SimHei" w:hint="eastAsia"/>
          <w:sz w:val="21"/>
          <w:szCs w:val="21"/>
        </w:rPr>
        <w:t>通过</w:t>
      </w:r>
      <w:r w:rsidR="00170F9A" w:rsidRPr="00183B78">
        <w:rPr>
          <w:rFonts w:ascii="SimHei" w:eastAsia="SimHei" w:hAnsi="SimHei" w:hint="eastAsia"/>
          <w:sz w:val="21"/>
          <w:szCs w:val="22"/>
        </w:rPr>
        <w:t>议程</w:t>
      </w:r>
    </w:p>
    <w:p w:rsidR="00DE5242" w:rsidRPr="0014189E" w:rsidRDefault="00DE5242" w:rsidP="00183B78">
      <w:pPr>
        <w:overflowPunct w:val="0"/>
        <w:spacing w:afterLines="50" w:after="120" w:line="340" w:lineRule="atLeast"/>
        <w:ind w:firstLineChars="200" w:firstLine="420"/>
        <w:jc w:val="both"/>
        <w:rPr>
          <w:rFonts w:ascii="SimSun" w:hAnsi="SimSun"/>
          <w:sz w:val="21"/>
          <w:szCs w:val="21"/>
        </w:rPr>
      </w:pPr>
      <w:r w:rsidRPr="0014189E">
        <w:rPr>
          <w:rFonts w:ascii="SimSun" w:hAnsi="SimSun"/>
          <w:sz w:val="21"/>
          <w:szCs w:val="21"/>
        </w:rPr>
        <w:t>主席提交作为</w:t>
      </w:r>
      <w:r w:rsidRPr="009C148F">
        <w:rPr>
          <w:rFonts w:ascii="SimSun" w:hAnsi="SimSun" w:cs="SimSun"/>
          <w:color w:val="000000"/>
          <w:sz w:val="21"/>
          <w:szCs w:val="21"/>
        </w:rPr>
        <w:t>WIPO</w:t>
      </w:r>
      <w:r w:rsidRPr="0014189E">
        <w:rPr>
          <w:rFonts w:ascii="SimSun"/>
          <w:sz w:val="21"/>
          <w:szCs w:val="21"/>
        </w:rPr>
        <w:t>/GRTKF/IC/</w:t>
      </w:r>
      <w:r>
        <w:rPr>
          <w:rFonts w:ascii="SimSun" w:hint="eastAsia"/>
          <w:sz w:val="21"/>
          <w:szCs w:val="21"/>
        </w:rPr>
        <w:t>30</w:t>
      </w:r>
      <w:r w:rsidRPr="0014189E">
        <w:rPr>
          <w:rFonts w:ascii="SimSun"/>
          <w:sz w:val="21"/>
          <w:szCs w:val="21"/>
        </w:rPr>
        <w:t>/1 Prov.</w:t>
      </w:r>
      <w:r>
        <w:rPr>
          <w:rFonts w:ascii="SimSun" w:hint="eastAsia"/>
          <w:sz w:val="21"/>
          <w:szCs w:val="21"/>
        </w:rPr>
        <w:t>2</w:t>
      </w:r>
      <w:r w:rsidRPr="0014189E">
        <w:rPr>
          <w:rFonts w:ascii="SimSun" w:hAnsi="SimSun"/>
          <w:sz w:val="21"/>
          <w:szCs w:val="21"/>
        </w:rPr>
        <w:t>分发的议程草案供会议通过</w:t>
      </w:r>
      <w:r w:rsidRPr="0014189E">
        <w:rPr>
          <w:rFonts w:ascii="SimSun" w:hAnsi="SimSun" w:hint="eastAsia"/>
          <w:sz w:val="21"/>
          <w:szCs w:val="21"/>
        </w:rPr>
        <w:t>，议程草案得到通过。</w:t>
      </w:r>
    </w:p>
    <w:p w:rsidR="00F914CB"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t>关于议程第</w:t>
      </w:r>
      <w:r w:rsidR="00EF3026">
        <w:rPr>
          <w:rFonts w:ascii="SimHei" w:eastAsia="SimHei" w:hAnsi="SimHei" w:hint="eastAsia"/>
          <w:sz w:val="21"/>
          <w:szCs w:val="21"/>
        </w:rPr>
        <w:t>3</w:t>
      </w:r>
      <w:r w:rsidRPr="00183B78">
        <w:rPr>
          <w:rFonts w:ascii="SimHei" w:eastAsia="SimHei" w:hAnsi="SimHei" w:hint="eastAsia"/>
          <w:sz w:val="21"/>
          <w:szCs w:val="21"/>
        </w:rPr>
        <w:t>项的决定</w:t>
      </w:r>
      <w:r w:rsidRPr="00183B78">
        <w:rPr>
          <w:rFonts w:ascii="SimHei" w:eastAsia="SimHei" w:hAnsi="SimHei"/>
          <w:sz w:val="21"/>
          <w:szCs w:val="21"/>
        </w:rPr>
        <w:br/>
      </w:r>
      <w:r w:rsidR="00170F9A" w:rsidRPr="00183B78">
        <w:rPr>
          <w:rFonts w:ascii="SimHei" w:eastAsia="SimHei" w:hAnsi="SimHei" w:hint="eastAsia"/>
          <w:sz w:val="21"/>
          <w:szCs w:val="21"/>
        </w:rPr>
        <w:t>通过第二十</w:t>
      </w:r>
      <w:r w:rsidR="00D90D85" w:rsidRPr="00183B78">
        <w:rPr>
          <w:rFonts w:ascii="SimHei" w:eastAsia="SimHei" w:hAnsi="SimHei" w:hint="eastAsia"/>
          <w:sz w:val="21"/>
          <w:szCs w:val="21"/>
        </w:rPr>
        <w:t>九</w:t>
      </w:r>
      <w:r w:rsidR="00170F9A" w:rsidRPr="00183B78">
        <w:rPr>
          <w:rFonts w:ascii="SimHei" w:eastAsia="SimHei" w:hAnsi="SimHei" w:hint="eastAsia"/>
          <w:sz w:val="21"/>
          <w:szCs w:val="21"/>
        </w:rPr>
        <w:t>届会议报告</w:t>
      </w:r>
    </w:p>
    <w:p w:rsidR="00DE5242" w:rsidRPr="0014189E" w:rsidRDefault="00DE5242" w:rsidP="00183B78">
      <w:pPr>
        <w:overflowPunct w:val="0"/>
        <w:spacing w:afterLines="50" w:after="120" w:line="340" w:lineRule="atLeast"/>
        <w:ind w:firstLineChars="200" w:firstLine="420"/>
        <w:jc w:val="both"/>
        <w:rPr>
          <w:rFonts w:ascii="SimSun" w:hAnsi="SimSun"/>
          <w:sz w:val="21"/>
          <w:szCs w:val="21"/>
        </w:rPr>
      </w:pPr>
      <w:r w:rsidRPr="0014189E">
        <w:rPr>
          <w:rFonts w:ascii="SimSun" w:hAnsi="SimSun" w:hint="eastAsia"/>
          <w:sz w:val="21"/>
          <w:szCs w:val="21"/>
        </w:rPr>
        <w:t>主席提交委员会</w:t>
      </w:r>
      <w:r w:rsidRPr="009C148F">
        <w:rPr>
          <w:rFonts w:ascii="SimSun" w:hAnsi="SimSun" w:cs="SimSun" w:hint="eastAsia"/>
          <w:color w:val="000000"/>
          <w:sz w:val="21"/>
          <w:szCs w:val="21"/>
        </w:rPr>
        <w:t>第二十</w:t>
      </w:r>
      <w:r>
        <w:rPr>
          <w:rFonts w:ascii="SimSun" w:hAnsi="SimSun" w:hint="eastAsia"/>
          <w:sz w:val="21"/>
          <w:szCs w:val="22"/>
        </w:rPr>
        <w:t>九</w:t>
      </w:r>
      <w:r w:rsidRPr="0014189E">
        <w:rPr>
          <w:rFonts w:ascii="SimSun" w:hAnsi="SimSun" w:hint="eastAsia"/>
          <w:sz w:val="21"/>
          <w:szCs w:val="21"/>
        </w:rPr>
        <w:t>届会议经修订的</w:t>
      </w:r>
      <w:r w:rsidRPr="00183B78">
        <w:rPr>
          <w:rFonts w:ascii="SimSun" w:hint="eastAsia"/>
          <w:sz w:val="21"/>
          <w:szCs w:val="21"/>
        </w:rPr>
        <w:t>报告</w:t>
      </w:r>
      <w:r w:rsidRPr="0014189E">
        <w:rPr>
          <w:rFonts w:ascii="SimSun" w:hAnsi="SimSun" w:hint="eastAsia"/>
          <w:sz w:val="21"/>
          <w:szCs w:val="21"/>
        </w:rPr>
        <w:t>草案(</w:t>
      </w:r>
      <w:r w:rsidRPr="0014189E">
        <w:rPr>
          <w:rFonts w:ascii="SimSun" w:hAnsi="SimSun"/>
          <w:sz w:val="21"/>
          <w:szCs w:val="21"/>
        </w:rPr>
        <w:t>WIPO/GRTKF/IC/2</w:t>
      </w:r>
      <w:r>
        <w:rPr>
          <w:rFonts w:ascii="SimSun" w:hAnsi="SimSun" w:hint="eastAsia"/>
          <w:sz w:val="21"/>
          <w:szCs w:val="21"/>
        </w:rPr>
        <w:t>9</w:t>
      </w:r>
      <w:r w:rsidRPr="0014189E">
        <w:rPr>
          <w:rFonts w:ascii="SimSun" w:hAnsi="SimSun"/>
          <w:sz w:val="21"/>
          <w:szCs w:val="21"/>
        </w:rPr>
        <w:t>/</w:t>
      </w:r>
      <w:r>
        <w:rPr>
          <w:rFonts w:ascii="SimSun" w:hAnsi="SimSun" w:hint="eastAsia"/>
          <w:sz w:val="21"/>
          <w:szCs w:val="21"/>
        </w:rPr>
        <w:t>8</w:t>
      </w:r>
      <w:r w:rsidRPr="0014189E">
        <w:rPr>
          <w:rFonts w:ascii="SimSun" w:hAnsi="SimSun" w:hint="eastAsia"/>
          <w:sz w:val="21"/>
          <w:szCs w:val="21"/>
        </w:rPr>
        <w:t xml:space="preserve"> Prov.2)供会议通过，报告草案得到通过。</w:t>
      </w:r>
    </w:p>
    <w:p w:rsidR="00FB1F55"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t>关于议程第</w:t>
      </w:r>
      <w:r w:rsidR="00183B78" w:rsidRPr="00183B78">
        <w:rPr>
          <w:rFonts w:ascii="SimHei" w:eastAsia="SimHei" w:hAnsi="SimHei" w:hint="eastAsia"/>
          <w:sz w:val="21"/>
          <w:szCs w:val="21"/>
        </w:rPr>
        <w:t>4</w:t>
      </w:r>
      <w:r w:rsidRPr="00183B78">
        <w:rPr>
          <w:rFonts w:ascii="SimHei" w:eastAsia="SimHei" w:hAnsi="SimHei" w:hint="eastAsia"/>
          <w:sz w:val="21"/>
          <w:szCs w:val="21"/>
        </w:rPr>
        <w:t>项的决定</w:t>
      </w:r>
      <w:r w:rsidR="00183B78" w:rsidRPr="00183B78">
        <w:rPr>
          <w:rFonts w:ascii="SimHei" w:eastAsia="SimHei" w:hAnsi="SimHei"/>
          <w:sz w:val="21"/>
          <w:szCs w:val="21"/>
        </w:rPr>
        <w:br/>
      </w:r>
      <w:r w:rsidR="00170F9A" w:rsidRPr="00183B78">
        <w:rPr>
          <w:rFonts w:ascii="SimHei" w:eastAsia="SimHei" w:hAnsi="SimHei"/>
          <w:sz w:val="21"/>
          <w:szCs w:val="21"/>
        </w:rPr>
        <w:t>认可若干组织与会</w:t>
      </w:r>
    </w:p>
    <w:p w:rsidR="00DE5242" w:rsidRPr="00F63182" w:rsidRDefault="00DE5242" w:rsidP="00183B78">
      <w:pPr>
        <w:overflowPunct w:val="0"/>
        <w:spacing w:afterLines="50" w:after="120" w:line="340" w:lineRule="atLeast"/>
        <w:ind w:firstLineChars="200" w:firstLine="420"/>
        <w:jc w:val="both"/>
        <w:rPr>
          <w:rFonts w:ascii="SimSun" w:hAnsi="SimSun"/>
          <w:sz w:val="21"/>
          <w:szCs w:val="22"/>
        </w:rPr>
      </w:pPr>
      <w:r w:rsidRPr="009C148F">
        <w:rPr>
          <w:rFonts w:ascii="SimSun" w:hAnsi="SimSun" w:cs="SimSun" w:hint="eastAsia"/>
          <w:color w:val="000000"/>
          <w:sz w:val="21"/>
          <w:szCs w:val="21"/>
        </w:rPr>
        <w:t>委员会一致批准认可文件</w:t>
      </w:r>
      <w:r w:rsidRPr="009C148F">
        <w:rPr>
          <w:rFonts w:ascii="SimSun" w:hAnsi="SimSun" w:cs="SimSun"/>
          <w:color w:val="000000"/>
          <w:sz w:val="21"/>
          <w:szCs w:val="21"/>
        </w:rPr>
        <w:t>WIPO/GRTKF/IC/</w:t>
      </w:r>
      <w:r>
        <w:rPr>
          <w:rFonts w:ascii="SimSun" w:hAnsi="SimSun" w:cs="SimSun" w:hint="eastAsia"/>
          <w:color w:val="000000"/>
          <w:sz w:val="21"/>
          <w:szCs w:val="21"/>
        </w:rPr>
        <w:t>30</w:t>
      </w:r>
      <w:r w:rsidRPr="009C148F">
        <w:rPr>
          <w:rFonts w:ascii="SimSun" w:hAnsi="SimSun" w:cs="SimSun"/>
          <w:color w:val="000000"/>
          <w:sz w:val="21"/>
          <w:szCs w:val="21"/>
        </w:rPr>
        <w:t>/2</w:t>
      </w:r>
      <w:r w:rsidRPr="009C148F">
        <w:rPr>
          <w:rFonts w:ascii="SimSun" w:hAnsi="SimSun" w:cs="SimSun" w:hint="eastAsia"/>
          <w:color w:val="000000"/>
          <w:sz w:val="21"/>
          <w:szCs w:val="21"/>
        </w:rPr>
        <w:t>附件中所列的</w:t>
      </w:r>
      <w:r w:rsidR="00E62056">
        <w:rPr>
          <w:rFonts w:ascii="SimSun" w:hAnsi="SimSun" w:cs="SimSun" w:hint="eastAsia"/>
          <w:color w:val="000000"/>
          <w:sz w:val="21"/>
          <w:szCs w:val="21"/>
        </w:rPr>
        <w:t>六</w:t>
      </w:r>
      <w:r w:rsidRPr="009C148F">
        <w:rPr>
          <w:rFonts w:ascii="SimSun" w:hAnsi="SimSun" w:cs="SimSun" w:hint="eastAsia"/>
          <w:color w:val="000000"/>
          <w:sz w:val="21"/>
          <w:szCs w:val="21"/>
        </w:rPr>
        <w:t>个组织以特别观察员的身份与会，这些组织如下：</w:t>
      </w:r>
      <w:r w:rsidRPr="00DE5242">
        <w:rPr>
          <w:rFonts w:ascii="SimSun" w:hAnsi="SimSun" w:cs="SimSun" w:hint="eastAsia"/>
          <w:color w:val="000000"/>
          <w:sz w:val="21"/>
          <w:szCs w:val="21"/>
        </w:rPr>
        <w:t>国际施政创新中心(CIGI)</w:t>
      </w:r>
      <w:r>
        <w:rPr>
          <w:rFonts w:ascii="SimSun" w:hAnsi="SimSun" w:cs="SimSun" w:hint="eastAsia"/>
          <w:color w:val="000000"/>
          <w:sz w:val="21"/>
          <w:szCs w:val="21"/>
        </w:rPr>
        <w:t>；</w:t>
      </w:r>
      <w:r w:rsidRPr="00DE5242">
        <w:rPr>
          <w:rFonts w:ascii="SimSun" w:hAnsi="SimSun" w:cs="SimSun" w:hint="eastAsia"/>
          <w:color w:val="000000"/>
          <w:sz w:val="21"/>
          <w:szCs w:val="21"/>
        </w:rPr>
        <w:t>欧洲种子协会(ESA)</w:t>
      </w:r>
      <w:r>
        <w:rPr>
          <w:rFonts w:ascii="SimSun" w:hAnsi="SimSun" w:cs="SimSun" w:hint="eastAsia"/>
          <w:color w:val="000000"/>
          <w:sz w:val="21"/>
          <w:szCs w:val="21"/>
        </w:rPr>
        <w:t>；</w:t>
      </w:r>
      <w:r w:rsidRPr="00DE5242">
        <w:rPr>
          <w:rFonts w:ascii="SimSun" w:hAnsi="SimSun" w:cs="SimSun" w:hint="eastAsia"/>
          <w:color w:val="000000"/>
          <w:sz w:val="21"/>
          <w:szCs w:val="21"/>
        </w:rPr>
        <w:t>德国国际合作署(GIZ)</w:t>
      </w:r>
      <w:r>
        <w:rPr>
          <w:rFonts w:ascii="SimSun" w:hAnsi="SimSun" w:cs="SimSun" w:hint="eastAsia"/>
          <w:color w:val="000000"/>
          <w:sz w:val="21"/>
          <w:szCs w:val="21"/>
        </w:rPr>
        <w:t>；</w:t>
      </w:r>
      <w:r w:rsidRPr="00DE5242">
        <w:rPr>
          <w:rFonts w:ascii="SimSun" w:hAnsi="SimSun" w:cs="SimSun" w:hint="eastAsia"/>
          <w:color w:val="000000"/>
          <w:sz w:val="21"/>
          <w:szCs w:val="21"/>
        </w:rPr>
        <w:t>国际法律咨询和辩护网(LINCA)</w:t>
      </w:r>
      <w:r>
        <w:rPr>
          <w:rFonts w:ascii="SimSun" w:hAnsi="SimSun" w:cs="SimSun" w:hint="eastAsia"/>
          <w:color w:val="000000"/>
          <w:sz w:val="21"/>
          <w:szCs w:val="21"/>
        </w:rPr>
        <w:t>；</w:t>
      </w:r>
      <w:r w:rsidRPr="00DE5242">
        <w:rPr>
          <w:rFonts w:ascii="SimSun" w:hAnsi="SimSun" w:cs="SimSun" w:hint="eastAsia"/>
          <w:color w:val="000000"/>
          <w:sz w:val="21"/>
          <w:szCs w:val="21"/>
        </w:rPr>
        <w:t>日本知识产权协会(JIPA)</w:t>
      </w:r>
      <w:r>
        <w:rPr>
          <w:rFonts w:ascii="SimSun" w:hAnsi="SimSun" w:cs="SimSun" w:hint="eastAsia"/>
          <w:color w:val="000000"/>
          <w:sz w:val="21"/>
          <w:szCs w:val="21"/>
        </w:rPr>
        <w:t>；</w:t>
      </w:r>
      <w:r w:rsidRPr="00DE5242">
        <w:rPr>
          <w:rFonts w:ascii="SimSun" w:hAnsi="SimSun" w:cs="SimSun" w:hint="eastAsia"/>
          <w:color w:val="000000"/>
          <w:sz w:val="21"/>
          <w:szCs w:val="21"/>
        </w:rPr>
        <w:t>明尼苏达大学</w:t>
      </w:r>
      <w:r>
        <w:rPr>
          <w:rFonts w:ascii="SimSun" w:hAnsi="SimSun"/>
          <w:sz w:val="21"/>
          <w:szCs w:val="22"/>
        </w:rPr>
        <w:t>。委员会</w:t>
      </w:r>
      <w:r>
        <w:rPr>
          <w:rFonts w:ascii="SimSun" w:hAnsi="SimSun" w:hint="eastAsia"/>
          <w:sz w:val="21"/>
          <w:szCs w:val="22"/>
        </w:rPr>
        <w:t>未批准认可</w:t>
      </w:r>
      <w:r w:rsidRPr="00DE5242">
        <w:rPr>
          <w:rFonts w:ascii="SimSun" w:hAnsi="SimSun" w:cs="SimSun" w:hint="eastAsia"/>
          <w:color w:val="000000"/>
          <w:sz w:val="21"/>
          <w:szCs w:val="21"/>
        </w:rPr>
        <w:t>西巴布亚土著社区发展磋商局</w:t>
      </w:r>
      <w:r>
        <w:rPr>
          <w:rFonts w:ascii="SimSun" w:hAnsi="SimSun" w:cs="SimSun" w:hint="eastAsia"/>
          <w:color w:val="000000"/>
          <w:sz w:val="21"/>
          <w:szCs w:val="21"/>
        </w:rPr>
        <w:t>。</w:t>
      </w:r>
      <w:r w:rsidR="00E62056">
        <w:rPr>
          <w:rFonts w:ascii="SimSun" w:hAnsi="SimSun" w:cs="SimSun" w:hint="eastAsia"/>
          <w:color w:val="000000"/>
          <w:sz w:val="21"/>
          <w:szCs w:val="21"/>
        </w:rPr>
        <w:t>委员会决定将是否认可以下组织的决定推迟到委员会第三十</w:t>
      </w:r>
      <w:r w:rsidR="00B7463A">
        <w:rPr>
          <w:rFonts w:ascii="SimSun" w:hAnsi="SimSun" w:cs="SimSun" w:hint="eastAsia"/>
          <w:color w:val="000000"/>
          <w:sz w:val="21"/>
          <w:szCs w:val="21"/>
        </w:rPr>
        <w:t>一</w:t>
      </w:r>
      <w:r w:rsidR="00E62056">
        <w:rPr>
          <w:rFonts w:ascii="SimSun" w:hAnsi="SimSun" w:cs="SimSun" w:hint="eastAsia"/>
          <w:color w:val="000000"/>
          <w:sz w:val="21"/>
          <w:szCs w:val="21"/>
        </w:rPr>
        <w:t>届会议</w:t>
      </w:r>
      <w:proofErr w:type="gramStart"/>
      <w:r w:rsidR="00B7463A">
        <w:rPr>
          <w:rFonts w:ascii="SimSun" w:hAnsi="SimSun" w:cs="SimSun" w:hint="eastAsia"/>
          <w:color w:val="000000"/>
          <w:sz w:val="21"/>
          <w:szCs w:val="21"/>
        </w:rPr>
        <w:t>作出</w:t>
      </w:r>
      <w:proofErr w:type="gramEnd"/>
      <w:r w:rsidR="00E62056">
        <w:rPr>
          <w:rFonts w:ascii="SimSun" w:hAnsi="SimSun" w:cs="SimSun" w:hint="eastAsia"/>
          <w:color w:val="000000"/>
          <w:sz w:val="21"/>
          <w:szCs w:val="21"/>
        </w:rPr>
        <w:t>：</w:t>
      </w:r>
      <w:r w:rsidR="00E62056" w:rsidRPr="00DE5242">
        <w:rPr>
          <w:rFonts w:ascii="SimSun" w:hAnsi="SimSun" w:cs="SimSun" w:hint="eastAsia"/>
          <w:color w:val="000000"/>
          <w:sz w:val="21"/>
          <w:szCs w:val="21"/>
        </w:rPr>
        <w:t>贝宁无国界青年(JSF贝宁)</w:t>
      </w:r>
      <w:r w:rsidR="00E62056">
        <w:rPr>
          <w:rFonts w:ascii="SimSun" w:hAnsi="SimSun" w:cs="SimSun" w:hint="eastAsia"/>
          <w:color w:val="000000"/>
          <w:sz w:val="21"/>
          <w:szCs w:val="21"/>
        </w:rPr>
        <w:t>；</w:t>
      </w:r>
      <w:r w:rsidR="00E62056" w:rsidRPr="00DE5242">
        <w:rPr>
          <w:rFonts w:ascii="SimSun" w:hAnsi="SimSun" w:cs="SimSun" w:hint="eastAsia"/>
          <w:color w:val="000000"/>
          <w:sz w:val="21"/>
          <w:szCs w:val="21"/>
        </w:rPr>
        <w:t>巴塞罗那大学社会人类学系ETNOMAT项目(西班牙)</w:t>
      </w:r>
      <w:r w:rsidR="00E62056">
        <w:rPr>
          <w:rFonts w:ascii="SimSun" w:hAnsi="SimSun" w:cs="SimSun" w:hint="eastAsia"/>
          <w:color w:val="000000"/>
          <w:sz w:val="21"/>
          <w:szCs w:val="21"/>
        </w:rPr>
        <w:t>；</w:t>
      </w:r>
      <w:proofErr w:type="gramStart"/>
      <w:r w:rsidR="00E62056" w:rsidRPr="00DE5242">
        <w:rPr>
          <w:rFonts w:ascii="SimSun" w:hAnsi="SimSun" w:cs="SimSun" w:hint="eastAsia"/>
          <w:color w:val="000000"/>
          <w:sz w:val="21"/>
          <w:szCs w:val="21"/>
        </w:rPr>
        <w:t>伏都教会</w:t>
      </w:r>
      <w:proofErr w:type="gramEnd"/>
      <w:r w:rsidR="00E62056" w:rsidRPr="00DE5242">
        <w:rPr>
          <w:rFonts w:ascii="SimSun" w:hAnsi="SimSun" w:cs="SimSun" w:hint="eastAsia"/>
          <w:color w:val="000000"/>
          <w:sz w:val="21"/>
          <w:szCs w:val="21"/>
        </w:rPr>
        <w:t>信仰和神秘遗产保护组织(SUCOVEPO)</w:t>
      </w:r>
      <w:r w:rsidR="00E62056">
        <w:rPr>
          <w:rFonts w:ascii="SimSun" w:hAnsi="SimSun" w:cs="SimSun" w:hint="eastAsia"/>
          <w:color w:val="000000"/>
          <w:sz w:val="21"/>
          <w:szCs w:val="21"/>
        </w:rPr>
        <w:t>。</w:t>
      </w:r>
    </w:p>
    <w:p w:rsidR="00D90D85"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t>关于议程第</w:t>
      </w:r>
      <w:r w:rsidR="00183B78" w:rsidRPr="00183B78">
        <w:rPr>
          <w:rFonts w:ascii="SimHei" w:eastAsia="SimHei" w:hAnsi="SimHei" w:hint="eastAsia"/>
          <w:sz w:val="21"/>
          <w:szCs w:val="21"/>
        </w:rPr>
        <w:t>5</w:t>
      </w:r>
      <w:r w:rsidRPr="00183B78">
        <w:rPr>
          <w:rFonts w:ascii="SimHei" w:eastAsia="SimHei" w:hAnsi="SimHei" w:hint="eastAsia"/>
          <w:sz w:val="21"/>
          <w:szCs w:val="21"/>
        </w:rPr>
        <w:t>项的决定</w:t>
      </w:r>
      <w:r w:rsidRPr="00183B78">
        <w:rPr>
          <w:rFonts w:ascii="SimHei" w:eastAsia="SimHei" w:hAnsi="SimHei"/>
          <w:sz w:val="21"/>
          <w:szCs w:val="21"/>
        </w:rPr>
        <w:br/>
      </w:r>
      <w:r w:rsidR="00D90D85" w:rsidRPr="00183B78">
        <w:rPr>
          <w:rFonts w:ascii="SimHei" w:eastAsia="SimHei" w:hAnsi="SimHei" w:hint="eastAsia"/>
          <w:sz w:val="21"/>
          <w:szCs w:val="21"/>
        </w:rPr>
        <w:t>关于知识产权与遗传资源研讨会(2016年3月26日和27日)的报告</w:t>
      </w:r>
    </w:p>
    <w:p w:rsidR="00064245" w:rsidRDefault="00064245" w:rsidP="00183B78">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委员会注意到以下报告人的口头报告：</w:t>
      </w:r>
      <w:r w:rsidR="00DE5242" w:rsidRPr="00DE5242">
        <w:rPr>
          <w:rFonts w:ascii="SimSun" w:hAnsi="SimSun" w:hint="eastAsia"/>
          <w:sz w:val="21"/>
          <w:szCs w:val="22"/>
        </w:rPr>
        <w:t>Anna</w:t>
      </w:r>
      <w:r>
        <w:rPr>
          <w:rFonts w:ascii="SimSun" w:hAnsi="SimSun" w:hint="eastAsia"/>
          <w:sz w:val="21"/>
          <w:szCs w:val="22"/>
        </w:rPr>
        <w:t xml:space="preserve"> </w:t>
      </w:r>
      <w:proofErr w:type="spellStart"/>
      <w:r w:rsidR="00DE5242" w:rsidRPr="00DE5242">
        <w:rPr>
          <w:rFonts w:ascii="SimSun" w:hAnsi="SimSun" w:hint="eastAsia"/>
          <w:sz w:val="21"/>
          <w:szCs w:val="22"/>
        </w:rPr>
        <w:t>Vuopala</w:t>
      </w:r>
      <w:proofErr w:type="spellEnd"/>
      <w:r w:rsidR="00DE5242" w:rsidRPr="00DE5242">
        <w:rPr>
          <w:rFonts w:ascii="SimSun" w:hAnsi="SimSun" w:hint="eastAsia"/>
          <w:sz w:val="21"/>
          <w:szCs w:val="22"/>
        </w:rPr>
        <w:t>女士，芬兰教育和文化部</w:t>
      </w:r>
      <w:r w:rsidR="00EF3026" w:rsidRPr="00DE5242">
        <w:rPr>
          <w:rFonts w:ascii="SimSun" w:hAnsi="SimSun" w:hint="eastAsia"/>
          <w:sz w:val="21"/>
          <w:szCs w:val="22"/>
        </w:rPr>
        <w:t>文化与艺术政策</w:t>
      </w:r>
      <w:r w:rsidR="00EF3026">
        <w:rPr>
          <w:rFonts w:ascii="SimSun" w:hAnsi="SimSun" w:hint="eastAsia"/>
          <w:sz w:val="21"/>
          <w:szCs w:val="22"/>
        </w:rPr>
        <w:t>、</w:t>
      </w:r>
      <w:r w:rsidR="00DE5242" w:rsidRPr="00DE5242">
        <w:rPr>
          <w:rFonts w:ascii="SimSun" w:hAnsi="SimSun" w:hint="eastAsia"/>
          <w:sz w:val="21"/>
          <w:szCs w:val="22"/>
        </w:rPr>
        <w:t>版权政策</w:t>
      </w:r>
      <w:r w:rsidR="00EF3026">
        <w:rPr>
          <w:rFonts w:ascii="SimSun" w:hAnsi="SimSun" w:hint="eastAsia"/>
          <w:sz w:val="21"/>
          <w:szCs w:val="22"/>
        </w:rPr>
        <w:t>和</w:t>
      </w:r>
      <w:r w:rsidR="00DE5242" w:rsidRPr="00DE5242">
        <w:rPr>
          <w:rFonts w:ascii="SimSun" w:hAnsi="SimSun" w:hint="eastAsia"/>
          <w:sz w:val="21"/>
          <w:szCs w:val="22"/>
        </w:rPr>
        <w:t>文化经济司政府顾问</w:t>
      </w:r>
      <w:r>
        <w:rPr>
          <w:rFonts w:ascii="SimSun" w:hAnsi="SimSun" w:hint="eastAsia"/>
          <w:sz w:val="21"/>
          <w:szCs w:val="22"/>
        </w:rPr>
        <w:t>；</w:t>
      </w:r>
      <w:r w:rsidR="00DE5242" w:rsidRPr="00DE5242">
        <w:rPr>
          <w:rFonts w:ascii="SimSun" w:hAnsi="SimSun" w:hint="eastAsia"/>
          <w:sz w:val="21"/>
          <w:szCs w:val="22"/>
        </w:rPr>
        <w:t>Denny</w:t>
      </w:r>
      <w:r>
        <w:rPr>
          <w:rFonts w:ascii="SimSun" w:hAnsi="SimSun" w:hint="eastAsia"/>
          <w:sz w:val="21"/>
          <w:szCs w:val="22"/>
        </w:rPr>
        <w:t xml:space="preserve"> </w:t>
      </w:r>
      <w:r w:rsidR="00DE5242" w:rsidRPr="00DE5242">
        <w:rPr>
          <w:rFonts w:ascii="SimSun" w:hAnsi="SimSun" w:hint="eastAsia"/>
          <w:sz w:val="21"/>
          <w:szCs w:val="22"/>
        </w:rPr>
        <w:t>Abdi先生，印度尼西亚共和国常驻联合国</w:t>
      </w:r>
      <w:r w:rsidR="00EF3026">
        <w:rPr>
          <w:rFonts w:ascii="SimSun" w:hAnsi="SimSun" w:hint="eastAsia"/>
          <w:sz w:val="21"/>
          <w:szCs w:val="22"/>
        </w:rPr>
        <w:t>、</w:t>
      </w:r>
      <w:r w:rsidR="00DE5242" w:rsidRPr="00DE5242">
        <w:rPr>
          <w:rFonts w:ascii="SimSun" w:hAnsi="SimSun" w:hint="eastAsia"/>
          <w:sz w:val="21"/>
          <w:szCs w:val="22"/>
        </w:rPr>
        <w:t>世界贸易组织和其他国际组织代表团</w:t>
      </w:r>
      <w:r>
        <w:rPr>
          <w:rFonts w:ascii="SimSun" w:hAnsi="SimSun" w:hint="eastAsia"/>
          <w:sz w:val="21"/>
          <w:szCs w:val="22"/>
        </w:rPr>
        <w:t>参赞；</w:t>
      </w:r>
      <w:proofErr w:type="spellStart"/>
      <w:r w:rsidRPr="00064245">
        <w:rPr>
          <w:rFonts w:ascii="SimSun" w:hAnsi="SimSun" w:hint="eastAsia"/>
          <w:sz w:val="21"/>
          <w:szCs w:val="22"/>
        </w:rPr>
        <w:t>Fayssal</w:t>
      </w:r>
      <w:proofErr w:type="spellEnd"/>
      <w:r>
        <w:rPr>
          <w:rFonts w:ascii="SimSun" w:hAnsi="SimSun" w:hint="eastAsia"/>
          <w:sz w:val="21"/>
          <w:szCs w:val="22"/>
        </w:rPr>
        <w:t xml:space="preserve"> </w:t>
      </w:r>
      <w:proofErr w:type="spellStart"/>
      <w:r w:rsidRPr="00064245">
        <w:rPr>
          <w:rFonts w:ascii="SimSun" w:hAnsi="SimSun" w:hint="eastAsia"/>
          <w:sz w:val="21"/>
          <w:szCs w:val="22"/>
        </w:rPr>
        <w:t>Allek</w:t>
      </w:r>
      <w:proofErr w:type="spellEnd"/>
      <w:r w:rsidRPr="00064245">
        <w:rPr>
          <w:rFonts w:ascii="SimSun" w:hAnsi="SimSun" w:hint="eastAsia"/>
          <w:sz w:val="21"/>
          <w:szCs w:val="22"/>
        </w:rPr>
        <w:t>先生，阿尔及利亚常驻代表团一</w:t>
      </w:r>
      <w:r w:rsidR="00EF3026">
        <w:rPr>
          <w:rFonts w:ascii="SimSun" w:hAnsi="SimSun" w:hint="eastAsia"/>
          <w:sz w:val="21"/>
          <w:szCs w:val="22"/>
        </w:rPr>
        <w:t>等</w:t>
      </w:r>
      <w:r w:rsidRPr="00064245">
        <w:rPr>
          <w:rFonts w:ascii="SimSun" w:hAnsi="SimSun" w:hint="eastAsia"/>
          <w:sz w:val="21"/>
          <w:szCs w:val="22"/>
        </w:rPr>
        <w:t>秘</w:t>
      </w:r>
      <w:r w:rsidR="00EF3026">
        <w:rPr>
          <w:rFonts w:ascii="SimSun" w:hAnsi="SimSun" w:hint="eastAsia"/>
          <w:sz w:val="21"/>
          <w:szCs w:val="22"/>
        </w:rPr>
        <w:t>书</w:t>
      </w:r>
      <w:bookmarkStart w:id="5" w:name="_GoBack"/>
      <w:bookmarkEnd w:id="5"/>
      <w:r>
        <w:rPr>
          <w:rFonts w:ascii="SimSun" w:hAnsi="SimSun" w:hint="eastAsia"/>
          <w:sz w:val="21"/>
          <w:szCs w:val="22"/>
        </w:rPr>
        <w:t>；</w:t>
      </w:r>
      <w:r w:rsidRPr="00064245">
        <w:rPr>
          <w:rFonts w:ascii="SimSun" w:hAnsi="SimSun" w:hint="eastAsia"/>
          <w:sz w:val="21"/>
          <w:szCs w:val="22"/>
        </w:rPr>
        <w:t>Luis</w:t>
      </w:r>
      <w:r>
        <w:rPr>
          <w:rFonts w:ascii="SimSun" w:hAnsi="SimSun" w:hint="eastAsia"/>
          <w:sz w:val="21"/>
          <w:szCs w:val="22"/>
        </w:rPr>
        <w:t xml:space="preserve"> </w:t>
      </w:r>
      <w:proofErr w:type="spellStart"/>
      <w:r w:rsidRPr="00064245">
        <w:rPr>
          <w:rFonts w:ascii="SimSun" w:hAnsi="SimSun" w:hint="eastAsia"/>
          <w:sz w:val="21"/>
          <w:szCs w:val="22"/>
        </w:rPr>
        <w:t>Mayaute</w:t>
      </w:r>
      <w:proofErr w:type="spellEnd"/>
      <w:r w:rsidRPr="00064245">
        <w:rPr>
          <w:rFonts w:ascii="SimSun" w:hAnsi="SimSun" w:hint="eastAsia"/>
          <w:sz w:val="21"/>
          <w:szCs w:val="22"/>
        </w:rPr>
        <w:t>先生，秘鲁常驻日内瓦代表团公使衔参赞</w:t>
      </w:r>
      <w:r>
        <w:rPr>
          <w:rFonts w:ascii="SimSun" w:hAnsi="SimSun" w:hint="eastAsia"/>
          <w:sz w:val="21"/>
          <w:szCs w:val="22"/>
        </w:rPr>
        <w:t>。</w:t>
      </w:r>
    </w:p>
    <w:p w:rsidR="00D90D85" w:rsidRPr="00F63182" w:rsidRDefault="00064245" w:rsidP="00183B78">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委员会还注意到</w:t>
      </w:r>
      <w:r w:rsidR="00D90D85" w:rsidRPr="00F63182">
        <w:rPr>
          <w:rFonts w:ascii="SimSun" w:hAnsi="SimSun"/>
          <w:sz w:val="21"/>
          <w:szCs w:val="22"/>
        </w:rPr>
        <w:t>文件WIPO/GRTKF/IC/</w:t>
      </w:r>
      <w:r w:rsidR="00D90D85">
        <w:rPr>
          <w:rFonts w:ascii="SimSun" w:hAnsi="SimSun" w:hint="eastAsia"/>
          <w:sz w:val="21"/>
          <w:szCs w:val="22"/>
        </w:rPr>
        <w:t>30</w:t>
      </w:r>
      <w:r w:rsidR="00D90D85" w:rsidRPr="00F63182">
        <w:rPr>
          <w:rFonts w:ascii="SimSun" w:hAnsi="SimSun"/>
          <w:sz w:val="21"/>
          <w:szCs w:val="22"/>
        </w:rPr>
        <w:t>/</w:t>
      </w:r>
      <w:r w:rsidR="00D90D85">
        <w:rPr>
          <w:rFonts w:ascii="SimSun" w:hAnsi="SimSun" w:hint="eastAsia"/>
          <w:sz w:val="21"/>
          <w:szCs w:val="22"/>
        </w:rPr>
        <w:t>INF/11</w:t>
      </w:r>
      <w:r w:rsidR="00D90D85" w:rsidRPr="00F63182">
        <w:rPr>
          <w:rFonts w:ascii="SimSun" w:hAnsi="SimSun" w:hint="eastAsia"/>
          <w:sz w:val="21"/>
          <w:szCs w:val="22"/>
        </w:rPr>
        <w:t>。</w:t>
      </w:r>
    </w:p>
    <w:p w:rsidR="00FB1F55"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t>关于议程第</w:t>
      </w:r>
      <w:r w:rsidR="00183B78" w:rsidRPr="00183B78">
        <w:rPr>
          <w:rFonts w:ascii="SimHei" w:eastAsia="SimHei" w:hAnsi="SimHei" w:hint="eastAsia"/>
          <w:sz w:val="21"/>
          <w:szCs w:val="21"/>
        </w:rPr>
        <w:t>6</w:t>
      </w:r>
      <w:r w:rsidRPr="00183B78">
        <w:rPr>
          <w:rFonts w:ascii="SimHei" w:eastAsia="SimHei" w:hAnsi="SimHei" w:hint="eastAsia"/>
          <w:sz w:val="21"/>
          <w:szCs w:val="21"/>
        </w:rPr>
        <w:t>项的决定</w:t>
      </w:r>
      <w:r w:rsidR="00064245" w:rsidRPr="00183B78">
        <w:rPr>
          <w:rFonts w:ascii="SimHei" w:eastAsia="SimHei" w:hAnsi="SimHei"/>
          <w:sz w:val="21"/>
          <w:szCs w:val="21"/>
        </w:rPr>
        <w:br/>
      </w:r>
      <w:r w:rsidR="00170F9A" w:rsidRPr="00183B78">
        <w:rPr>
          <w:rFonts w:ascii="SimHei" w:eastAsia="SimHei" w:hAnsi="SimHei"/>
          <w:sz w:val="21"/>
          <w:szCs w:val="21"/>
        </w:rPr>
        <w:t>土著和当地社区的参与</w:t>
      </w:r>
    </w:p>
    <w:p w:rsidR="00DE5242" w:rsidRPr="0014189E" w:rsidRDefault="00DE5242" w:rsidP="00183B78">
      <w:pPr>
        <w:overflowPunct w:val="0"/>
        <w:spacing w:afterLines="50" w:after="120" w:line="340" w:lineRule="atLeast"/>
        <w:ind w:firstLineChars="200" w:firstLine="420"/>
        <w:jc w:val="both"/>
        <w:rPr>
          <w:rFonts w:ascii="SimSun" w:hAnsi="SimSun"/>
          <w:sz w:val="21"/>
          <w:szCs w:val="21"/>
        </w:rPr>
      </w:pPr>
      <w:r w:rsidRPr="0014189E">
        <w:rPr>
          <w:rFonts w:ascii="SimSun" w:hAnsi="SimSun" w:hint="eastAsia"/>
          <w:sz w:val="21"/>
          <w:szCs w:val="21"/>
        </w:rPr>
        <w:t>委员会注意到文件</w:t>
      </w:r>
      <w:r w:rsidRPr="0014189E">
        <w:rPr>
          <w:rFonts w:ascii="SimSun" w:hAnsi="SimSun"/>
          <w:sz w:val="21"/>
          <w:szCs w:val="21"/>
        </w:rPr>
        <w:t>WIPO/</w:t>
      </w:r>
      <w:r w:rsidRPr="00183B78">
        <w:rPr>
          <w:rFonts w:ascii="SimSun"/>
          <w:sz w:val="21"/>
          <w:szCs w:val="21"/>
        </w:rPr>
        <w:t>GRTKF</w:t>
      </w:r>
      <w:r w:rsidRPr="0014189E">
        <w:rPr>
          <w:rFonts w:ascii="SimSun" w:hAnsi="SimSun"/>
          <w:sz w:val="21"/>
          <w:szCs w:val="21"/>
        </w:rPr>
        <w:t>/IC/</w:t>
      </w:r>
      <w:r w:rsidR="00064245">
        <w:rPr>
          <w:rFonts w:ascii="SimSun" w:hAnsi="SimSun" w:hint="eastAsia"/>
          <w:sz w:val="21"/>
          <w:szCs w:val="21"/>
        </w:rPr>
        <w:t>30</w:t>
      </w:r>
      <w:r w:rsidRPr="0014189E">
        <w:rPr>
          <w:rFonts w:ascii="SimSun" w:hAnsi="SimSun"/>
          <w:sz w:val="21"/>
          <w:szCs w:val="21"/>
        </w:rPr>
        <w:t>/3</w:t>
      </w:r>
      <w:r w:rsidRPr="0014189E">
        <w:rPr>
          <w:rFonts w:ascii="SimSun" w:hAnsi="SimSun" w:hint="eastAsia"/>
          <w:sz w:val="21"/>
          <w:szCs w:val="21"/>
        </w:rPr>
        <w:t>、</w:t>
      </w:r>
      <w:r w:rsidRPr="0014189E">
        <w:rPr>
          <w:rFonts w:ascii="SimSun" w:hAnsi="SimSun"/>
          <w:sz w:val="21"/>
          <w:szCs w:val="21"/>
        </w:rPr>
        <w:t>WIPO/GRTKF/IC/</w:t>
      </w:r>
      <w:r w:rsidR="00064245">
        <w:rPr>
          <w:rFonts w:ascii="SimSun" w:hAnsi="SimSun" w:hint="eastAsia"/>
          <w:sz w:val="21"/>
          <w:szCs w:val="21"/>
        </w:rPr>
        <w:t>30</w:t>
      </w:r>
      <w:r w:rsidRPr="0014189E">
        <w:rPr>
          <w:rFonts w:ascii="SimSun" w:hAnsi="SimSun"/>
          <w:sz w:val="21"/>
          <w:szCs w:val="21"/>
        </w:rPr>
        <w:t>/INF/</w:t>
      </w:r>
      <w:r w:rsidRPr="0014189E">
        <w:rPr>
          <w:rFonts w:ascii="SimSun" w:hAnsi="SimSun" w:hint="eastAsia"/>
          <w:sz w:val="21"/>
          <w:szCs w:val="21"/>
        </w:rPr>
        <w:t>4和</w:t>
      </w:r>
      <w:r w:rsidRPr="0014189E">
        <w:rPr>
          <w:rFonts w:ascii="SimSun" w:hAnsi="SimSun"/>
          <w:sz w:val="21"/>
          <w:szCs w:val="21"/>
        </w:rPr>
        <w:t>WIPO/GRTKF/IC/</w:t>
      </w:r>
      <w:r w:rsidR="00064245">
        <w:rPr>
          <w:rFonts w:ascii="SimSun" w:hAnsi="SimSun" w:hint="eastAsia"/>
          <w:sz w:val="21"/>
          <w:szCs w:val="21"/>
        </w:rPr>
        <w:t>30</w:t>
      </w:r>
      <w:r w:rsidRPr="0014189E">
        <w:rPr>
          <w:rFonts w:ascii="SimSun" w:hAnsi="SimSun"/>
          <w:sz w:val="21"/>
          <w:szCs w:val="21"/>
        </w:rPr>
        <w:t>/</w:t>
      </w:r>
      <w:r w:rsidR="00183B78">
        <w:rPr>
          <w:rFonts w:ascii="SimSun" w:hAnsi="SimSun" w:hint="eastAsia"/>
          <w:sz w:val="21"/>
          <w:szCs w:val="21"/>
        </w:rPr>
        <w:br/>
      </w:r>
      <w:r w:rsidRPr="0014189E">
        <w:rPr>
          <w:rFonts w:ascii="SimSun" w:hAnsi="SimSun"/>
          <w:sz w:val="21"/>
          <w:szCs w:val="21"/>
        </w:rPr>
        <w:t>INF/</w:t>
      </w:r>
      <w:r w:rsidRPr="0014189E">
        <w:rPr>
          <w:rFonts w:ascii="SimSun" w:hAnsi="SimSun" w:hint="eastAsia"/>
          <w:sz w:val="21"/>
          <w:szCs w:val="21"/>
        </w:rPr>
        <w:t>6。</w:t>
      </w:r>
    </w:p>
    <w:p w:rsidR="00DE5242" w:rsidRPr="0014189E" w:rsidRDefault="00DE5242" w:rsidP="00183B78">
      <w:pPr>
        <w:overflowPunct w:val="0"/>
        <w:spacing w:afterLines="50" w:after="120" w:line="340" w:lineRule="atLeast"/>
        <w:ind w:firstLineChars="200" w:firstLine="420"/>
        <w:jc w:val="both"/>
        <w:rPr>
          <w:rFonts w:ascii="SimSun" w:hAnsi="SimSun"/>
          <w:sz w:val="21"/>
          <w:szCs w:val="21"/>
        </w:rPr>
      </w:pPr>
      <w:r w:rsidRPr="0014189E">
        <w:rPr>
          <w:rFonts w:ascii="SimSun" w:hAnsi="SimSun" w:hint="eastAsia"/>
          <w:sz w:val="21"/>
          <w:szCs w:val="21"/>
        </w:rPr>
        <w:t>委员会强烈鼓励并呼吁</w:t>
      </w:r>
      <w:r w:rsidRPr="009C148F">
        <w:rPr>
          <w:rFonts w:ascii="SimSun" w:hAnsi="SimSun" w:cs="SimSun" w:hint="eastAsia"/>
          <w:color w:val="000000"/>
          <w:sz w:val="21"/>
          <w:szCs w:val="21"/>
        </w:rPr>
        <w:t>委员会</w:t>
      </w:r>
      <w:r w:rsidRPr="0014189E">
        <w:rPr>
          <w:rFonts w:ascii="SimSun" w:hAnsi="SimSun" w:hint="eastAsia"/>
          <w:sz w:val="21"/>
          <w:szCs w:val="21"/>
        </w:rPr>
        <w:t>成员及所有相关的公共或私营实体为</w:t>
      </w:r>
      <w:r w:rsidRPr="0014189E">
        <w:rPr>
          <w:rFonts w:ascii="SimSun" w:hAnsi="SimSun"/>
          <w:sz w:val="21"/>
          <w:szCs w:val="21"/>
        </w:rPr>
        <w:t>WIPO</w:t>
      </w:r>
      <w:r w:rsidRPr="0014189E">
        <w:rPr>
          <w:rFonts w:ascii="SimSun" w:hAnsi="SimSun" w:hint="eastAsia"/>
          <w:sz w:val="21"/>
          <w:szCs w:val="21"/>
        </w:rPr>
        <w:t>经认可的土著和当地社区自愿基金捐款。</w:t>
      </w:r>
    </w:p>
    <w:p w:rsidR="00DE5242" w:rsidRPr="009C148F" w:rsidRDefault="00DE5242" w:rsidP="00183B78">
      <w:pPr>
        <w:overflowPunct w:val="0"/>
        <w:spacing w:afterLines="50" w:after="120" w:line="340" w:lineRule="atLeast"/>
        <w:ind w:firstLineChars="200" w:firstLine="420"/>
        <w:jc w:val="both"/>
        <w:rPr>
          <w:rFonts w:ascii="SimSun" w:hAnsi="SimSun" w:cs="SimSun"/>
          <w:color w:val="000000"/>
          <w:sz w:val="21"/>
          <w:szCs w:val="21"/>
        </w:rPr>
      </w:pPr>
      <w:r w:rsidRPr="009C148F">
        <w:rPr>
          <w:rFonts w:ascii="SimSun" w:hAnsi="SimSun" w:cs="SimSun" w:hint="eastAsia"/>
          <w:color w:val="000000"/>
          <w:sz w:val="21"/>
          <w:szCs w:val="21"/>
        </w:rPr>
        <w:t>经主席提议，委员会以鼓掌方式选举下列</w:t>
      </w:r>
      <w:r w:rsidR="009770AC">
        <w:rPr>
          <w:rFonts w:ascii="SimSun" w:hAnsi="SimSun" w:cs="SimSun" w:hint="eastAsia"/>
          <w:color w:val="000000"/>
          <w:sz w:val="21"/>
          <w:szCs w:val="21"/>
        </w:rPr>
        <w:t>六</w:t>
      </w:r>
      <w:r w:rsidRPr="009C148F">
        <w:rPr>
          <w:rFonts w:ascii="SimSun" w:hAnsi="SimSun" w:cs="SimSun" w:hint="eastAsia"/>
          <w:color w:val="000000"/>
          <w:sz w:val="21"/>
          <w:szCs w:val="21"/>
        </w:rPr>
        <w:t>名成员以个人身份担任咨询委员会委员：</w:t>
      </w:r>
      <w:proofErr w:type="spellStart"/>
      <w:r w:rsidR="00FE37D1" w:rsidRPr="00FE37D1">
        <w:rPr>
          <w:rFonts w:ascii="SimSun" w:hAnsi="SimSun" w:cs="SimSun" w:hint="eastAsia"/>
          <w:color w:val="000000"/>
          <w:sz w:val="21"/>
          <w:szCs w:val="21"/>
        </w:rPr>
        <w:t>Parviz</w:t>
      </w:r>
      <w:proofErr w:type="spellEnd"/>
      <w:r w:rsidR="00FE1A1B">
        <w:rPr>
          <w:rFonts w:ascii="SimSun" w:hAnsi="SimSun" w:cs="SimSun" w:hint="eastAsia"/>
          <w:color w:val="000000"/>
          <w:sz w:val="21"/>
          <w:szCs w:val="21"/>
        </w:rPr>
        <w:t xml:space="preserve"> </w:t>
      </w:r>
      <w:r w:rsidR="00FE37D1" w:rsidRPr="00FE37D1">
        <w:rPr>
          <w:rFonts w:ascii="SimSun" w:hAnsi="SimSun" w:cs="SimSun" w:hint="eastAsia"/>
          <w:color w:val="000000"/>
          <w:sz w:val="21"/>
          <w:szCs w:val="21"/>
        </w:rPr>
        <w:t>EMOMOV先生，塔吉克斯坦常驻代表团二</w:t>
      </w:r>
      <w:r w:rsidR="00B7463A">
        <w:rPr>
          <w:rFonts w:ascii="SimSun" w:hAnsi="SimSun" w:cs="SimSun" w:hint="eastAsia"/>
          <w:color w:val="000000"/>
          <w:sz w:val="21"/>
          <w:szCs w:val="21"/>
        </w:rPr>
        <w:t>等</w:t>
      </w:r>
      <w:r w:rsidR="00FE37D1" w:rsidRPr="00FE37D1">
        <w:rPr>
          <w:rFonts w:ascii="SimSun" w:hAnsi="SimSun" w:cs="SimSun" w:hint="eastAsia"/>
          <w:color w:val="000000"/>
          <w:sz w:val="21"/>
          <w:szCs w:val="21"/>
        </w:rPr>
        <w:t>秘</w:t>
      </w:r>
      <w:r w:rsidR="00B7463A">
        <w:rPr>
          <w:rFonts w:ascii="SimSun" w:hAnsi="SimSun" w:cs="SimSun" w:hint="eastAsia"/>
          <w:color w:val="000000"/>
          <w:sz w:val="21"/>
          <w:szCs w:val="21"/>
        </w:rPr>
        <w:t>书(</w:t>
      </w:r>
      <w:r w:rsidR="00B7463A" w:rsidRPr="00FE37D1">
        <w:rPr>
          <w:rFonts w:ascii="SimSun" w:hAnsi="SimSun" w:cs="SimSun" w:hint="eastAsia"/>
          <w:color w:val="000000"/>
          <w:sz w:val="21"/>
          <w:szCs w:val="21"/>
        </w:rPr>
        <w:t>日内瓦</w:t>
      </w:r>
      <w:r w:rsidR="00B7463A">
        <w:rPr>
          <w:rFonts w:ascii="SimSun" w:hAnsi="SimSun" w:cs="SimSun" w:hint="eastAsia"/>
          <w:color w:val="000000"/>
          <w:sz w:val="21"/>
          <w:szCs w:val="21"/>
        </w:rPr>
        <w:t>)</w:t>
      </w:r>
      <w:r w:rsidR="00FE37D1" w:rsidRPr="00FE37D1">
        <w:rPr>
          <w:rFonts w:ascii="SimSun" w:hAnsi="SimSun" w:cs="SimSun" w:hint="eastAsia"/>
          <w:color w:val="000000"/>
          <w:sz w:val="21"/>
          <w:szCs w:val="21"/>
        </w:rPr>
        <w:t>；Nelson</w:t>
      </w:r>
      <w:r w:rsidR="00FE1A1B">
        <w:rPr>
          <w:rFonts w:ascii="SimSun" w:hAnsi="SimSun" w:cs="SimSun" w:hint="eastAsia"/>
          <w:color w:val="000000"/>
          <w:sz w:val="21"/>
          <w:szCs w:val="21"/>
        </w:rPr>
        <w:t xml:space="preserve"> </w:t>
      </w:r>
      <w:r w:rsidR="00FE37D1" w:rsidRPr="00FE37D1">
        <w:rPr>
          <w:rFonts w:ascii="SimSun" w:hAnsi="SimSun" w:cs="SimSun" w:hint="eastAsia"/>
          <w:color w:val="000000"/>
          <w:sz w:val="21"/>
          <w:szCs w:val="21"/>
        </w:rPr>
        <w:t>DE</w:t>
      </w:r>
      <w:r w:rsidR="00FE1A1B">
        <w:rPr>
          <w:rFonts w:ascii="SimSun" w:hAnsi="SimSun" w:cs="SimSun" w:hint="eastAsia"/>
          <w:color w:val="000000"/>
          <w:sz w:val="21"/>
          <w:szCs w:val="21"/>
        </w:rPr>
        <w:t xml:space="preserve"> </w:t>
      </w:r>
      <w:r w:rsidR="00FE37D1" w:rsidRPr="00FE37D1">
        <w:rPr>
          <w:rFonts w:ascii="SimSun" w:hAnsi="SimSun" w:cs="SimSun" w:hint="eastAsia"/>
          <w:color w:val="000000"/>
          <w:sz w:val="21"/>
          <w:szCs w:val="21"/>
        </w:rPr>
        <w:t>LEON</w:t>
      </w:r>
      <w:r w:rsidR="00FE1A1B">
        <w:rPr>
          <w:rFonts w:ascii="SimSun" w:hAnsi="SimSun" w:cs="SimSun" w:hint="eastAsia"/>
          <w:color w:val="000000"/>
          <w:sz w:val="21"/>
          <w:szCs w:val="21"/>
        </w:rPr>
        <w:t xml:space="preserve"> </w:t>
      </w:r>
      <w:r w:rsidR="00FE37D1" w:rsidRPr="00FE37D1">
        <w:rPr>
          <w:rFonts w:ascii="SimSun" w:hAnsi="SimSun" w:cs="SimSun" w:hint="eastAsia"/>
          <w:color w:val="000000"/>
          <w:sz w:val="21"/>
          <w:szCs w:val="21"/>
        </w:rPr>
        <w:t>KANTULE先生，巴拿马库纳人保护地球母亲联合会(KUNA)代表</w:t>
      </w:r>
      <w:r w:rsidR="00B7463A">
        <w:rPr>
          <w:rFonts w:ascii="SimSun" w:hAnsi="SimSun" w:cs="SimSun" w:hint="eastAsia"/>
          <w:color w:val="000000"/>
          <w:sz w:val="21"/>
          <w:szCs w:val="21"/>
        </w:rPr>
        <w:t>(巴拿马)</w:t>
      </w:r>
      <w:r w:rsidR="00FE37D1" w:rsidRPr="00FE37D1">
        <w:rPr>
          <w:rFonts w:ascii="SimSun" w:hAnsi="SimSun" w:cs="SimSun" w:hint="eastAsia"/>
          <w:color w:val="000000"/>
          <w:sz w:val="21"/>
          <w:szCs w:val="21"/>
        </w:rPr>
        <w:t>；</w:t>
      </w:r>
      <w:proofErr w:type="spellStart"/>
      <w:r w:rsidR="00FE1A1B">
        <w:rPr>
          <w:rFonts w:ascii="SimSun" w:hAnsi="SimSun" w:cs="SimSun" w:hint="eastAsia"/>
          <w:color w:val="000000"/>
          <w:sz w:val="21"/>
          <w:szCs w:val="21"/>
        </w:rPr>
        <w:t>Ema</w:t>
      </w:r>
      <w:proofErr w:type="spellEnd"/>
      <w:r w:rsidR="00FE1A1B">
        <w:rPr>
          <w:rFonts w:ascii="SimSun" w:hAnsi="SimSun" w:cs="SimSun" w:hint="eastAsia"/>
          <w:color w:val="000000"/>
          <w:sz w:val="21"/>
          <w:szCs w:val="21"/>
        </w:rPr>
        <w:t xml:space="preserve"> </w:t>
      </w:r>
      <w:r w:rsidR="00FE1A1B" w:rsidRPr="00FE1A1B">
        <w:rPr>
          <w:rFonts w:ascii="SimSun" w:hAnsi="SimSun" w:cs="SimSun"/>
          <w:color w:val="000000"/>
          <w:sz w:val="21"/>
          <w:szCs w:val="21"/>
        </w:rPr>
        <w:t>HAO’ULI</w:t>
      </w:r>
      <w:r w:rsidR="00FE1A1B">
        <w:rPr>
          <w:rFonts w:ascii="SimSun" w:hAnsi="SimSun" w:cs="SimSun" w:hint="eastAsia"/>
          <w:color w:val="000000"/>
          <w:sz w:val="21"/>
          <w:szCs w:val="21"/>
        </w:rPr>
        <w:t>女士，商业、创新和就业部商业法司政策顾问</w:t>
      </w:r>
      <w:r w:rsidR="00B7463A">
        <w:rPr>
          <w:rFonts w:ascii="SimSun" w:hAnsi="SimSun" w:cs="SimSun" w:hint="eastAsia"/>
          <w:color w:val="000000"/>
          <w:sz w:val="21"/>
          <w:szCs w:val="21"/>
        </w:rPr>
        <w:t>(新西兰)</w:t>
      </w:r>
      <w:r w:rsidR="00FE1A1B">
        <w:rPr>
          <w:rFonts w:ascii="SimSun" w:hAnsi="SimSun" w:cs="SimSun" w:hint="eastAsia"/>
          <w:color w:val="000000"/>
          <w:sz w:val="21"/>
          <w:szCs w:val="21"/>
        </w:rPr>
        <w:t>；</w:t>
      </w:r>
      <w:r w:rsidR="00FE1A1B" w:rsidRPr="00FE1A1B">
        <w:rPr>
          <w:rFonts w:ascii="SimSun" w:hAnsi="SimSun" w:cs="SimSun"/>
          <w:color w:val="000000"/>
          <w:sz w:val="21"/>
          <w:szCs w:val="21"/>
        </w:rPr>
        <w:t>Preston HARDISON</w:t>
      </w:r>
      <w:r w:rsidR="00FE1A1B">
        <w:rPr>
          <w:rFonts w:ascii="SimSun" w:hAnsi="SimSun" w:cs="SimSun" w:hint="eastAsia"/>
          <w:color w:val="000000"/>
          <w:sz w:val="21"/>
          <w:szCs w:val="21"/>
        </w:rPr>
        <w:t>先生，</w:t>
      </w:r>
      <w:r w:rsidR="00FE1A1B" w:rsidRPr="00FE1A1B">
        <w:rPr>
          <w:rFonts w:ascii="SimSun" w:hAnsi="SimSun" w:cs="SimSun" w:hint="eastAsia"/>
          <w:color w:val="000000"/>
          <w:sz w:val="21"/>
          <w:szCs w:val="21"/>
        </w:rPr>
        <w:t>华盛顿图拉利普部落政策分析师</w:t>
      </w:r>
      <w:r w:rsidR="00B7463A">
        <w:rPr>
          <w:rFonts w:ascii="SimSun" w:hAnsi="SimSun" w:cs="SimSun" w:hint="eastAsia"/>
          <w:color w:val="000000"/>
          <w:sz w:val="21"/>
          <w:szCs w:val="21"/>
        </w:rPr>
        <w:t>(</w:t>
      </w:r>
      <w:r w:rsidR="00B7463A" w:rsidRPr="00FE1A1B">
        <w:rPr>
          <w:rFonts w:ascii="SimSun" w:hAnsi="SimSun" w:cs="SimSun" w:hint="eastAsia"/>
          <w:color w:val="000000"/>
          <w:sz w:val="21"/>
          <w:szCs w:val="21"/>
        </w:rPr>
        <w:t>美利坚合众国</w:t>
      </w:r>
      <w:r w:rsidR="00B7463A">
        <w:rPr>
          <w:rFonts w:ascii="SimSun" w:hAnsi="SimSun" w:cs="SimSun" w:hint="eastAsia"/>
          <w:color w:val="000000"/>
          <w:sz w:val="21"/>
          <w:szCs w:val="21"/>
        </w:rPr>
        <w:t>)</w:t>
      </w:r>
      <w:r w:rsidR="00CE3C83">
        <w:rPr>
          <w:rFonts w:ascii="SimSun" w:hAnsi="SimSun" w:cs="SimSun" w:hint="eastAsia"/>
          <w:color w:val="000000"/>
          <w:sz w:val="21"/>
          <w:szCs w:val="21"/>
        </w:rPr>
        <w:t>；</w:t>
      </w:r>
      <w:r w:rsidR="00CE3C83" w:rsidRPr="00CE3C83">
        <w:rPr>
          <w:rFonts w:ascii="SimSun" w:hAnsi="SimSun" w:cs="SimSun"/>
          <w:color w:val="000000"/>
          <w:sz w:val="21"/>
          <w:szCs w:val="21"/>
        </w:rPr>
        <w:t xml:space="preserve">Edwige </w:t>
      </w:r>
      <w:proofErr w:type="spellStart"/>
      <w:r w:rsidR="00CE3C83" w:rsidRPr="00CE3C83">
        <w:rPr>
          <w:rFonts w:ascii="SimSun" w:hAnsi="SimSun" w:cs="SimSun"/>
          <w:color w:val="000000"/>
          <w:sz w:val="21"/>
          <w:szCs w:val="21"/>
        </w:rPr>
        <w:t>Koumby</w:t>
      </w:r>
      <w:proofErr w:type="spellEnd"/>
      <w:r w:rsidR="00CE3C83" w:rsidRPr="00CE3C83">
        <w:rPr>
          <w:rFonts w:ascii="SimSun" w:hAnsi="SimSun" w:cs="SimSun"/>
          <w:color w:val="000000"/>
          <w:sz w:val="21"/>
          <w:szCs w:val="21"/>
        </w:rPr>
        <w:t xml:space="preserve"> MISSAMBO</w:t>
      </w:r>
      <w:r w:rsidR="00CE3C83">
        <w:rPr>
          <w:rFonts w:ascii="SimSun" w:hAnsi="SimSun" w:cs="SimSun" w:hint="eastAsia"/>
          <w:color w:val="000000"/>
          <w:sz w:val="21"/>
          <w:szCs w:val="21"/>
        </w:rPr>
        <w:t>女士</w:t>
      </w:r>
      <w:r w:rsidR="00FE37D1" w:rsidRPr="00FE37D1">
        <w:rPr>
          <w:rFonts w:ascii="SimSun" w:hAnsi="SimSun" w:cs="SimSun" w:hint="eastAsia"/>
          <w:color w:val="000000"/>
          <w:sz w:val="21"/>
          <w:szCs w:val="21"/>
        </w:rPr>
        <w:t>，</w:t>
      </w:r>
      <w:r w:rsidR="00CE3C83">
        <w:rPr>
          <w:rFonts w:ascii="SimSun" w:hAnsi="SimSun" w:cs="SimSun" w:hint="eastAsia"/>
          <w:color w:val="000000"/>
          <w:sz w:val="21"/>
          <w:szCs w:val="21"/>
        </w:rPr>
        <w:t>加蓬</w:t>
      </w:r>
      <w:r w:rsidR="00FE37D1" w:rsidRPr="00FE37D1">
        <w:rPr>
          <w:rFonts w:ascii="SimSun" w:hAnsi="SimSun" w:cs="SimSun" w:hint="eastAsia"/>
          <w:color w:val="000000"/>
          <w:sz w:val="21"/>
          <w:szCs w:val="21"/>
        </w:rPr>
        <w:t>常驻代表团</w:t>
      </w:r>
      <w:r w:rsidR="00CE3C83">
        <w:rPr>
          <w:rFonts w:ascii="SimSun" w:hAnsi="SimSun" w:cs="SimSun" w:hint="eastAsia"/>
          <w:color w:val="000000"/>
          <w:sz w:val="21"/>
          <w:szCs w:val="21"/>
        </w:rPr>
        <w:t>高级参赞</w:t>
      </w:r>
      <w:r w:rsidR="00B7463A">
        <w:rPr>
          <w:rFonts w:ascii="SimSun" w:hAnsi="SimSun" w:cs="SimSun" w:hint="eastAsia"/>
          <w:color w:val="000000"/>
          <w:sz w:val="21"/>
          <w:szCs w:val="21"/>
        </w:rPr>
        <w:t>(</w:t>
      </w:r>
      <w:r w:rsidR="00B7463A" w:rsidRPr="00FE37D1">
        <w:rPr>
          <w:rFonts w:ascii="SimSun" w:hAnsi="SimSun" w:cs="SimSun" w:hint="eastAsia"/>
          <w:color w:val="000000"/>
          <w:sz w:val="21"/>
          <w:szCs w:val="21"/>
        </w:rPr>
        <w:t>日内瓦</w:t>
      </w:r>
      <w:r w:rsidR="00B7463A">
        <w:rPr>
          <w:rFonts w:ascii="SimSun" w:hAnsi="SimSun" w:cs="SimSun" w:hint="eastAsia"/>
          <w:color w:val="000000"/>
          <w:sz w:val="21"/>
          <w:szCs w:val="21"/>
        </w:rPr>
        <w:t>)</w:t>
      </w:r>
      <w:r w:rsidR="00FE37D1" w:rsidRPr="00FE37D1">
        <w:rPr>
          <w:rFonts w:ascii="SimSun" w:hAnsi="SimSun" w:cs="SimSun" w:hint="eastAsia"/>
          <w:color w:val="000000"/>
          <w:sz w:val="21"/>
          <w:szCs w:val="21"/>
        </w:rPr>
        <w:t>；Marcela</w:t>
      </w:r>
      <w:r w:rsidR="00CE3C83">
        <w:rPr>
          <w:rFonts w:ascii="SimSun" w:hAnsi="SimSun" w:cs="SimSun" w:hint="eastAsia"/>
          <w:color w:val="000000"/>
          <w:sz w:val="21"/>
          <w:szCs w:val="21"/>
        </w:rPr>
        <w:t xml:space="preserve"> </w:t>
      </w:r>
      <w:r w:rsidR="00FE37D1" w:rsidRPr="00FE37D1">
        <w:rPr>
          <w:rFonts w:ascii="SimSun" w:hAnsi="SimSun" w:cs="SimSun" w:hint="eastAsia"/>
          <w:color w:val="000000"/>
          <w:sz w:val="21"/>
          <w:szCs w:val="21"/>
        </w:rPr>
        <w:t>PAIVA女士，智利常驻代表团参赞</w:t>
      </w:r>
      <w:r w:rsidR="00B7463A">
        <w:rPr>
          <w:rFonts w:ascii="SimSun" w:hAnsi="SimSun" w:cs="SimSun" w:hint="eastAsia"/>
          <w:color w:val="000000"/>
          <w:sz w:val="21"/>
          <w:szCs w:val="21"/>
        </w:rPr>
        <w:t>(</w:t>
      </w:r>
      <w:r w:rsidR="00B7463A" w:rsidRPr="00FE37D1">
        <w:rPr>
          <w:rFonts w:ascii="SimSun" w:hAnsi="SimSun" w:cs="SimSun" w:hint="eastAsia"/>
          <w:color w:val="000000"/>
          <w:sz w:val="21"/>
          <w:szCs w:val="21"/>
        </w:rPr>
        <w:t>日内瓦</w:t>
      </w:r>
      <w:r w:rsidR="00B7463A">
        <w:rPr>
          <w:rFonts w:ascii="SimSun" w:hAnsi="SimSun" w:cs="SimSun" w:hint="eastAsia"/>
          <w:color w:val="000000"/>
          <w:sz w:val="21"/>
          <w:szCs w:val="21"/>
        </w:rPr>
        <w:t>)</w:t>
      </w:r>
      <w:r w:rsidR="00FE37D1" w:rsidRPr="00FE37D1">
        <w:rPr>
          <w:rFonts w:ascii="SimSun" w:hAnsi="SimSun" w:cs="SimSun" w:hint="eastAsia"/>
          <w:color w:val="000000"/>
          <w:sz w:val="21"/>
          <w:szCs w:val="21"/>
        </w:rPr>
        <w:t>。</w:t>
      </w:r>
    </w:p>
    <w:p w:rsidR="00FB1F55" w:rsidRPr="00F63182" w:rsidRDefault="00DE5242" w:rsidP="00183B78">
      <w:pPr>
        <w:overflowPunct w:val="0"/>
        <w:spacing w:afterLines="50" w:after="120" w:line="340" w:lineRule="atLeast"/>
        <w:ind w:firstLineChars="200" w:firstLine="420"/>
        <w:jc w:val="both"/>
        <w:rPr>
          <w:rFonts w:ascii="SimSun" w:hAnsi="SimSun"/>
          <w:sz w:val="21"/>
          <w:szCs w:val="22"/>
        </w:rPr>
      </w:pPr>
      <w:r w:rsidRPr="0014189E">
        <w:rPr>
          <w:rFonts w:ascii="SimSun" w:hAnsi="SimSun" w:hint="eastAsia"/>
          <w:sz w:val="21"/>
          <w:szCs w:val="21"/>
        </w:rPr>
        <w:t>委员会主席提名委员会</w:t>
      </w:r>
      <w:r w:rsidRPr="00183B78">
        <w:rPr>
          <w:rFonts w:ascii="SimSun" w:hint="eastAsia"/>
          <w:sz w:val="21"/>
          <w:szCs w:val="21"/>
        </w:rPr>
        <w:t>副主席</w:t>
      </w:r>
      <w:r w:rsidRPr="00423585">
        <w:rPr>
          <w:rFonts w:ascii="SimSun" w:hAnsi="SimSun" w:cs="SimSun" w:hint="eastAsia"/>
          <w:color w:val="000000"/>
          <w:sz w:val="21"/>
          <w:szCs w:val="21"/>
        </w:rPr>
        <w:t>罗伯特</w:t>
      </w:r>
      <w:r>
        <w:rPr>
          <w:rFonts w:ascii="SimSun" w:hAnsi="SimSun" w:cs="SimSun" w:hint="eastAsia"/>
          <w:color w:val="000000"/>
          <w:sz w:val="21"/>
          <w:szCs w:val="21"/>
        </w:rPr>
        <w:t>·</w:t>
      </w:r>
      <w:r w:rsidRPr="00393B36">
        <w:rPr>
          <w:rFonts w:ascii="SimSun" w:hAnsi="SimSun" w:cs="SimSun" w:hint="eastAsia"/>
          <w:color w:val="000000"/>
          <w:sz w:val="21"/>
          <w:szCs w:val="21"/>
        </w:rPr>
        <w:t>马</w:t>
      </w:r>
      <w:r>
        <w:rPr>
          <w:rFonts w:ascii="SimSun" w:hAnsi="SimSun" w:cs="SimSun" w:hint="eastAsia"/>
          <w:color w:val="000000"/>
          <w:sz w:val="21"/>
          <w:szCs w:val="21"/>
        </w:rPr>
        <w:t>瑟</w:t>
      </w:r>
      <w:r w:rsidRPr="00393B36">
        <w:rPr>
          <w:rFonts w:ascii="SimSun" w:hAnsi="SimSun" w:cs="SimSun" w:hint="eastAsia"/>
          <w:color w:val="000000"/>
          <w:sz w:val="21"/>
          <w:szCs w:val="21"/>
        </w:rPr>
        <w:t>斯</w:t>
      </w:r>
      <w:r>
        <w:rPr>
          <w:rFonts w:ascii="SimSun" w:hAnsi="SimSun" w:cs="SimSun" w:hint="eastAsia"/>
          <w:color w:val="000000"/>
          <w:sz w:val="21"/>
          <w:szCs w:val="21"/>
        </w:rPr>
        <w:t>·</w:t>
      </w:r>
      <w:r w:rsidRPr="00393B36">
        <w:rPr>
          <w:rFonts w:ascii="SimSun" w:hAnsi="SimSun" w:cs="SimSun" w:hint="eastAsia"/>
          <w:color w:val="000000"/>
          <w:sz w:val="21"/>
          <w:szCs w:val="21"/>
        </w:rPr>
        <w:t>迈克尔</w:t>
      </w:r>
      <w:r>
        <w:rPr>
          <w:rFonts w:ascii="SimSun" w:hAnsi="SimSun" w:cs="SimSun" w:hint="eastAsia"/>
          <w:color w:val="000000"/>
          <w:sz w:val="21"/>
          <w:szCs w:val="21"/>
        </w:rPr>
        <w:t>·泰内</w:t>
      </w:r>
      <w:r w:rsidRPr="0014189E">
        <w:rPr>
          <w:rFonts w:ascii="SimSun" w:hAnsi="SimSun" w:cs="SimSun" w:hint="eastAsia"/>
          <w:color w:val="000000"/>
          <w:sz w:val="21"/>
          <w:szCs w:val="21"/>
        </w:rPr>
        <w:t>大使</w:t>
      </w:r>
      <w:r w:rsidRPr="0014189E">
        <w:rPr>
          <w:rFonts w:ascii="SimSun" w:hAnsi="SimSun" w:hint="eastAsia"/>
          <w:sz w:val="21"/>
          <w:szCs w:val="21"/>
        </w:rPr>
        <w:t>担任咨询委员会主席。</w:t>
      </w:r>
    </w:p>
    <w:p w:rsidR="00FB1F55"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lastRenderedPageBreak/>
        <w:t>关于议程第</w:t>
      </w:r>
      <w:r w:rsidR="00183B78" w:rsidRPr="00183B78">
        <w:rPr>
          <w:rFonts w:ascii="SimHei" w:eastAsia="SimHei" w:hAnsi="SimHei" w:hint="eastAsia"/>
          <w:sz w:val="21"/>
          <w:szCs w:val="21"/>
        </w:rPr>
        <w:t>7</w:t>
      </w:r>
      <w:r w:rsidRPr="00183B78">
        <w:rPr>
          <w:rFonts w:ascii="SimHei" w:eastAsia="SimHei" w:hAnsi="SimHei" w:hint="eastAsia"/>
          <w:sz w:val="21"/>
          <w:szCs w:val="21"/>
        </w:rPr>
        <w:t>项的决定</w:t>
      </w:r>
      <w:r w:rsidR="00064245" w:rsidRPr="00183B78">
        <w:rPr>
          <w:rFonts w:ascii="SimHei" w:eastAsia="SimHei" w:hAnsi="SimHei"/>
          <w:sz w:val="21"/>
          <w:szCs w:val="21"/>
        </w:rPr>
        <w:br/>
      </w:r>
      <w:r w:rsidR="00170F9A" w:rsidRPr="00183B78">
        <w:rPr>
          <w:rFonts w:ascii="SimHei" w:eastAsia="SimHei" w:hAnsi="SimHei" w:hint="eastAsia"/>
          <w:sz w:val="21"/>
          <w:szCs w:val="21"/>
        </w:rPr>
        <w:t>遗传资源</w:t>
      </w:r>
    </w:p>
    <w:p w:rsidR="0003263B" w:rsidRPr="00064245" w:rsidRDefault="0003263B" w:rsidP="0003263B">
      <w:pPr>
        <w:overflowPunct w:val="0"/>
        <w:spacing w:afterLines="50" w:after="120" w:line="340" w:lineRule="atLeast"/>
        <w:ind w:firstLineChars="200" w:firstLine="420"/>
        <w:jc w:val="both"/>
        <w:rPr>
          <w:rFonts w:ascii="SimSun" w:hAnsi="SimSun"/>
          <w:sz w:val="21"/>
          <w:szCs w:val="22"/>
        </w:rPr>
      </w:pPr>
      <w:r w:rsidRPr="00064245">
        <w:rPr>
          <w:rFonts w:ascii="SimSun" w:hAnsi="SimSun" w:hint="eastAsia"/>
          <w:sz w:val="21"/>
          <w:szCs w:val="22"/>
        </w:rPr>
        <w:t>委员会以文件WIPO/GRTKF/IC/</w:t>
      </w:r>
      <w:r>
        <w:rPr>
          <w:rFonts w:ascii="SimSun" w:hAnsi="SimSun" w:hint="eastAsia"/>
          <w:sz w:val="21"/>
          <w:szCs w:val="22"/>
        </w:rPr>
        <w:t>30</w:t>
      </w:r>
      <w:r w:rsidRPr="00064245">
        <w:rPr>
          <w:rFonts w:ascii="SimSun" w:hAnsi="SimSun" w:hint="eastAsia"/>
          <w:sz w:val="21"/>
          <w:szCs w:val="22"/>
        </w:rPr>
        <w:t>/4为基础，编拟了“</w:t>
      </w:r>
      <w:r w:rsidRPr="00B7463A">
        <w:rPr>
          <w:rFonts w:ascii="SimSun" w:hAnsi="SimSun" w:hint="eastAsia"/>
          <w:sz w:val="21"/>
          <w:szCs w:val="22"/>
        </w:rPr>
        <w:t>关于知识产权与遗传资源的合并文件第二次修订稿</w:t>
      </w:r>
      <w:r w:rsidRPr="00064245">
        <w:rPr>
          <w:rFonts w:ascii="SimSun" w:hAnsi="SimSun" w:hint="eastAsia"/>
          <w:sz w:val="21"/>
          <w:szCs w:val="22"/>
        </w:rPr>
        <w:t>”。委员会</w:t>
      </w:r>
      <w:r w:rsidRPr="0003263B">
        <w:rPr>
          <w:rFonts w:ascii="SimSun" w:hAnsi="SimSun" w:cs="SimSun" w:hint="eastAsia"/>
          <w:color w:val="000000"/>
          <w:sz w:val="21"/>
          <w:szCs w:val="21"/>
        </w:rPr>
        <w:t>决定</w:t>
      </w:r>
      <w:r w:rsidRPr="00064245">
        <w:rPr>
          <w:rFonts w:ascii="SimSun" w:hAnsi="SimSun" w:hint="eastAsia"/>
          <w:sz w:val="21"/>
          <w:szCs w:val="22"/>
        </w:rPr>
        <w:t>，根据</w:t>
      </w:r>
      <w:r>
        <w:rPr>
          <w:rFonts w:ascii="SimSun" w:hAnsi="SimSun" w:hint="eastAsia"/>
          <w:sz w:val="21"/>
          <w:szCs w:val="22"/>
        </w:rPr>
        <w:t>文件WO/GA/47/19中所载的</w:t>
      </w:r>
      <w:r w:rsidRPr="00064245">
        <w:rPr>
          <w:rFonts w:ascii="SimSun" w:hAnsi="SimSun" w:hint="eastAsia"/>
          <w:sz w:val="21"/>
          <w:szCs w:val="22"/>
        </w:rPr>
        <w:t>委员会201</w:t>
      </w:r>
      <w:r>
        <w:rPr>
          <w:rFonts w:ascii="SimSun" w:hAnsi="SimSun" w:hint="eastAsia"/>
          <w:sz w:val="21"/>
          <w:szCs w:val="22"/>
        </w:rPr>
        <w:t>6</w:t>
      </w:r>
      <w:r w:rsidRPr="00064245">
        <w:rPr>
          <w:rFonts w:ascii="SimSun" w:hAnsi="SimSun" w:hint="eastAsia"/>
          <w:sz w:val="21"/>
          <w:szCs w:val="22"/>
        </w:rPr>
        <w:t>-201</w:t>
      </w:r>
      <w:r>
        <w:rPr>
          <w:rFonts w:ascii="SimSun" w:hAnsi="SimSun" w:hint="eastAsia"/>
          <w:sz w:val="21"/>
          <w:szCs w:val="22"/>
        </w:rPr>
        <w:t>7年</w:t>
      </w:r>
      <w:r w:rsidRPr="00064245">
        <w:rPr>
          <w:rFonts w:ascii="SimSun" w:hAnsi="SimSun" w:hint="eastAsia"/>
          <w:sz w:val="21"/>
          <w:szCs w:val="22"/>
        </w:rPr>
        <w:t>的任务授权和201</w:t>
      </w:r>
      <w:r>
        <w:rPr>
          <w:rFonts w:ascii="SimSun" w:hAnsi="SimSun" w:hint="eastAsia"/>
          <w:sz w:val="21"/>
          <w:szCs w:val="22"/>
        </w:rPr>
        <w:t>7</w:t>
      </w:r>
      <w:r w:rsidRPr="00064245">
        <w:rPr>
          <w:rFonts w:ascii="SimSun" w:hAnsi="SimSun" w:hint="eastAsia"/>
          <w:sz w:val="21"/>
          <w:szCs w:val="22"/>
        </w:rPr>
        <w:t>年工作计划，将201</w:t>
      </w:r>
      <w:r>
        <w:rPr>
          <w:rFonts w:ascii="SimSun" w:hAnsi="SimSun" w:hint="eastAsia"/>
          <w:sz w:val="21"/>
          <w:szCs w:val="22"/>
        </w:rPr>
        <w:t>6</w:t>
      </w:r>
      <w:r w:rsidRPr="00064245">
        <w:rPr>
          <w:rFonts w:ascii="SimSun" w:hAnsi="SimSun" w:hint="eastAsia"/>
          <w:sz w:val="21"/>
          <w:szCs w:val="22"/>
        </w:rPr>
        <w:t>年</w:t>
      </w:r>
      <w:r>
        <w:rPr>
          <w:rFonts w:ascii="SimSun" w:hAnsi="SimSun" w:hint="eastAsia"/>
          <w:sz w:val="21"/>
          <w:szCs w:val="22"/>
        </w:rPr>
        <w:t>6</w:t>
      </w:r>
      <w:r w:rsidRPr="00064245">
        <w:rPr>
          <w:rFonts w:ascii="SimSun" w:hAnsi="SimSun" w:hint="eastAsia"/>
          <w:sz w:val="21"/>
          <w:szCs w:val="22"/>
        </w:rPr>
        <w:t>月</w:t>
      </w:r>
      <w:r>
        <w:rPr>
          <w:rFonts w:ascii="SimSun" w:hAnsi="SimSun" w:hint="eastAsia"/>
          <w:sz w:val="21"/>
          <w:szCs w:val="22"/>
        </w:rPr>
        <w:t>3</w:t>
      </w:r>
      <w:r w:rsidRPr="00064245">
        <w:rPr>
          <w:rFonts w:ascii="SimSun" w:hAnsi="SimSun" w:hint="eastAsia"/>
          <w:sz w:val="21"/>
          <w:szCs w:val="22"/>
        </w:rPr>
        <w:t>日会议结束时的该案文转送</w:t>
      </w:r>
      <w:r>
        <w:rPr>
          <w:rFonts w:ascii="SimSun" w:hAnsi="SimSun" w:hint="eastAsia"/>
          <w:sz w:val="21"/>
          <w:szCs w:val="22"/>
        </w:rPr>
        <w:t>委员会的</w:t>
      </w:r>
      <w:r w:rsidRPr="00064245">
        <w:rPr>
          <w:rFonts w:ascii="SimSun" w:hAnsi="SimSun" w:hint="eastAsia"/>
          <w:sz w:val="21"/>
          <w:szCs w:val="22"/>
        </w:rPr>
        <w:t>第</w:t>
      </w:r>
      <w:r>
        <w:rPr>
          <w:rFonts w:ascii="SimSun" w:hAnsi="SimSun" w:hint="eastAsia"/>
          <w:sz w:val="21"/>
          <w:szCs w:val="22"/>
        </w:rPr>
        <w:t>三十四</w:t>
      </w:r>
      <w:r w:rsidRPr="00064245">
        <w:rPr>
          <w:rFonts w:ascii="SimSun" w:hAnsi="SimSun" w:hint="eastAsia"/>
          <w:sz w:val="21"/>
          <w:szCs w:val="22"/>
        </w:rPr>
        <w:t>届会议。</w:t>
      </w:r>
    </w:p>
    <w:p w:rsidR="00DE5242"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t>关于议程第</w:t>
      </w:r>
      <w:r w:rsidR="00064245" w:rsidRPr="00183B78">
        <w:rPr>
          <w:rFonts w:ascii="SimHei" w:eastAsia="SimHei" w:hAnsi="SimHei" w:hint="eastAsia"/>
          <w:sz w:val="21"/>
          <w:szCs w:val="21"/>
        </w:rPr>
        <w:t>8</w:t>
      </w:r>
      <w:r w:rsidRPr="00183B78">
        <w:rPr>
          <w:rFonts w:ascii="SimHei" w:eastAsia="SimHei" w:hAnsi="SimHei" w:hint="eastAsia"/>
          <w:sz w:val="21"/>
          <w:szCs w:val="21"/>
        </w:rPr>
        <w:t>项的决定</w:t>
      </w:r>
      <w:r w:rsidR="00064245" w:rsidRPr="00183B78">
        <w:rPr>
          <w:rFonts w:ascii="SimHei" w:eastAsia="SimHei" w:hAnsi="SimHei"/>
          <w:sz w:val="21"/>
          <w:szCs w:val="21"/>
        </w:rPr>
        <w:br/>
      </w:r>
      <w:r w:rsidR="00170F9A" w:rsidRPr="00183B78">
        <w:rPr>
          <w:rFonts w:ascii="SimHei" w:eastAsia="SimHei" w:hAnsi="SimHei"/>
          <w:sz w:val="21"/>
          <w:szCs w:val="21"/>
        </w:rPr>
        <w:t>任何其他事务</w:t>
      </w:r>
    </w:p>
    <w:p w:rsidR="0003263B" w:rsidRPr="0014189E" w:rsidRDefault="0003263B" w:rsidP="0003263B">
      <w:pPr>
        <w:overflowPunct w:val="0"/>
        <w:spacing w:afterLines="50" w:after="120" w:line="340" w:lineRule="atLeast"/>
        <w:ind w:firstLineChars="200" w:firstLine="420"/>
        <w:jc w:val="both"/>
        <w:rPr>
          <w:rFonts w:ascii="SimSun" w:hAnsi="SimSun"/>
          <w:sz w:val="21"/>
          <w:szCs w:val="21"/>
        </w:rPr>
      </w:pPr>
      <w:r w:rsidRPr="0014189E">
        <w:rPr>
          <w:rFonts w:ascii="SimSun" w:hAnsi="SimSun" w:hint="eastAsia"/>
          <w:sz w:val="21"/>
          <w:szCs w:val="21"/>
        </w:rPr>
        <w:t>在本项议程下未</w:t>
      </w:r>
      <w:r w:rsidRPr="00183B78">
        <w:rPr>
          <w:rFonts w:ascii="SimSun" w:hint="eastAsia"/>
          <w:sz w:val="21"/>
          <w:szCs w:val="21"/>
        </w:rPr>
        <w:t>开展</w:t>
      </w:r>
      <w:r w:rsidRPr="0014189E">
        <w:rPr>
          <w:rFonts w:ascii="SimSun" w:hAnsi="SimSun" w:hint="eastAsia"/>
          <w:sz w:val="21"/>
          <w:szCs w:val="21"/>
        </w:rPr>
        <w:t>讨论。</w:t>
      </w:r>
    </w:p>
    <w:p w:rsidR="00FB1F55" w:rsidRPr="00183B78" w:rsidRDefault="00DE5242" w:rsidP="00183B78">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183B78">
        <w:rPr>
          <w:rFonts w:ascii="SimHei" w:eastAsia="SimHei" w:hAnsi="SimHei" w:hint="eastAsia"/>
          <w:sz w:val="21"/>
          <w:szCs w:val="21"/>
        </w:rPr>
        <w:t>关于议程第</w:t>
      </w:r>
      <w:r w:rsidR="00064245" w:rsidRPr="00183B78">
        <w:rPr>
          <w:rFonts w:ascii="SimHei" w:eastAsia="SimHei" w:hAnsi="SimHei" w:hint="eastAsia"/>
          <w:sz w:val="21"/>
          <w:szCs w:val="21"/>
        </w:rPr>
        <w:t>9</w:t>
      </w:r>
      <w:r w:rsidRPr="00183B78">
        <w:rPr>
          <w:rFonts w:ascii="SimHei" w:eastAsia="SimHei" w:hAnsi="SimHei" w:hint="eastAsia"/>
          <w:sz w:val="21"/>
          <w:szCs w:val="21"/>
        </w:rPr>
        <w:t>项的决定</w:t>
      </w:r>
      <w:r w:rsidR="00064245" w:rsidRPr="00183B78">
        <w:rPr>
          <w:rFonts w:ascii="SimHei" w:eastAsia="SimHei" w:hAnsi="SimHei"/>
          <w:sz w:val="21"/>
          <w:szCs w:val="21"/>
        </w:rPr>
        <w:br/>
      </w:r>
      <w:r w:rsidR="00170F9A" w:rsidRPr="00183B78">
        <w:rPr>
          <w:rFonts w:ascii="SimHei" w:eastAsia="SimHei" w:hAnsi="SimHei"/>
          <w:sz w:val="21"/>
          <w:szCs w:val="21"/>
        </w:rPr>
        <w:t>会议闭幕</w:t>
      </w:r>
    </w:p>
    <w:p w:rsidR="00DE5242" w:rsidRPr="0014189E" w:rsidRDefault="00DE5242" w:rsidP="00183B78">
      <w:pPr>
        <w:overflowPunct w:val="0"/>
        <w:spacing w:afterLines="50" w:after="120" w:line="340" w:lineRule="atLeast"/>
        <w:ind w:firstLineChars="200" w:firstLine="420"/>
        <w:jc w:val="both"/>
        <w:rPr>
          <w:rFonts w:ascii="SimSun" w:hAnsi="SimSun"/>
          <w:sz w:val="21"/>
          <w:szCs w:val="21"/>
        </w:rPr>
      </w:pPr>
      <w:r w:rsidRPr="0014189E">
        <w:rPr>
          <w:rFonts w:ascii="SimSun" w:hAnsi="SimSun" w:hint="eastAsia"/>
          <w:sz w:val="21"/>
          <w:szCs w:val="21"/>
        </w:rPr>
        <w:t>委员会于2016年</w:t>
      </w:r>
      <w:r w:rsidR="00183B78">
        <w:rPr>
          <w:rFonts w:ascii="SimSun" w:hAnsi="SimSun" w:hint="eastAsia"/>
          <w:sz w:val="21"/>
          <w:szCs w:val="21"/>
        </w:rPr>
        <w:t>6</w:t>
      </w:r>
      <w:r w:rsidRPr="0014189E">
        <w:rPr>
          <w:rFonts w:ascii="SimSun" w:hAnsi="SimSun" w:hint="eastAsia"/>
          <w:sz w:val="21"/>
          <w:szCs w:val="21"/>
        </w:rPr>
        <w:t>月</w:t>
      </w:r>
      <w:r w:rsidR="00183B78">
        <w:rPr>
          <w:rFonts w:ascii="SimSun" w:hAnsi="SimSun" w:hint="eastAsia"/>
          <w:sz w:val="21"/>
          <w:szCs w:val="21"/>
        </w:rPr>
        <w:t>3</w:t>
      </w:r>
      <w:r w:rsidRPr="0014189E">
        <w:rPr>
          <w:rFonts w:ascii="SimSun" w:hAnsi="SimSun" w:hint="eastAsia"/>
          <w:sz w:val="21"/>
          <w:szCs w:val="21"/>
        </w:rPr>
        <w:t>日通过了关于议程第2、3、4、5、6和7项的决定。委员会同意，2016年</w:t>
      </w:r>
      <w:r w:rsidR="00183B78">
        <w:rPr>
          <w:rFonts w:ascii="SimSun" w:hAnsi="SimSun" w:hint="eastAsia"/>
          <w:sz w:val="21"/>
          <w:szCs w:val="21"/>
        </w:rPr>
        <w:t>7</w:t>
      </w:r>
      <w:r w:rsidRPr="0014189E">
        <w:rPr>
          <w:rFonts w:ascii="SimSun" w:hAnsi="SimSun" w:hint="eastAsia"/>
          <w:sz w:val="21"/>
          <w:szCs w:val="21"/>
        </w:rPr>
        <w:t>月</w:t>
      </w:r>
      <w:r w:rsidR="00183B78">
        <w:rPr>
          <w:rFonts w:ascii="SimSun" w:hAnsi="SimSun" w:hint="eastAsia"/>
          <w:sz w:val="21"/>
          <w:szCs w:val="21"/>
        </w:rPr>
        <w:t>15</w:t>
      </w:r>
      <w:r w:rsidRPr="0014189E">
        <w:rPr>
          <w:rFonts w:ascii="SimSun" w:hAnsi="SimSun" w:hint="eastAsia"/>
          <w:sz w:val="21"/>
          <w:szCs w:val="21"/>
        </w:rPr>
        <w:t>日之前，将编写并分发一</w:t>
      </w:r>
      <w:r w:rsidRPr="009C148F">
        <w:rPr>
          <w:rFonts w:ascii="SimSun" w:hAnsi="SimSun" w:cs="SimSun" w:hint="eastAsia"/>
          <w:color w:val="000000"/>
          <w:sz w:val="21"/>
          <w:szCs w:val="21"/>
        </w:rPr>
        <w:t>份</w:t>
      </w:r>
      <w:r w:rsidRPr="0014189E">
        <w:rPr>
          <w:rFonts w:ascii="SimSun" w:hAnsi="SimSun" w:hint="eastAsia"/>
          <w:sz w:val="21"/>
          <w:szCs w:val="21"/>
        </w:rPr>
        <w:t>载有这些决定的议定案文和</w:t>
      </w:r>
      <w:r w:rsidRPr="008450B4">
        <w:rPr>
          <w:rFonts w:ascii="SimSun" w:hAnsi="SimSun" w:hint="eastAsia"/>
          <w:sz w:val="21"/>
          <w:szCs w:val="21"/>
        </w:rPr>
        <w:t>本届</w:t>
      </w:r>
      <w:r w:rsidRPr="008450B4">
        <w:rPr>
          <w:rFonts w:ascii="SimSun" w:hint="eastAsia"/>
          <w:sz w:val="21"/>
          <w:szCs w:val="21"/>
        </w:rPr>
        <w:t>委员会</w:t>
      </w:r>
      <w:r w:rsidRPr="008450B4">
        <w:rPr>
          <w:rFonts w:ascii="SimSun" w:hAnsi="SimSun" w:hint="eastAsia"/>
          <w:sz w:val="21"/>
          <w:szCs w:val="21"/>
        </w:rPr>
        <w:t>会议</w:t>
      </w:r>
      <w:r w:rsidRPr="0014189E">
        <w:rPr>
          <w:rFonts w:ascii="SimSun" w:hAnsi="SimSun" w:hint="eastAsia"/>
          <w:sz w:val="21"/>
          <w:szCs w:val="21"/>
        </w:rPr>
        <w:t>上所有发言的书面报告草案。届时将请委员会与会者对该报告草案中所载的发言提出书面修改意见，然后向委员会与会者分发该报告草案的最终稿，在委员会下届会议上通过。</w:t>
      </w:r>
    </w:p>
    <w:p w:rsidR="001820A8" w:rsidRDefault="001820A8" w:rsidP="001820A8">
      <w:pPr>
        <w:pStyle w:val="Endofdocument"/>
        <w:spacing w:afterLines="50" w:line="340" w:lineRule="atLeast"/>
        <w:ind w:left="5534"/>
        <w:contextualSpacing w:val="0"/>
        <w:jc w:val="left"/>
        <w:rPr>
          <w:rFonts w:ascii="KaiTi" w:eastAsia="KaiTi" w:hAnsi="KaiTi" w:cs="Arial"/>
          <w:sz w:val="21"/>
          <w:szCs w:val="22"/>
          <w:lang w:eastAsia="zh-CN"/>
        </w:rPr>
      </w:pPr>
    </w:p>
    <w:p w:rsidR="0061243C" w:rsidRPr="001820A8" w:rsidRDefault="00FB1F55" w:rsidP="001820A8">
      <w:pPr>
        <w:pStyle w:val="Endofdocument"/>
        <w:spacing w:afterLines="50" w:line="340" w:lineRule="atLeast"/>
        <w:ind w:left="5534"/>
        <w:contextualSpacing w:val="0"/>
        <w:jc w:val="left"/>
        <w:rPr>
          <w:rFonts w:ascii="KaiTi" w:eastAsia="KaiTi" w:hAnsi="KaiTi"/>
        </w:rPr>
      </w:pPr>
      <w:r w:rsidRPr="001820A8">
        <w:rPr>
          <w:rFonts w:ascii="KaiTi" w:eastAsia="KaiTi" w:hAnsi="KaiTi" w:cs="Arial"/>
          <w:sz w:val="21"/>
          <w:szCs w:val="22"/>
        </w:rPr>
        <w:t>[</w:t>
      </w:r>
      <w:r w:rsidR="00F63182" w:rsidRPr="001820A8">
        <w:rPr>
          <w:rFonts w:ascii="KaiTi" w:eastAsia="KaiTi" w:hAnsi="KaiTi" w:cs="Arial" w:hint="eastAsia"/>
          <w:sz w:val="21"/>
          <w:szCs w:val="22"/>
          <w:lang w:eastAsia="zh-CN"/>
        </w:rPr>
        <w:t>文件完</w:t>
      </w:r>
      <w:r w:rsidRPr="001820A8">
        <w:rPr>
          <w:rFonts w:ascii="KaiTi" w:eastAsia="KaiTi" w:hAnsi="KaiTi" w:cs="Arial"/>
          <w:sz w:val="21"/>
          <w:szCs w:val="22"/>
        </w:rPr>
        <w:t>]</w:t>
      </w:r>
    </w:p>
    <w:sectPr w:rsidR="0061243C" w:rsidRPr="001820A8" w:rsidSect="001820A8">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42" w:rsidRDefault="00BE1342">
      <w:r>
        <w:separator/>
      </w:r>
    </w:p>
  </w:endnote>
  <w:endnote w:type="continuationSeparator" w:id="0">
    <w:p w:rsidR="00BE1342" w:rsidRDefault="00BE1342" w:rsidP="003B38C1">
      <w:r>
        <w:separator/>
      </w:r>
    </w:p>
    <w:p w:rsidR="00BE1342" w:rsidRPr="003B38C1" w:rsidRDefault="00BE1342" w:rsidP="003B38C1">
      <w:pPr>
        <w:spacing w:after="60"/>
        <w:rPr>
          <w:sz w:val="17"/>
        </w:rPr>
      </w:pPr>
      <w:r>
        <w:rPr>
          <w:sz w:val="17"/>
        </w:rPr>
        <w:t>[Endnote continued from previous page]</w:t>
      </w:r>
    </w:p>
  </w:endnote>
  <w:endnote w:type="continuationNotice" w:id="1">
    <w:p w:rsidR="00BE1342" w:rsidRPr="003B38C1" w:rsidRDefault="00BE13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42" w:rsidRDefault="00BE1342">
      <w:r>
        <w:separator/>
      </w:r>
    </w:p>
  </w:footnote>
  <w:footnote w:type="continuationSeparator" w:id="0">
    <w:p w:rsidR="00BE1342" w:rsidRDefault="00BE1342" w:rsidP="008B60B2">
      <w:r>
        <w:separator/>
      </w:r>
    </w:p>
    <w:p w:rsidR="00BE1342" w:rsidRPr="00ED77FB" w:rsidRDefault="00BE1342" w:rsidP="008B60B2">
      <w:pPr>
        <w:spacing w:after="60"/>
        <w:rPr>
          <w:sz w:val="17"/>
          <w:szCs w:val="17"/>
        </w:rPr>
      </w:pPr>
      <w:r w:rsidRPr="00ED77FB">
        <w:rPr>
          <w:sz w:val="17"/>
          <w:szCs w:val="17"/>
        </w:rPr>
        <w:t>[Footnote continued from previous page]</w:t>
      </w:r>
    </w:p>
  </w:footnote>
  <w:footnote w:type="continuationNotice" w:id="1">
    <w:p w:rsidR="00BE1342" w:rsidRPr="00ED77FB" w:rsidRDefault="00BE13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Default="00F63182" w:rsidP="00477D6B">
    <w:pPr>
      <w:jc w:val="right"/>
      <w:rPr>
        <w:rFonts w:ascii="SimSun" w:hAnsi="SimSun"/>
        <w:sz w:val="21"/>
      </w:rPr>
    </w:pPr>
    <w:r>
      <w:rPr>
        <w:rFonts w:ascii="SimSun" w:hAnsi="SimSun" w:hint="eastAsia"/>
        <w:sz w:val="21"/>
      </w:rPr>
      <w:t>第</w:t>
    </w:r>
    <w:r w:rsidR="008566D9" w:rsidRPr="00F63182">
      <w:rPr>
        <w:rFonts w:ascii="SimSun" w:hAnsi="SimSun"/>
        <w:sz w:val="21"/>
      </w:rPr>
      <w:fldChar w:fldCharType="begin"/>
    </w:r>
    <w:r w:rsidR="008566D9" w:rsidRPr="00F63182">
      <w:rPr>
        <w:rFonts w:ascii="SimSun" w:hAnsi="SimSun"/>
        <w:sz w:val="21"/>
      </w:rPr>
      <w:instrText xml:space="preserve"> PAGE  \* MERGEFORMAT </w:instrText>
    </w:r>
    <w:r w:rsidR="008566D9" w:rsidRPr="00F63182">
      <w:rPr>
        <w:rFonts w:ascii="SimSun" w:hAnsi="SimSun"/>
        <w:sz w:val="21"/>
      </w:rPr>
      <w:fldChar w:fldCharType="separate"/>
    </w:r>
    <w:r w:rsidR="00EF3026">
      <w:rPr>
        <w:rFonts w:ascii="SimSun" w:hAnsi="SimSun"/>
        <w:noProof/>
        <w:sz w:val="21"/>
      </w:rPr>
      <w:t>2</w:t>
    </w:r>
    <w:r w:rsidR="008566D9" w:rsidRPr="00F63182">
      <w:rPr>
        <w:rFonts w:ascii="SimSun" w:hAnsi="SimSun"/>
        <w:sz w:val="21"/>
      </w:rPr>
      <w:fldChar w:fldCharType="end"/>
    </w:r>
    <w:r>
      <w:rPr>
        <w:rFonts w:ascii="SimSun" w:hAnsi="SimSun" w:hint="eastAsia"/>
        <w:sz w:val="21"/>
      </w:rPr>
      <w:t>页</w:t>
    </w:r>
  </w:p>
  <w:p w:rsidR="00DE5242" w:rsidRPr="00F63182" w:rsidRDefault="00DE524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6">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5">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8">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703D2C44"/>
    <w:multiLevelType w:val="hybridMultilevel"/>
    <w:tmpl w:val="227423F6"/>
    <w:lvl w:ilvl="0" w:tplc="F8B85AC8">
      <w:start w:val="1"/>
      <w:numFmt w:val="decimal"/>
      <w:lvlText w:val="%1."/>
      <w:lvlJc w:val="left"/>
      <w:pPr>
        <w:tabs>
          <w:tab w:val="num" w:pos="1800"/>
        </w:tabs>
        <w:ind w:left="1800" w:hanging="360"/>
      </w:pPr>
      <w:rPr>
        <w:rFonts w:ascii="SimSun" w:eastAsia="SimSun" w:hAnsi="SimSu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1"/>
  </w:num>
  <w:num w:numId="6">
    <w:abstractNumId w:val="4"/>
  </w:num>
  <w:num w:numId="7">
    <w:abstractNumId w:val="14"/>
  </w:num>
  <w:num w:numId="8">
    <w:abstractNumId w:val="20"/>
  </w:num>
  <w:num w:numId="9">
    <w:abstractNumId w:val="15"/>
  </w:num>
  <w:num w:numId="10">
    <w:abstractNumId w:val="16"/>
  </w:num>
  <w:num w:numId="11">
    <w:abstractNumId w:val="19"/>
  </w:num>
  <w:num w:numId="12">
    <w:abstractNumId w:val="17"/>
  </w:num>
  <w:num w:numId="13">
    <w:abstractNumId w:val="7"/>
  </w:num>
  <w:num w:numId="14">
    <w:abstractNumId w:val="12"/>
  </w:num>
  <w:num w:numId="15">
    <w:abstractNumId w:val="9"/>
  </w:num>
  <w:num w:numId="16">
    <w:abstractNumId w:val="8"/>
  </w:num>
  <w:num w:numId="17">
    <w:abstractNumId w:val="2"/>
  </w:num>
  <w:num w:numId="18">
    <w:abstractNumId w:val="21"/>
  </w:num>
  <w:num w:numId="19">
    <w:abstractNumId w:val="18"/>
  </w:num>
  <w:num w:numId="20">
    <w:abstractNumId w:val="1"/>
  </w:num>
  <w:num w:numId="21">
    <w:abstractNumId w:val="10"/>
  </w:num>
  <w:num w:numId="22">
    <w:abstractNumId w:val="5"/>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23553"/>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146A4"/>
    <w:rsid w:val="0003026A"/>
    <w:rsid w:val="0003263B"/>
    <w:rsid w:val="00043CAA"/>
    <w:rsid w:val="00045FA4"/>
    <w:rsid w:val="000564DE"/>
    <w:rsid w:val="00064245"/>
    <w:rsid w:val="00074E67"/>
    <w:rsid w:val="00075432"/>
    <w:rsid w:val="000968ED"/>
    <w:rsid w:val="000B47FC"/>
    <w:rsid w:val="000C7425"/>
    <w:rsid w:val="000D1775"/>
    <w:rsid w:val="000D44C6"/>
    <w:rsid w:val="000D52CA"/>
    <w:rsid w:val="000D690A"/>
    <w:rsid w:val="000E2132"/>
    <w:rsid w:val="000E311F"/>
    <w:rsid w:val="000E32BB"/>
    <w:rsid w:val="000E72CA"/>
    <w:rsid w:val="000F5E56"/>
    <w:rsid w:val="000F7217"/>
    <w:rsid w:val="001011D2"/>
    <w:rsid w:val="001031A1"/>
    <w:rsid w:val="0010357F"/>
    <w:rsid w:val="001059FC"/>
    <w:rsid w:val="001362EE"/>
    <w:rsid w:val="001435A3"/>
    <w:rsid w:val="00146C9D"/>
    <w:rsid w:val="001502D7"/>
    <w:rsid w:val="00170F9A"/>
    <w:rsid w:val="001820A8"/>
    <w:rsid w:val="001832A6"/>
    <w:rsid w:val="00183B78"/>
    <w:rsid w:val="001A1A38"/>
    <w:rsid w:val="001C1D99"/>
    <w:rsid w:val="001C2D72"/>
    <w:rsid w:val="001E6C4F"/>
    <w:rsid w:val="001F4005"/>
    <w:rsid w:val="0022396F"/>
    <w:rsid w:val="00225773"/>
    <w:rsid w:val="00246FE8"/>
    <w:rsid w:val="0025117A"/>
    <w:rsid w:val="002634C4"/>
    <w:rsid w:val="00270768"/>
    <w:rsid w:val="002777DF"/>
    <w:rsid w:val="00282252"/>
    <w:rsid w:val="002928D3"/>
    <w:rsid w:val="002A1CDD"/>
    <w:rsid w:val="002B2725"/>
    <w:rsid w:val="002B7814"/>
    <w:rsid w:val="002D59C0"/>
    <w:rsid w:val="002F1FE6"/>
    <w:rsid w:val="002F3EBD"/>
    <w:rsid w:val="002F4E68"/>
    <w:rsid w:val="002F6443"/>
    <w:rsid w:val="00311087"/>
    <w:rsid w:val="00312F7F"/>
    <w:rsid w:val="00314E07"/>
    <w:rsid w:val="00314E30"/>
    <w:rsid w:val="00321E95"/>
    <w:rsid w:val="0032638B"/>
    <w:rsid w:val="003315E3"/>
    <w:rsid w:val="00345B15"/>
    <w:rsid w:val="00350A27"/>
    <w:rsid w:val="0036035F"/>
    <w:rsid w:val="00361450"/>
    <w:rsid w:val="003673CF"/>
    <w:rsid w:val="00374900"/>
    <w:rsid w:val="003845C1"/>
    <w:rsid w:val="003A2633"/>
    <w:rsid w:val="003A3D0E"/>
    <w:rsid w:val="003A6F89"/>
    <w:rsid w:val="003B2B8B"/>
    <w:rsid w:val="003B38C1"/>
    <w:rsid w:val="003F320C"/>
    <w:rsid w:val="00416016"/>
    <w:rsid w:val="0042230B"/>
    <w:rsid w:val="00423E3E"/>
    <w:rsid w:val="00427AF4"/>
    <w:rsid w:val="00436AA7"/>
    <w:rsid w:val="00440B71"/>
    <w:rsid w:val="004526E4"/>
    <w:rsid w:val="00456334"/>
    <w:rsid w:val="0046339D"/>
    <w:rsid w:val="004647DA"/>
    <w:rsid w:val="0047373C"/>
    <w:rsid w:val="00474062"/>
    <w:rsid w:val="00477D6B"/>
    <w:rsid w:val="00496E38"/>
    <w:rsid w:val="004A79D2"/>
    <w:rsid w:val="004C2215"/>
    <w:rsid w:val="004C382A"/>
    <w:rsid w:val="004D7C81"/>
    <w:rsid w:val="004E10C4"/>
    <w:rsid w:val="004E1709"/>
    <w:rsid w:val="004E4447"/>
    <w:rsid w:val="004F2250"/>
    <w:rsid w:val="004F43E7"/>
    <w:rsid w:val="005019FF"/>
    <w:rsid w:val="00510EE8"/>
    <w:rsid w:val="00524FAA"/>
    <w:rsid w:val="0053057A"/>
    <w:rsid w:val="00530E68"/>
    <w:rsid w:val="00553D5E"/>
    <w:rsid w:val="00560A29"/>
    <w:rsid w:val="0057535D"/>
    <w:rsid w:val="005957EB"/>
    <w:rsid w:val="005A4A15"/>
    <w:rsid w:val="005C6649"/>
    <w:rsid w:val="005D598D"/>
    <w:rsid w:val="005E225C"/>
    <w:rsid w:val="00604A21"/>
    <w:rsid w:val="00605827"/>
    <w:rsid w:val="0061243C"/>
    <w:rsid w:val="00622518"/>
    <w:rsid w:val="00625A46"/>
    <w:rsid w:val="006375AD"/>
    <w:rsid w:val="00637CA1"/>
    <w:rsid w:val="00646050"/>
    <w:rsid w:val="006713CA"/>
    <w:rsid w:val="00676C5C"/>
    <w:rsid w:val="00692D80"/>
    <w:rsid w:val="006B4668"/>
    <w:rsid w:val="006D6623"/>
    <w:rsid w:val="006D7A9A"/>
    <w:rsid w:val="006F04FE"/>
    <w:rsid w:val="006F22AA"/>
    <w:rsid w:val="007045E0"/>
    <w:rsid w:val="007157D1"/>
    <w:rsid w:val="00733723"/>
    <w:rsid w:val="00741D5F"/>
    <w:rsid w:val="00780036"/>
    <w:rsid w:val="007D1613"/>
    <w:rsid w:val="008030F2"/>
    <w:rsid w:val="008171F8"/>
    <w:rsid w:val="0081774F"/>
    <w:rsid w:val="00821366"/>
    <w:rsid w:val="00824AC1"/>
    <w:rsid w:val="00826009"/>
    <w:rsid w:val="008421CD"/>
    <w:rsid w:val="00850556"/>
    <w:rsid w:val="008566D9"/>
    <w:rsid w:val="00863989"/>
    <w:rsid w:val="00881728"/>
    <w:rsid w:val="008949DE"/>
    <w:rsid w:val="008A01A4"/>
    <w:rsid w:val="008B2CC1"/>
    <w:rsid w:val="008B60B2"/>
    <w:rsid w:val="008C57E4"/>
    <w:rsid w:val="0090646F"/>
    <w:rsid w:val="0090731E"/>
    <w:rsid w:val="00913A06"/>
    <w:rsid w:val="00916EE2"/>
    <w:rsid w:val="00922372"/>
    <w:rsid w:val="009318CE"/>
    <w:rsid w:val="00934B09"/>
    <w:rsid w:val="009441BC"/>
    <w:rsid w:val="009458A8"/>
    <w:rsid w:val="00966A22"/>
    <w:rsid w:val="0096722F"/>
    <w:rsid w:val="00971F83"/>
    <w:rsid w:val="009770AC"/>
    <w:rsid w:val="00980843"/>
    <w:rsid w:val="009931F8"/>
    <w:rsid w:val="00993649"/>
    <w:rsid w:val="00997FCD"/>
    <w:rsid w:val="009A58DA"/>
    <w:rsid w:val="009C1E64"/>
    <w:rsid w:val="009C75E5"/>
    <w:rsid w:val="009C7F7E"/>
    <w:rsid w:val="009D07C4"/>
    <w:rsid w:val="009D6ADF"/>
    <w:rsid w:val="009E2791"/>
    <w:rsid w:val="009E3F6F"/>
    <w:rsid w:val="009F499F"/>
    <w:rsid w:val="00A17561"/>
    <w:rsid w:val="00A42DAF"/>
    <w:rsid w:val="00A45BD8"/>
    <w:rsid w:val="00A564B9"/>
    <w:rsid w:val="00A6159E"/>
    <w:rsid w:val="00A84C18"/>
    <w:rsid w:val="00A869B7"/>
    <w:rsid w:val="00A91862"/>
    <w:rsid w:val="00A967BF"/>
    <w:rsid w:val="00A97630"/>
    <w:rsid w:val="00AA7021"/>
    <w:rsid w:val="00AC205C"/>
    <w:rsid w:val="00AF0A6B"/>
    <w:rsid w:val="00AF4665"/>
    <w:rsid w:val="00B05A69"/>
    <w:rsid w:val="00B213F2"/>
    <w:rsid w:val="00B30DC2"/>
    <w:rsid w:val="00B7463A"/>
    <w:rsid w:val="00B9734B"/>
    <w:rsid w:val="00BC08BF"/>
    <w:rsid w:val="00BD1067"/>
    <w:rsid w:val="00BE1342"/>
    <w:rsid w:val="00BE2F3A"/>
    <w:rsid w:val="00C11BFE"/>
    <w:rsid w:val="00C14B49"/>
    <w:rsid w:val="00C24890"/>
    <w:rsid w:val="00C276B3"/>
    <w:rsid w:val="00C64D57"/>
    <w:rsid w:val="00CB3022"/>
    <w:rsid w:val="00CB6F18"/>
    <w:rsid w:val="00CB79CA"/>
    <w:rsid w:val="00CC170C"/>
    <w:rsid w:val="00CC635A"/>
    <w:rsid w:val="00CD4ACB"/>
    <w:rsid w:val="00CE3C83"/>
    <w:rsid w:val="00CF4996"/>
    <w:rsid w:val="00CF4C92"/>
    <w:rsid w:val="00D01586"/>
    <w:rsid w:val="00D3631E"/>
    <w:rsid w:val="00D45252"/>
    <w:rsid w:val="00D71B4D"/>
    <w:rsid w:val="00D85775"/>
    <w:rsid w:val="00D85A65"/>
    <w:rsid w:val="00D900DA"/>
    <w:rsid w:val="00D90D85"/>
    <w:rsid w:val="00D93D55"/>
    <w:rsid w:val="00DE5242"/>
    <w:rsid w:val="00DF77BC"/>
    <w:rsid w:val="00E04EE9"/>
    <w:rsid w:val="00E335FE"/>
    <w:rsid w:val="00E37C06"/>
    <w:rsid w:val="00E428EF"/>
    <w:rsid w:val="00E62056"/>
    <w:rsid w:val="00E63C78"/>
    <w:rsid w:val="00E92472"/>
    <w:rsid w:val="00EB414C"/>
    <w:rsid w:val="00EC189A"/>
    <w:rsid w:val="00EC40A4"/>
    <w:rsid w:val="00EC4E49"/>
    <w:rsid w:val="00EC5F29"/>
    <w:rsid w:val="00ED77FB"/>
    <w:rsid w:val="00EE45FA"/>
    <w:rsid w:val="00EE5896"/>
    <w:rsid w:val="00EF3026"/>
    <w:rsid w:val="00F065CA"/>
    <w:rsid w:val="00F148D4"/>
    <w:rsid w:val="00F15270"/>
    <w:rsid w:val="00F63182"/>
    <w:rsid w:val="00F66152"/>
    <w:rsid w:val="00F87E89"/>
    <w:rsid w:val="00F914CB"/>
    <w:rsid w:val="00FB1F55"/>
    <w:rsid w:val="00FD6BB3"/>
    <w:rsid w:val="00FD7454"/>
    <w:rsid w:val="00FE1A1B"/>
    <w:rsid w:val="00FE37D1"/>
    <w:rsid w:val="00FF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paragraph" w:customStyle="1" w:styleId="Default">
    <w:name w:val="Default"/>
    <w:rsid w:val="00170F9A"/>
    <w:pPr>
      <w:widowControl w:val="0"/>
      <w:autoSpaceDE w:val="0"/>
      <w:autoSpaceDN w:val="0"/>
      <w:adjustRightInd w:val="0"/>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paragraph" w:customStyle="1" w:styleId="Default">
    <w:name w:val="Default"/>
    <w:rsid w:val="00170F9A"/>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87D5-9054-4DD2-8669-EA97F391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1215</Words>
  <Characters>446</Characters>
  <Application>Microsoft Office Word</Application>
  <DocSecurity>0</DocSecurity>
  <Lines>34</Lines>
  <Paragraphs>63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委员会第三十届会议的决定</dc:subject>
  <dc:creator/>
  <cp:lastModifiedBy>MA Weihai</cp:lastModifiedBy>
  <cp:revision>4</cp:revision>
  <cp:lastPrinted>2016-06-06T14:28:00Z</cp:lastPrinted>
  <dcterms:created xsi:type="dcterms:W3CDTF">2016-06-06T14:25:00Z</dcterms:created>
  <dcterms:modified xsi:type="dcterms:W3CDTF">2016-06-06T15:10:00Z</dcterms:modified>
</cp:coreProperties>
</file>