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D0560" w:rsidRPr="00ED0560" w:rsidTr="003554CA">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r w:rsidRPr="00ED0560">
              <w:rPr>
                <w:rFonts w:ascii="Times New Roman" w:hAnsi="Times New Roman"/>
                <w:noProof/>
                <w:kern w:val="0"/>
                <w:sz w:val="24"/>
                <w:szCs w:val="20"/>
              </w:rPr>
              <w:drawing>
                <wp:anchor distT="0" distB="0" distL="114300" distR="114300" simplePos="0" relativeHeight="251659264" behindDoc="1" locked="0" layoutInCell="0" allowOverlap="1" wp14:anchorId="4D767795" wp14:editId="54D67D3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3554CA">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524B4F">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IC/3</w:t>
            </w:r>
            <w:r w:rsidR="00524B4F">
              <w:rPr>
                <w:rFonts w:ascii="Arial Black" w:hAnsi="Arial Black" w:hint="eastAsia"/>
                <w:caps/>
                <w:kern w:val="0"/>
                <w:sz w:val="15"/>
                <w:szCs w:val="20"/>
              </w:rPr>
              <w:t>6</w:t>
            </w:r>
            <w:r w:rsidRPr="00ED0560">
              <w:rPr>
                <w:rFonts w:ascii="Arial Black" w:hAnsi="Arial Black"/>
                <w:caps/>
                <w:kern w:val="0"/>
                <w:sz w:val="15"/>
                <w:szCs w:val="20"/>
              </w:rPr>
              <w:t>/</w:t>
            </w:r>
            <w:bookmarkStart w:id="0" w:name="Code"/>
            <w:bookmarkEnd w:id="0"/>
            <w:r w:rsidR="00E251A1">
              <w:rPr>
                <w:rFonts w:ascii="Arial Black" w:hAnsi="Arial Black" w:hint="eastAsia"/>
                <w:caps/>
                <w:kern w:val="0"/>
                <w:sz w:val="15"/>
                <w:szCs w:val="20"/>
              </w:rPr>
              <w:t>9</w:t>
            </w:r>
          </w:p>
        </w:tc>
      </w:tr>
      <w:tr w:rsidR="00ED0560" w:rsidRPr="00ED0560" w:rsidTr="003554CA">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ED0560">
              <w:rPr>
                <w:rFonts w:ascii="Times New Roman" w:eastAsia="SimHei" w:hAnsi="Times New Roman" w:hint="eastAsia"/>
                <w:b/>
                <w:kern w:val="0"/>
                <w:sz w:val="15"/>
                <w:szCs w:val="15"/>
              </w:rPr>
              <w:t>原</w:t>
            </w:r>
            <w:r w:rsidRPr="00ED0560">
              <w:rPr>
                <w:rFonts w:ascii="Times New Roman" w:eastAsia="SimHei" w:hAnsi="Times New Roman"/>
                <w:b/>
                <w:kern w:val="0"/>
                <w:sz w:val="15"/>
                <w:szCs w:val="15"/>
                <w:lang w:val="pt-BR"/>
              </w:rPr>
              <w:t xml:space="preserve"> </w:t>
            </w:r>
            <w:r w:rsidRPr="00ED0560">
              <w:rPr>
                <w:rFonts w:ascii="Times New Roman" w:eastAsia="SimHei" w:hAnsi="Times New Roman" w:hint="eastAsia"/>
                <w:b/>
                <w:kern w:val="0"/>
                <w:sz w:val="15"/>
                <w:szCs w:val="15"/>
              </w:rPr>
              <w:t>文</w:t>
            </w:r>
            <w:r w:rsidRPr="00ED0560">
              <w:rPr>
                <w:rFonts w:ascii="Times New Roman" w:eastAsia="SimHei" w:hAnsi="Times New Roman" w:hint="eastAsia"/>
                <w:b/>
                <w:kern w:val="0"/>
                <w:sz w:val="15"/>
                <w:szCs w:val="15"/>
                <w:lang w:val="pt-BR"/>
              </w:rPr>
              <w:t>：</w:t>
            </w:r>
            <w:bookmarkStart w:id="1" w:name="Original"/>
            <w:bookmarkEnd w:id="1"/>
            <w:r w:rsidRPr="00ED0560">
              <w:rPr>
                <w:rFonts w:ascii="Times New Roman" w:eastAsia="SimHei" w:hAnsi="Times New Roman" w:hint="eastAsia"/>
                <w:b/>
                <w:kern w:val="0"/>
                <w:sz w:val="15"/>
                <w:szCs w:val="15"/>
              </w:rPr>
              <w:t>英文</w:t>
            </w:r>
          </w:p>
        </w:tc>
      </w:tr>
      <w:tr w:rsidR="00ED0560" w:rsidRPr="00ED0560" w:rsidTr="003554CA">
        <w:trPr>
          <w:trHeight w:hRule="exact" w:val="198"/>
        </w:trPr>
        <w:tc>
          <w:tcPr>
            <w:tcW w:w="9356" w:type="dxa"/>
            <w:gridSpan w:val="3"/>
            <w:tcMar>
              <w:left w:w="0" w:type="dxa"/>
              <w:right w:w="0" w:type="dxa"/>
            </w:tcMar>
            <w:vAlign w:val="bottom"/>
          </w:tcPr>
          <w:p w:rsidR="00ED0560" w:rsidRPr="00ED0560" w:rsidRDefault="00ED0560" w:rsidP="00524B4F">
            <w:pPr>
              <w:widowControl/>
              <w:jc w:val="right"/>
              <w:rPr>
                <w:rFonts w:ascii="SimHei" w:eastAsia="SimHei" w:hAnsi="Arial Black"/>
                <w:b/>
                <w:caps/>
                <w:kern w:val="0"/>
                <w:sz w:val="15"/>
                <w:szCs w:val="15"/>
              </w:rPr>
            </w:pPr>
            <w:r w:rsidRPr="00ED0560">
              <w:rPr>
                <w:rFonts w:ascii="SimHei" w:eastAsia="SimHei" w:hAnsi="Times New Roman" w:hint="eastAsia"/>
                <w:b/>
                <w:kern w:val="0"/>
                <w:sz w:val="15"/>
                <w:szCs w:val="15"/>
              </w:rPr>
              <w:t>日</w:t>
            </w:r>
            <w:r w:rsidRPr="00ED0560">
              <w:rPr>
                <w:rFonts w:ascii="SimHei" w:eastAsia="SimHei" w:hAnsi="Times New Roman" w:hint="eastAsia"/>
                <w:b/>
                <w:kern w:val="0"/>
                <w:sz w:val="15"/>
                <w:szCs w:val="15"/>
                <w:lang w:val="pt-BR"/>
              </w:rPr>
              <w:t xml:space="preserve"> </w:t>
            </w:r>
            <w:r w:rsidRPr="00ED0560">
              <w:rPr>
                <w:rFonts w:ascii="SimHei" w:eastAsia="SimHei" w:hAnsi="Times New Roman" w:hint="eastAsia"/>
                <w:b/>
                <w:kern w:val="0"/>
                <w:sz w:val="15"/>
                <w:szCs w:val="15"/>
              </w:rPr>
              <w:t>期</w:t>
            </w:r>
            <w:r w:rsidRPr="00ED0560">
              <w:rPr>
                <w:rFonts w:ascii="SimHei" w:eastAsia="SimHei" w:hAnsi="SimSun" w:hint="eastAsia"/>
                <w:b/>
                <w:kern w:val="0"/>
                <w:sz w:val="15"/>
                <w:szCs w:val="15"/>
                <w:lang w:val="pt-BR"/>
              </w:rPr>
              <w:t>：</w:t>
            </w:r>
            <w:bookmarkStart w:id="2" w:name="Date"/>
            <w:bookmarkEnd w:id="2"/>
            <w:r w:rsidRPr="00ED0560">
              <w:rPr>
                <w:rFonts w:ascii="Arial Black" w:eastAsia="SimHei" w:hAnsi="Arial Black"/>
                <w:b/>
                <w:kern w:val="0"/>
                <w:sz w:val="15"/>
                <w:szCs w:val="15"/>
                <w:lang w:val="pt-BR"/>
              </w:rPr>
              <w:t>201</w:t>
            </w:r>
            <w:r w:rsidR="00E251A1">
              <w:rPr>
                <w:rFonts w:ascii="Arial Black" w:eastAsia="SimHei" w:hAnsi="Arial Black" w:hint="eastAsia"/>
                <w:b/>
                <w:kern w:val="0"/>
                <w:sz w:val="15"/>
                <w:szCs w:val="15"/>
                <w:lang w:val="pt-BR"/>
              </w:rPr>
              <w:t>8</w:t>
            </w:r>
            <w:r w:rsidRPr="00ED0560">
              <w:rPr>
                <w:rFonts w:ascii="SimHei" w:eastAsia="SimHei" w:hAnsi="Times New Roman" w:hint="eastAsia"/>
                <w:b/>
                <w:kern w:val="0"/>
                <w:sz w:val="15"/>
                <w:szCs w:val="15"/>
              </w:rPr>
              <w:t>年</w:t>
            </w:r>
            <w:r w:rsidR="00524B4F">
              <w:rPr>
                <w:rFonts w:ascii="Arial Black" w:eastAsia="SimHei" w:hAnsi="Arial Black" w:hint="eastAsia"/>
                <w:b/>
                <w:kern w:val="0"/>
                <w:sz w:val="15"/>
                <w:szCs w:val="15"/>
                <w:lang w:val="pt-BR"/>
              </w:rPr>
              <w:t>5</w:t>
            </w:r>
            <w:r w:rsidRPr="00ED0560">
              <w:rPr>
                <w:rFonts w:ascii="SimHei" w:eastAsia="SimHei" w:hAnsi="Times New Roman" w:hint="eastAsia"/>
                <w:b/>
                <w:kern w:val="0"/>
                <w:sz w:val="15"/>
                <w:szCs w:val="15"/>
              </w:rPr>
              <w:t>月</w:t>
            </w:r>
            <w:r w:rsidR="00E251A1">
              <w:rPr>
                <w:rFonts w:ascii="Arial Black" w:eastAsia="SimHei" w:hAnsi="Arial Black" w:hint="eastAsia"/>
                <w:b/>
                <w:kern w:val="0"/>
                <w:sz w:val="15"/>
                <w:szCs w:val="15"/>
              </w:rPr>
              <w:t>2</w:t>
            </w:r>
            <w:r w:rsidR="00524B4F">
              <w:rPr>
                <w:rFonts w:ascii="Arial Black" w:eastAsia="SimHei" w:hAnsi="Arial Black" w:hint="eastAsia"/>
                <w:b/>
                <w:kern w:val="0"/>
                <w:sz w:val="15"/>
                <w:szCs w:val="15"/>
              </w:rPr>
              <w:t>8</w:t>
            </w:r>
            <w:r w:rsidRPr="00ED0560">
              <w:rPr>
                <w:rFonts w:ascii="SimHei" w:eastAsia="SimHei" w:hAnsi="Times New Roman" w:hint="eastAsia"/>
                <w:b/>
                <w:kern w:val="0"/>
                <w:sz w:val="15"/>
                <w:szCs w:val="15"/>
              </w:rPr>
              <w:t>日</w:t>
            </w:r>
            <w:r w:rsidRPr="00ED0560">
              <w:rPr>
                <w:rFonts w:ascii="SimHei" w:eastAsia="SimHei" w:hAnsi="Arial Black" w:hint="eastAsia"/>
                <w:b/>
                <w:caps/>
                <w:kern w:val="0"/>
                <w:sz w:val="15"/>
                <w:szCs w:val="15"/>
              </w:rPr>
              <w:t xml:space="preserve">  </w:t>
            </w:r>
          </w:p>
        </w:tc>
      </w:tr>
    </w:tbl>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SimHei" w:eastAsia="SimHei" w:hAnsi="Arial"/>
          <w:kern w:val="0"/>
          <w:sz w:val="28"/>
          <w:szCs w:val="28"/>
        </w:rPr>
      </w:pPr>
      <w:r w:rsidRPr="00065EEA">
        <w:rPr>
          <w:rFonts w:ascii="SimHei" w:eastAsia="SimHei" w:hAnsi="Arial" w:hint="eastAsia"/>
          <w:kern w:val="0"/>
          <w:sz w:val="28"/>
          <w:szCs w:val="28"/>
        </w:rPr>
        <w:t>知识产权与遗传资源、传统知识和民间文学艺术</w:t>
      </w:r>
      <w:r w:rsidRPr="00065EEA">
        <w:rPr>
          <w:rFonts w:ascii="SimHei" w:eastAsia="SimHei" w:hAnsi="Arial"/>
          <w:kern w:val="0"/>
          <w:sz w:val="28"/>
          <w:szCs w:val="28"/>
        </w:rPr>
        <w:br/>
      </w:r>
      <w:r w:rsidRPr="00065EEA">
        <w:rPr>
          <w:rFonts w:ascii="SimHei" w:eastAsia="SimHei" w:hAnsi="Arial" w:hint="eastAsia"/>
          <w:kern w:val="0"/>
          <w:sz w:val="28"/>
          <w:szCs w:val="28"/>
        </w:rPr>
        <w:t>政府间委员会</w:t>
      </w: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autoSpaceDE w:val="0"/>
        <w:autoSpaceDN w:val="0"/>
        <w:jc w:val="left"/>
        <w:textAlignment w:val="bottom"/>
        <w:rPr>
          <w:rFonts w:ascii="KaiTi" w:eastAsia="KaiTi" w:hAnsi="Times New Roman"/>
          <w:b/>
          <w:kern w:val="0"/>
          <w:sz w:val="24"/>
          <w:szCs w:val="24"/>
        </w:rPr>
      </w:pPr>
      <w:r w:rsidRPr="00065EEA">
        <w:rPr>
          <w:rFonts w:ascii="KaiTi" w:eastAsia="KaiTi" w:hAnsi="Times New Roman" w:hint="eastAsia"/>
          <w:b/>
          <w:kern w:val="0"/>
          <w:sz w:val="24"/>
          <w:szCs w:val="24"/>
        </w:rPr>
        <w:t>第三十六届会议</w:t>
      </w:r>
    </w:p>
    <w:p w:rsidR="00524B4F" w:rsidRPr="00065EEA" w:rsidRDefault="00524B4F" w:rsidP="00524B4F">
      <w:pPr>
        <w:widowControl/>
        <w:jc w:val="left"/>
        <w:rPr>
          <w:rFonts w:ascii="KaiTi" w:eastAsia="KaiTi" w:hAnsi="KaiTi" w:cs="Arial"/>
          <w:b/>
          <w:kern w:val="0"/>
          <w:sz w:val="24"/>
          <w:szCs w:val="24"/>
        </w:rPr>
      </w:pPr>
      <w:r w:rsidRPr="00065EEA">
        <w:rPr>
          <w:rFonts w:ascii="KaiTi" w:eastAsia="KaiTi" w:hAnsi="KaiTi"/>
          <w:kern w:val="0"/>
          <w:sz w:val="24"/>
          <w:szCs w:val="24"/>
        </w:rPr>
        <w:t>201</w:t>
      </w:r>
      <w:r w:rsidRPr="00065EEA">
        <w:rPr>
          <w:rFonts w:ascii="KaiTi" w:eastAsia="KaiTi" w:hAnsi="KaiTi" w:hint="eastAsia"/>
          <w:kern w:val="0"/>
          <w:sz w:val="24"/>
          <w:szCs w:val="24"/>
        </w:rPr>
        <w:t>8</w:t>
      </w:r>
      <w:r w:rsidRPr="00065EEA">
        <w:rPr>
          <w:rFonts w:ascii="KaiTi" w:eastAsia="KaiTi" w:hAnsi="KaiTi" w:cs="Arial" w:hint="eastAsia"/>
          <w:b/>
          <w:kern w:val="0"/>
          <w:sz w:val="24"/>
          <w:szCs w:val="24"/>
        </w:rPr>
        <w:t>年</w:t>
      </w:r>
      <w:r w:rsidRPr="00065EEA">
        <w:rPr>
          <w:rFonts w:ascii="KaiTi" w:eastAsia="KaiTi" w:hAnsi="KaiTi" w:hint="eastAsia"/>
          <w:kern w:val="0"/>
          <w:sz w:val="24"/>
          <w:szCs w:val="24"/>
        </w:rPr>
        <w:t>6</w:t>
      </w:r>
      <w:r w:rsidRPr="00065EEA">
        <w:rPr>
          <w:rFonts w:ascii="KaiTi" w:eastAsia="KaiTi" w:hAnsi="KaiTi" w:cs="Arial" w:hint="eastAsia"/>
          <w:b/>
          <w:kern w:val="0"/>
          <w:sz w:val="24"/>
          <w:szCs w:val="24"/>
        </w:rPr>
        <w:t>月</w:t>
      </w:r>
      <w:r w:rsidRPr="00065EEA">
        <w:rPr>
          <w:rFonts w:ascii="KaiTi" w:eastAsia="KaiTi" w:hAnsi="KaiTi" w:hint="eastAsia"/>
          <w:kern w:val="0"/>
          <w:sz w:val="24"/>
          <w:szCs w:val="24"/>
        </w:rPr>
        <w:t>25</w:t>
      </w:r>
      <w:r w:rsidRPr="00065EEA">
        <w:rPr>
          <w:rFonts w:ascii="KaiTi" w:eastAsia="KaiTi" w:hAnsi="KaiTi" w:cs="Arial" w:hint="eastAsia"/>
          <w:b/>
          <w:kern w:val="0"/>
          <w:sz w:val="24"/>
          <w:szCs w:val="24"/>
        </w:rPr>
        <w:t>日至</w:t>
      </w:r>
      <w:r w:rsidRPr="00065EEA">
        <w:rPr>
          <w:rFonts w:ascii="KaiTi" w:eastAsia="KaiTi" w:hAnsi="KaiTi" w:hint="eastAsia"/>
          <w:kern w:val="0"/>
          <w:sz w:val="24"/>
          <w:szCs w:val="24"/>
        </w:rPr>
        <w:t>29</w:t>
      </w:r>
      <w:r w:rsidRPr="00065EEA">
        <w:rPr>
          <w:rFonts w:ascii="KaiTi" w:eastAsia="KaiTi" w:hAnsi="KaiTi" w:cs="Arial" w:hint="eastAsia"/>
          <w:b/>
          <w:kern w:val="0"/>
          <w:sz w:val="24"/>
          <w:szCs w:val="24"/>
        </w:rPr>
        <w:t>日，日内瓦</w:t>
      </w: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24B4F" w:rsidRPr="00065EEA" w:rsidRDefault="00524B4F" w:rsidP="00524B4F">
      <w:pPr>
        <w:widowControl/>
        <w:jc w:val="left"/>
        <w:rPr>
          <w:rFonts w:ascii="Arial" w:hAnsi="Arial" w:cs="Arial"/>
          <w:kern w:val="0"/>
          <w:sz w:val="22"/>
          <w:szCs w:val="20"/>
        </w:rPr>
      </w:pPr>
    </w:p>
    <w:p w:rsidR="005829EB" w:rsidRPr="005829EB" w:rsidRDefault="005829EB" w:rsidP="005829EB">
      <w:pPr>
        <w:jc w:val="left"/>
        <w:rPr>
          <w:rFonts w:ascii="KaiTi" w:eastAsia="KaiTi" w:hAnsi="Arial" w:cs="Arial"/>
          <w:kern w:val="0"/>
          <w:sz w:val="24"/>
        </w:rPr>
      </w:pPr>
      <w:bookmarkStart w:id="3" w:name="TitleOfDoc"/>
      <w:bookmarkEnd w:id="3"/>
      <w:r w:rsidRPr="005829EB">
        <w:rPr>
          <w:rFonts w:ascii="KaiTi" w:eastAsia="KaiTi" w:hAnsi="STKaiti" w:hint="eastAsia"/>
          <w:kern w:val="0"/>
          <w:sz w:val="24"/>
          <w:szCs w:val="32"/>
        </w:rPr>
        <w:t>关于由</w:t>
      </w:r>
      <w:r w:rsidR="00E251A1">
        <w:rPr>
          <w:rFonts w:ascii="KaiTi" w:eastAsia="KaiTi" w:hAnsi="STKaiti" w:hint="eastAsia"/>
          <w:kern w:val="0"/>
          <w:sz w:val="24"/>
          <w:szCs w:val="32"/>
        </w:rPr>
        <w:t>产权组织</w:t>
      </w:r>
      <w:r w:rsidRPr="005829EB">
        <w:rPr>
          <w:rFonts w:ascii="KaiTi" w:eastAsia="KaiTi" w:hAnsi="STKaiti" w:hint="eastAsia"/>
          <w:kern w:val="0"/>
          <w:sz w:val="24"/>
          <w:szCs w:val="32"/>
        </w:rPr>
        <w:t>秘书处对避免错误授予专利和遵守现有获取与惠益分享制度的</w:t>
      </w:r>
      <w:r w:rsidR="00A3019E">
        <w:rPr>
          <w:rFonts w:ascii="KaiTi" w:eastAsia="KaiTi" w:hAnsi="STKaiti"/>
          <w:kern w:val="0"/>
          <w:sz w:val="24"/>
          <w:szCs w:val="32"/>
        </w:rPr>
        <w:br/>
      </w:r>
      <w:r w:rsidRPr="005829EB">
        <w:rPr>
          <w:rFonts w:ascii="KaiTi" w:eastAsia="KaiTi" w:hAnsi="STKaiti" w:hint="eastAsia"/>
          <w:kern w:val="0"/>
          <w:sz w:val="24"/>
          <w:szCs w:val="32"/>
        </w:rPr>
        <w:t>相关措施进行研究的职责范围提案</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autoSpaceDE w:val="0"/>
        <w:autoSpaceDN w:val="0"/>
        <w:textAlignment w:val="bottom"/>
        <w:rPr>
          <w:rFonts w:ascii="KaiTi" w:eastAsia="KaiTi" w:hAnsi="STKaiti"/>
          <w:kern w:val="0"/>
          <w:szCs w:val="24"/>
        </w:rPr>
      </w:pPr>
      <w:bookmarkStart w:id="4" w:name="Prepared"/>
      <w:bookmarkEnd w:id="4"/>
      <w:r w:rsidRPr="005829EB">
        <w:rPr>
          <w:rFonts w:ascii="KaiTi" w:eastAsia="KaiTi" w:hAnsi="STKaiti" w:hint="eastAsia"/>
          <w:kern w:val="0"/>
          <w:szCs w:val="24"/>
        </w:rPr>
        <w:t>加拿大、日本、挪威、大韩民国、俄罗斯联邦和美利坚合众国代表团提交的文件</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1602E1" w:rsidRPr="001602E1" w:rsidRDefault="001602E1" w:rsidP="00C9064D">
      <w:pPr>
        <w:keepNext/>
        <w:widowControl/>
        <w:spacing w:beforeLines="100" w:before="240" w:afterLines="50"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E251A1">
        <w:rPr>
          <w:rFonts w:ascii="SimSun" w:hAnsi="SimSun" w:cs="Arial" w:hint="eastAsia"/>
          <w:kern w:val="0"/>
          <w:szCs w:val="21"/>
        </w:rPr>
        <w:t>8</w:t>
      </w:r>
      <w:r w:rsidRPr="001602E1">
        <w:rPr>
          <w:rFonts w:ascii="SimSun" w:hAnsi="SimSun" w:cs="Arial" w:hint="eastAsia"/>
          <w:kern w:val="0"/>
          <w:szCs w:val="21"/>
        </w:rPr>
        <w:t>年</w:t>
      </w:r>
      <w:r w:rsidR="00524B4F">
        <w:rPr>
          <w:rFonts w:ascii="SimSun" w:hAnsi="SimSun" w:cs="Arial" w:hint="eastAsia"/>
          <w:kern w:val="0"/>
          <w:szCs w:val="21"/>
        </w:rPr>
        <w:t>5</w:t>
      </w:r>
      <w:r w:rsidRPr="001602E1">
        <w:rPr>
          <w:rFonts w:ascii="SimSun" w:hAnsi="SimSun" w:cs="Arial" w:hint="eastAsia"/>
          <w:kern w:val="0"/>
          <w:szCs w:val="21"/>
        </w:rPr>
        <w:t>月</w:t>
      </w:r>
      <w:r w:rsidR="00E251A1">
        <w:rPr>
          <w:rFonts w:ascii="SimSun" w:hAnsi="SimSun" w:cs="Arial" w:hint="eastAsia"/>
          <w:kern w:val="0"/>
          <w:szCs w:val="21"/>
        </w:rPr>
        <w:t>2</w:t>
      </w:r>
      <w:r w:rsidR="00524B4F">
        <w:rPr>
          <w:rFonts w:ascii="SimSun" w:hAnsi="SimSun" w:cs="Arial" w:hint="eastAsia"/>
          <w:kern w:val="0"/>
          <w:szCs w:val="21"/>
        </w:rPr>
        <w:t>6</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w:t>
      </w:r>
      <w:r w:rsidR="00524B4F">
        <w:rPr>
          <w:rFonts w:ascii="SimSun" w:hAnsi="SimSun" w:cs="Arial" w:hint="eastAsia"/>
          <w:kern w:val="0"/>
          <w:szCs w:val="21"/>
        </w:rPr>
        <w:t>5</w:t>
      </w:r>
      <w:r w:rsidRPr="001602E1">
        <w:rPr>
          <w:rFonts w:ascii="SimSun" w:hAnsi="SimSun" w:cs="Arial"/>
          <w:kern w:val="0"/>
          <w:szCs w:val="21"/>
        </w:rPr>
        <w:t>/</w:t>
      </w:r>
      <w:r w:rsidR="00524B4F">
        <w:rPr>
          <w:rFonts w:ascii="SimSun" w:hAnsi="SimSun" w:cs="Arial" w:hint="eastAsia"/>
          <w:kern w:val="0"/>
          <w:szCs w:val="21"/>
        </w:rPr>
        <w:t>9</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8631C8">
        <w:rPr>
          <w:rFonts w:ascii="SimSun" w:hAnsi="SimSun" w:cs="Arial" w:hint="eastAsia"/>
          <w:kern w:val="0"/>
          <w:szCs w:val="21"/>
        </w:rPr>
        <w:t>三</w:t>
      </w:r>
      <w:r w:rsidRPr="001602E1">
        <w:rPr>
          <w:rFonts w:ascii="SimSun" w:hAnsi="SimSun" w:cs="Arial" w:hint="eastAsia"/>
          <w:kern w:val="0"/>
          <w:szCs w:val="21"/>
        </w:rPr>
        <w:t>十</w:t>
      </w:r>
      <w:r w:rsidR="00524B4F">
        <w:rPr>
          <w:rFonts w:ascii="SimSun" w:hAnsi="SimSun" w:cs="Arial" w:hint="eastAsia"/>
          <w:kern w:val="0"/>
          <w:szCs w:val="21"/>
        </w:rPr>
        <w:t>六</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5829EB" w:rsidRDefault="001602E1" w:rsidP="00E251A1">
      <w:pPr>
        <w:widowControl/>
        <w:overflowPunct w:val="0"/>
        <w:spacing w:afterLines="50" w:after="120" w:line="340" w:lineRule="atLeast"/>
        <w:ind w:left="5534"/>
        <w:textAlignment w:val="bottom"/>
        <w:rPr>
          <w:rFonts w:ascii="KaiTi" w:eastAsia="KaiTi" w:hAnsi="KaiTi" w:cs="Arial"/>
          <w:kern w:val="0"/>
          <w:szCs w:val="21"/>
        </w:rPr>
      </w:pPr>
      <w:r w:rsidRPr="005829EB">
        <w:rPr>
          <w:rFonts w:ascii="KaiTi" w:eastAsia="KaiTi" w:hAnsi="KaiTi" w:cs="Arial" w:hint="eastAsia"/>
          <w:kern w:val="0"/>
          <w:szCs w:val="21"/>
        </w:rPr>
        <w:t>3．</w:t>
      </w:r>
      <w:r w:rsidRPr="005829EB">
        <w:rPr>
          <w:rFonts w:ascii="KaiTi" w:eastAsia="KaiTi" w:hAnsi="KaiTi" w:cs="Arial" w:hint="eastAsia"/>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1602E1" w:rsidRDefault="001602E1" w:rsidP="00C9064D">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C163F6" w:rsidRDefault="001602E1" w:rsidP="00C9064D">
      <w:pPr>
        <w:widowControl/>
        <w:spacing w:afterLines="200" w:after="480" w:line="340" w:lineRule="atLeast"/>
        <w:jc w:val="center"/>
        <w:textAlignment w:val="bottom"/>
        <w:rPr>
          <w:rFonts w:ascii="SimHei" w:eastAsia="SimHei" w:hAnsi="SimSun" w:cs="Arial"/>
          <w:kern w:val="0"/>
          <w:szCs w:val="21"/>
        </w:rPr>
      </w:pPr>
      <w:r w:rsidRPr="00C163F6">
        <w:rPr>
          <w:rFonts w:ascii="SimHei" w:eastAsia="SimHei" w:hAnsi="SimSun" w:cs="Arial" w:hint="eastAsia"/>
          <w:kern w:val="0"/>
          <w:szCs w:val="21"/>
        </w:rPr>
        <w:lastRenderedPageBreak/>
        <w:t>关于由</w:t>
      </w:r>
      <w:r w:rsidR="00E251A1" w:rsidRPr="00C163F6">
        <w:rPr>
          <w:rFonts w:ascii="SimHei" w:eastAsia="SimHei" w:hAnsi="SimSun" w:cs="Arial" w:hint="eastAsia"/>
          <w:kern w:val="0"/>
          <w:szCs w:val="21"/>
        </w:rPr>
        <w:t>产权组织</w:t>
      </w:r>
      <w:r w:rsidRPr="00C163F6">
        <w:rPr>
          <w:rFonts w:ascii="SimHei" w:eastAsia="SimHei" w:hAnsi="SimSun" w:cs="Arial" w:hint="eastAsia"/>
          <w:kern w:val="0"/>
          <w:szCs w:val="21"/>
        </w:rPr>
        <w:t>秘书处对避免错误授予专利和遵守现有获取与</w:t>
      </w:r>
      <w:r w:rsidRPr="00C163F6">
        <w:rPr>
          <w:rFonts w:ascii="SimHei" w:eastAsia="SimHei" w:hAnsi="SimSun" w:cs="Arial"/>
          <w:kern w:val="0"/>
          <w:szCs w:val="21"/>
        </w:rPr>
        <w:br/>
      </w:r>
      <w:r w:rsidRPr="00C163F6">
        <w:rPr>
          <w:rFonts w:ascii="SimHei" w:eastAsia="SimHei" w:hAnsi="SimSun" w:cs="Arial" w:hint="eastAsia"/>
          <w:kern w:val="0"/>
          <w:szCs w:val="21"/>
        </w:rPr>
        <w:t>惠益分享制度的相关</w:t>
      </w:r>
      <w:bookmarkStart w:id="6" w:name="_GoBack"/>
      <w:bookmarkEnd w:id="6"/>
      <w:r w:rsidRPr="00C163F6">
        <w:rPr>
          <w:rFonts w:ascii="SimHei" w:eastAsia="SimHei" w:hAnsi="SimSun" w:cs="Arial" w:hint="eastAsia"/>
          <w:kern w:val="0"/>
          <w:szCs w:val="21"/>
        </w:rPr>
        <w:t>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lastRenderedPageBreak/>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1602E1" w:rsidRDefault="001602E1" w:rsidP="00C9064D">
      <w:pPr>
        <w:widowControl/>
        <w:spacing w:afterLines="50"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bookmarkStart w:id="5" w:name="Code2"/>
    <w:bookmarkEnd w:id="5"/>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sidR="005829EB">
      <w:rPr>
        <w:rStyle w:val="a5"/>
        <w:rFonts w:ascii="SimSun" w:hAnsi="SimSun"/>
        <w:noProof/>
        <w:szCs w:val="21"/>
      </w:rPr>
      <w:t>1</w:t>
    </w:r>
    <w:r w:rsidRPr="008D444F">
      <w:rPr>
        <w:rStyle w:val="a5"/>
        <w:rFonts w:ascii="SimSun" w:hAnsi="SimSun"/>
        <w:szCs w:val="21"/>
      </w:rPr>
      <w:fldChar w:fldCharType="end"/>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w:t>
    </w:r>
    <w:r w:rsidR="00524B4F">
      <w:rPr>
        <w:rFonts w:ascii="SimSun" w:hint="eastAsia"/>
        <w:szCs w:val="21"/>
      </w:rPr>
      <w:t>6</w:t>
    </w:r>
    <w:r w:rsidRPr="00A96EC9">
      <w:rPr>
        <w:rFonts w:ascii="SimSun"/>
        <w:szCs w:val="21"/>
      </w:rPr>
      <w:t>/</w:t>
    </w:r>
    <w:r w:rsidR="00E251A1">
      <w:rPr>
        <w:rFonts w:ascii="SimSun" w:hint="eastAsia"/>
        <w:szCs w:val="21"/>
      </w:rPr>
      <w:t>9</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C163F6">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w:t>
    </w:r>
    <w:r w:rsidR="00524B4F">
      <w:rPr>
        <w:rFonts w:ascii="SimSun" w:hint="eastAsia"/>
        <w:szCs w:val="21"/>
      </w:rPr>
      <w:t>6</w:t>
    </w:r>
    <w:r w:rsidR="008631C8">
      <w:rPr>
        <w:rFonts w:ascii="SimSun" w:hint="eastAsia"/>
        <w:szCs w:val="21"/>
      </w:rPr>
      <w:t>/</w:t>
    </w:r>
    <w:r w:rsidR="00E251A1">
      <w:rPr>
        <w:rFonts w:ascii="SimSun" w:hint="eastAsia"/>
        <w:szCs w:val="21"/>
      </w:rPr>
      <w:t>9</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4403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A5C5A"/>
    <w:rsid w:val="002B27B9"/>
    <w:rsid w:val="002D3422"/>
    <w:rsid w:val="00337BE2"/>
    <w:rsid w:val="0034707D"/>
    <w:rsid w:val="00395A33"/>
    <w:rsid w:val="003C46C8"/>
    <w:rsid w:val="00524B4F"/>
    <w:rsid w:val="005829EB"/>
    <w:rsid w:val="005A32A4"/>
    <w:rsid w:val="006111A6"/>
    <w:rsid w:val="00631B8A"/>
    <w:rsid w:val="00634FA0"/>
    <w:rsid w:val="00710661"/>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A016F7"/>
    <w:rsid w:val="00A04AA8"/>
    <w:rsid w:val="00A3019E"/>
    <w:rsid w:val="00A92744"/>
    <w:rsid w:val="00AA6E01"/>
    <w:rsid w:val="00AE0B72"/>
    <w:rsid w:val="00B164E4"/>
    <w:rsid w:val="00B67615"/>
    <w:rsid w:val="00BA1DDD"/>
    <w:rsid w:val="00C163F6"/>
    <w:rsid w:val="00C23496"/>
    <w:rsid w:val="00C32DA6"/>
    <w:rsid w:val="00C46704"/>
    <w:rsid w:val="00C9064D"/>
    <w:rsid w:val="00C9315E"/>
    <w:rsid w:val="00D06DF8"/>
    <w:rsid w:val="00D7295E"/>
    <w:rsid w:val="00E039D8"/>
    <w:rsid w:val="00E04C0A"/>
    <w:rsid w:val="00E251A1"/>
    <w:rsid w:val="00E32884"/>
    <w:rsid w:val="00E641A3"/>
    <w:rsid w:val="00E7568F"/>
    <w:rsid w:val="00EA679E"/>
    <w:rsid w:val="00ED0560"/>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6C0A-41DC-4407-89D9-50905EED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1550</Characters>
  <Application>Microsoft Office Word</Application>
  <DocSecurity>0</DocSecurity>
  <Lines>67</Lines>
  <Paragraphs>58</Paragraphs>
  <ScaleCrop>false</ScaleCrop>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WIPO/GRTKF/IC/36/9</dc:title>
  <dc:subject>关于由产权组织秘书处对避免错误授予专利和遵守现有获取与惠益分享制度的相关措施进行研究的职责范围提案</dc:subject>
  <dc:creator/>
  <cp:lastModifiedBy/>
  <cp:revision>1</cp:revision>
  <dcterms:created xsi:type="dcterms:W3CDTF">2018-06-04T14:46:00Z</dcterms:created>
  <dcterms:modified xsi:type="dcterms:W3CDTF">2018-06-04T14:49:00Z</dcterms:modified>
</cp:coreProperties>
</file>