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E1" w:rsidRPr="001736E1" w:rsidRDefault="001736E1" w:rsidP="001736E1">
      <w:pPr>
        <w:jc w:val="right"/>
        <w:rPr>
          <w:rFonts w:ascii="Arial Black" w:hAnsi="Arial Black" w:cs="Times New Roman"/>
          <w:caps/>
          <w:sz w:val="15"/>
          <w:szCs w:val="21"/>
          <w:lang w:val="fr-CH"/>
        </w:rPr>
      </w:pPr>
      <w:r w:rsidRPr="001736E1">
        <w:rPr>
          <w:rFonts w:ascii="Calibri" w:hAnsi="Calibri" w:cs="Times New Roman" w:hint="eastAsia"/>
          <w:noProof/>
          <w:sz w:val="21"/>
          <w:szCs w:val="21"/>
        </w:rPr>
        <w:drawing>
          <wp:inline distT="0" distB="0" distL="0" distR="0" wp14:anchorId="01EB8AEE" wp14:editId="443D77EB">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736E1" w:rsidRPr="001736E1" w:rsidRDefault="001736E1" w:rsidP="001736E1">
      <w:pPr>
        <w:pBdr>
          <w:top w:val="single" w:sz="4" w:space="10" w:color="auto"/>
        </w:pBdr>
        <w:wordWrap w:val="0"/>
        <w:spacing w:before="120"/>
        <w:jc w:val="right"/>
        <w:rPr>
          <w:rFonts w:ascii="Arial Black" w:hAnsi="Arial Black" w:cs="Times New Roman"/>
          <w:b/>
          <w:caps/>
          <w:sz w:val="15"/>
          <w:szCs w:val="21"/>
          <w:lang w:val="fr-CH"/>
        </w:rPr>
      </w:pPr>
      <w:r w:rsidRPr="001736E1">
        <w:rPr>
          <w:rFonts w:ascii="Arial Black" w:hAnsi="Arial Black" w:cs="Times New Roman" w:hint="eastAsia"/>
          <w:b/>
          <w:caps/>
          <w:sz w:val="15"/>
          <w:szCs w:val="21"/>
          <w:lang w:val="fr-CH"/>
        </w:rPr>
        <w:t>WIPO/GRTKF/IC/41/</w:t>
      </w:r>
      <w:bookmarkStart w:id="0" w:name="Code"/>
      <w:r>
        <w:rPr>
          <w:rFonts w:ascii="Arial Black" w:hAnsi="Arial Black" w:cs="Times New Roman"/>
          <w:b/>
          <w:caps/>
          <w:sz w:val="15"/>
          <w:szCs w:val="21"/>
          <w:lang w:val="fr-CH"/>
        </w:rPr>
        <w:t>inf/</w:t>
      </w:r>
      <w:r w:rsidRPr="001736E1">
        <w:rPr>
          <w:rFonts w:ascii="Arial Black" w:hAnsi="Arial Black" w:cs="Times New Roman" w:hint="eastAsia"/>
          <w:b/>
          <w:caps/>
          <w:sz w:val="15"/>
          <w:szCs w:val="21"/>
          <w:lang w:val="fr-CH"/>
        </w:rPr>
        <w:t>2</w:t>
      </w:r>
      <w:bookmarkEnd w:id="0"/>
    </w:p>
    <w:p w:rsidR="001736E1" w:rsidRPr="001736E1" w:rsidRDefault="001736E1" w:rsidP="001736E1">
      <w:pPr>
        <w:jc w:val="right"/>
        <w:rPr>
          <w:rFonts w:ascii="Arial Black" w:hAnsi="Arial Black" w:cs="Times New Roman"/>
          <w:b/>
          <w:caps/>
          <w:sz w:val="15"/>
          <w:szCs w:val="15"/>
          <w:lang w:val="fr-CH"/>
        </w:rPr>
      </w:pPr>
      <w:r w:rsidRPr="001736E1">
        <w:rPr>
          <w:rFonts w:ascii="Calibri" w:eastAsia="SimHei" w:hAnsi="Calibri" w:cs="Times New Roman" w:hint="eastAsia"/>
          <w:b/>
          <w:sz w:val="15"/>
          <w:szCs w:val="15"/>
          <w:lang w:val="fr-CH"/>
        </w:rPr>
        <w:t>原文</w:t>
      </w:r>
      <w:r w:rsidRPr="001736E1">
        <w:rPr>
          <w:rFonts w:ascii="Calibri" w:eastAsia="SimHei" w:hAnsi="Calibri" w:cs="Times New Roman" w:hint="eastAsia"/>
          <w:b/>
          <w:sz w:val="15"/>
          <w:szCs w:val="15"/>
          <w:lang w:val="pt-BR"/>
        </w:rPr>
        <w:t>：</w:t>
      </w:r>
      <w:bookmarkStart w:id="1" w:name="Original"/>
      <w:r w:rsidRPr="001736E1">
        <w:rPr>
          <w:rFonts w:ascii="Calibri" w:eastAsia="SimHei" w:hAnsi="Calibri" w:cs="Times New Roman" w:hint="eastAsia"/>
          <w:b/>
          <w:sz w:val="15"/>
          <w:szCs w:val="15"/>
          <w:lang w:val="pt-BR"/>
        </w:rPr>
        <w:t>英</w:t>
      </w:r>
      <w:r w:rsidRPr="001736E1">
        <w:rPr>
          <w:rFonts w:ascii="Calibri" w:eastAsia="SimHei" w:hAnsi="Calibri" w:cs="Times New Roman" w:hint="eastAsia"/>
          <w:b/>
          <w:sz w:val="15"/>
          <w:szCs w:val="15"/>
          <w:lang w:val="fr-CH"/>
        </w:rPr>
        <w:t>文</w:t>
      </w:r>
      <w:bookmarkEnd w:id="1"/>
    </w:p>
    <w:p w:rsidR="001736E1" w:rsidRPr="001736E1" w:rsidRDefault="001736E1" w:rsidP="001736E1">
      <w:pPr>
        <w:spacing w:line="1680" w:lineRule="auto"/>
        <w:jc w:val="right"/>
        <w:rPr>
          <w:rFonts w:ascii="STXihei" w:eastAsia="SimHei" w:hAnsi="Arial Black" w:cs="Times New Roman"/>
          <w:b/>
          <w:caps/>
          <w:sz w:val="15"/>
          <w:szCs w:val="15"/>
          <w:lang w:val="fr-CH"/>
        </w:rPr>
      </w:pPr>
      <w:r w:rsidRPr="001736E1">
        <w:rPr>
          <w:rFonts w:ascii="STXihei" w:eastAsia="SimHei" w:hAnsi="Calibri" w:cs="Times New Roman" w:hint="eastAsia"/>
          <w:b/>
          <w:sz w:val="15"/>
          <w:szCs w:val="15"/>
          <w:lang w:val="fr-CH"/>
        </w:rPr>
        <w:t>日期</w:t>
      </w:r>
      <w:r w:rsidRPr="001736E1">
        <w:rPr>
          <w:rFonts w:ascii="STXihei" w:eastAsia="SimHei" w:hAnsi="SimSun" w:cs="Times New Roman" w:hint="eastAsia"/>
          <w:b/>
          <w:sz w:val="15"/>
          <w:szCs w:val="15"/>
          <w:lang w:val="pt-BR"/>
        </w:rPr>
        <w:t>：</w:t>
      </w:r>
      <w:bookmarkStart w:id="2" w:name="Date"/>
      <w:r w:rsidRPr="001736E1">
        <w:rPr>
          <w:rFonts w:ascii="Arial Black" w:eastAsia="SimHei" w:hAnsi="Arial Black" w:cs="Times New Roman" w:hint="eastAsia"/>
          <w:b/>
          <w:sz w:val="15"/>
          <w:szCs w:val="15"/>
          <w:lang w:val="pt-BR"/>
        </w:rPr>
        <w:t>202</w:t>
      </w:r>
      <w:r w:rsidRPr="001736E1">
        <w:rPr>
          <w:rFonts w:ascii="Arial Black" w:eastAsia="SimHei" w:hAnsi="Arial Black" w:cs="Times New Roman"/>
          <w:b/>
          <w:sz w:val="15"/>
          <w:szCs w:val="15"/>
          <w:lang w:val="pt-BR"/>
        </w:rPr>
        <w:t>1</w:t>
      </w:r>
      <w:r w:rsidRPr="001736E1">
        <w:rPr>
          <w:rFonts w:ascii="STXihei" w:eastAsia="SimHei" w:hAnsi="Times New Roman" w:cs="Times New Roman" w:hint="eastAsia"/>
          <w:b/>
          <w:sz w:val="15"/>
          <w:szCs w:val="15"/>
          <w:lang w:val="fr-CH"/>
        </w:rPr>
        <w:t>年</w:t>
      </w:r>
      <w:r w:rsidRPr="001736E1">
        <w:rPr>
          <w:rFonts w:ascii="Arial Black" w:eastAsia="SimHei" w:hAnsi="Arial Black" w:cs="Times New Roman" w:hint="eastAsia"/>
          <w:b/>
          <w:sz w:val="15"/>
          <w:szCs w:val="15"/>
          <w:lang w:val="pt-BR"/>
        </w:rPr>
        <w:t>8</w:t>
      </w:r>
      <w:r w:rsidRPr="001736E1">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16</w:t>
      </w:r>
      <w:r w:rsidRPr="001736E1">
        <w:rPr>
          <w:rFonts w:ascii="STXihei" w:eastAsia="SimHei" w:hAnsi="Times New Roman" w:cs="Times New Roman" w:hint="eastAsia"/>
          <w:b/>
          <w:sz w:val="15"/>
          <w:szCs w:val="15"/>
          <w:lang w:val="fr-CH"/>
        </w:rPr>
        <w:t>日</w:t>
      </w:r>
    </w:p>
    <w:bookmarkEnd w:id="2"/>
    <w:p w:rsidR="001736E1" w:rsidRPr="001736E1" w:rsidRDefault="001736E1" w:rsidP="001736E1">
      <w:pPr>
        <w:spacing w:after="600"/>
        <w:rPr>
          <w:rFonts w:ascii="STXihei" w:eastAsia="SimHei" w:hAnsi="Calibri" w:cs="Times New Roman"/>
          <w:sz w:val="28"/>
          <w:szCs w:val="28"/>
          <w:lang w:val="fr-CH"/>
        </w:rPr>
      </w:pPr>
      <w:r w:rsidRPr="001736E1">
        <w:rPr>
          <w:rFonts w:ascii="STXihei" w:eastAsia="SimHei" w:hAnsi="Calibri" w:cs="Times New Roman" w:hint="eastAsia"/>
          <w:sz w:val="28"/>
          <w:szCs w:val="28"/>
          <w:lang w:val="fr-CH"/>
        </w:rPr>
        <w:t>知识产权与遗传资源、传统知识和民间文学艺术政府间委员会</w:t>
      </w:r>
    </w:p>
    <w:p w:rsidR="001736E1" w:rsidRPr="001736E1" w:rsidRDefault="001736E1" w:rsidP="001736E1">
      <w:pPr>
        <w:spacing w:after="720"/>
        <w:textAlignment w:val="bottom"/>
        <w:rPr>
          <w:rFonts w:ascii="KaiTi" w:eastAsia="KaiTi" w:hAnsi="KaiTi" w:cs="Times New Roman"/>
          <w:b/>
          <w:sz w:val="24"/>
          <w:szCs w:val="24"/>
          <w:lang w:val="fr-CH"/>
        </w:rPr>
      </w:pPr>
      <w:r w:rsidRPr="001736E1">
        <w:rPr>
          <w:rFonts w:ascii="KaiTi" w:eastAsia="KaiTi" w:hAnsi="KaiTi" w:cs="Times New Roman" w:hint="eastAsia"/>
          <w:b/>
          <w:sz w:val="24"/>
          <w:szCs w:val="24"/>
          <w:lang w:val="fr-CH"/>
        </w:rPr>
        <w:t>第四十一届会议</w:t>
      </w:r>
      <w:r w:rsidRPr="001736E1">
        <w:rPr>
          <w:rFonts w:ascii="KaiTi" w:eastAsia="KaiTi" w:hAnsi="KaiTi" w:cs="Times New Roman" w:hint="eastAsia"/>
          <w:b/>
          <w:sz w:val="24"/>
          <w:szCs w:val="24"/>
          <w:lang w:val="fr-CH"/>
        </w:rPr>
        <w:br/>
      </w:r>
      <w:r w:rsidRPr="001736E1">
        <w:rPr>
          <w:rFonts w:ascii="KaiTi" w:eastAsia="KaiTi" w:hAnsi="KaiTi" w:cs="Times New Roman" w:hint="eastAsia"/>
          <w:sz w:val="24"/>
          <w:szCs w:val="24"/>
          <w:lang w:val="fr-CH"/>
        </w:rPr>
        <w:t>202</w:t>
      </w:r>
      <w:r w:rsidRPr="001736E1">
        <w:rPr>
          <w:rFonts w:ascii="KaiTi" w:eastAsia="KaiTi" w:hAnsi="KaiTi" w:cs="Times New Roman"/>
          <w:sz w:val="24"/>
          <w:szCs w:val="24"/>
          <w:lang w:val="fr-CH"/>
        </w:rPr>
        <w:t>1</w:t>
      </w:r>
      <w:r w:rsidRPr="001736E1">
        <w:rPr>
          <w:rFonts w:ascii="KaiTi" w:eastAsia="KaiTi" w:hAnsi="KaiTi" w:cs="Times New Roman" w:hint="eastAsia"/>
          <w:b/>
          <w:sz w:val="24"/>
          <w:szCs w:val="24"/>
          <w:lang w:val="fr-CH"/>
        </w:rPr>
        <w:t>年</w:t>
      </w:r>
      <w:r w:rsidRPr="001736E1">
        <w:rPr>
          <w:rFonts w:ascii="KaiTi" w:eastAsia="KaiTi" w:hAnsi="KaiTi" w:cs="Times New Roman"/>
          <w:sz w:val="24"/>
          <w:szCs w:val="24"/>
          <w:lang w:val="fr-CH"/>
        </w:rPr>
        <w:t>8</w:t>
      </w:r>
      <w:r w:rsidRPr="001736E1">
        <w:rPr>
          <w:rFonts w:ascii="KaiTi" w:eastAsia="KaiTi" w:hAnsi="KaiTi" w:cs="Times New Roman" w:hint="eastAsia"/>
          <w:b/>
          <w:sz w:val="24"/>
          <w:szCs w:val="24"/>
          <w:lang w:val="fr-CH"/>
        </w:rPr>
        <w:t>月</w:t>
      </w:r>
      <w:r w:rsidRPr="001736E1">
        <w:rPr>
          <w:rFonts w:ascii="KaiTi" w:eastAsia="KaiTi" w:hAnsi="KaiTi" w:cs="Times New Roman"/>
          <w:sz w:val="24"/>
          <w:szCs w:val="24"/>
          <w:lang w:val="fr-CH"/>
        </w:rPr>
        <w:t>30</w:t>
      </w:r>
      <w:r w:rsidRPr="001736E1">
        <w:rPr>
          <w:rFonts w:ascii="KaiTi" w:eastAsia="KaiTi" w:hAnsi="KaiTi" w:cs="Times New Roman" w:hint="eastAsia"/>
          <w:b/>
          <w:sz w:val="24"/>
          <w:szCs w:val="24"/>
          <w:lang w:val="fr-CH"/>
        </w:rPr>
        <w:t>日至</w:t>
      </w:r>
      <w:r w:rsidRPr="001736E1">
        <w:rPr>
          <w:rFonts w:ascii="KaiTi" w:eastAsia="KaiTi" w:hAnsi="KaiTi" w:cs="Times New Roman"/>
          <w:sz w:val="24"/>
          <w:szCs w:val="24"/>
          <w:lang w:val="fr-CH"/>
        </w:rPr>
        <w:t>9</w:t>
      </w:r>
      <w:r w:rsidRPr="001736E1">
        <w:rPr>
          <w:rFonts w:ascii="KaiTi" w:eastAsia="KaiTi" w:hAnsi="KaiTi" w:cs="Times New Roman" w:hint="eastAsia"/>
          <w:b/>
          <w:sz w:val="24"/>
          <w:szCs w:val="24"/>
          <w:lang w:val="fr-CH"/>
        </w:rPr>
        <w:t>月</w:t>
      </w:r>
      <w:r w:rsidRPr="001736E1">
        <w:rPr>
          <w:rFonts w:ascii="KaiTi" w:eastAsia="KaiTi" w:hAnsi="KaiTi" w:cs="Times New Roman" w:hint="eastAsia"/>
          <w:sz w:val="24"/>
          <w:szCs w:val="24"/>
          <w:lang w:val="fr-CH"/>
        </w:rPr>
        <w:t>3</w:t>
      </w:r>
      <w:r w:rsidRPr="001736E1">
        <w:rPr>
          <w:rFonts w:ascii="KaiTi" w:eastAsia="KaiTi" w:hAnsi="KaiTi" w:cs="Times New Roman" w:hint="eastAsia"/>
          <w:b/>
          <w:sz w:val="24"/>
          <w:szCs w:val="24"/>
          <w:lang w:val="fr-CH"/>
        </w:rPr>
        <w:t>日，日内瓦</w:t>
      </w:r>
    </w:p>
    <w:p w:rsidR="001736E1" w:rsidRPr="001736E1" w:rsidRDefault="001736E1" w:rsidP="001736E1">
      <w:pPr>
        <w:spacing w:after="360"/>
        <w:rPr>
          <w:rFonts w:ascii="KaiTi" w:eastAsia="KaiTi" w:hAnsi="KaiTi" w:cs="Times New Roman"/>
          <w:sz w:val="24"/>
          <w:szCs w:val="32"/>
          <w:lang w:val="fr-CH"/>
        </w:rPr>
      </w:pPr>
      <w:bookmarkStart w:id="3" w:name="TitleOfDoc"/>
      <w:r w:rsidRPr="001736E1">
        <w:rPr>
          <w:rFonts w:ascii="KaiTi" w:eastAsia="KaiTi" w:hAnsi="KaiTi" w:cs="Times New Roman" w:hint="eastAsia"/>
          <w:sz w:val="24"/>
          <w:szCs w:val="32"/>
          <w:lang w:val="fr-CH"/>
        </w:rPr>
        <w:t>文件提要</w:t>
      </w:r>
    </w:p>
    <w:p w:rsidR="001736E1" w:rsidRPr="001736E1" w:rsidRDefault="001736E1" w:rsidP="001736E1">
      <w:pPr>
        <w:spacing w:after="960"/>
        <w:rPr>
          <w:rFonts w:ascii="KaiTi" w:eastAsia="KaiTi" w:hAnsi="KaiTi" w:cs="Times New Roman"/>
          <w:sz w:val="21"/>
          <w:szCs w:val="24"/>
          <w:lang w:val="fr-CH"/>
        </w:rPr>
      </w:pPr>
      <w:bookmarkStart w:id="4" w:name="Prepared"/>
      <w:bookmarkEnd w:id="3"/>
      <w:r w:rsidRPr="001736E1">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bookmarkEnd w:id="4"/>
    <w:p w:rsidR="000B7F45" w:rsidRPr="009545B5" w:rsidRDefault="000B7F45" w:rsidP="00FB638A">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一、第</w:t>
      </w:r>
      <w:r w:rsidR="0096555A">
        <w:rPr>
          <w:rFonts w:eastAsia="SimHei" w:hint="eastAsia"/>
          <w:sz w:val="21"/>
          <w:szCs w:val="21"/>
        </w:rPr>
        <w:t>四</w:t>
      </w:r>
      <w:r w:rsidRPr="009545B5">
        <w:rPr>
          <w:rFonts w:eastAsia="SimHei" w:hint="eastAsia"/>
          <w:sz w:val="21"/>
          <w:szCs w:val="21"/>
        </w:rPr>
        <w:t>十</w:t>
      </w:r>
      <w:r w:rsidR="003E398B">
        <w:rPr>
          <w:rFonts w:eastAsia="SimHei" w:hint="eastAsia"/>
          <w:sz w:val="21"/>
          <w:szCs w:val="21"/>
        </w:rPr>
        <w:t>一</w:t>
      </w:r>
      <w:r w:rsidRPr="009545B5">
        <w:rPr>
          <w:rFonts w:eastAsia="SimHei" w:hint="eastAsia"/>
          <w:sz w:val="21"/>
          <w:szCs w:val="21"/>
        </w:rPr>
        <w:t>届会议的工作文件</w:t>
      </w:r>
    </w:p>
    <w:p w:rsidR="00F77567" w:rsidRPr="003E398B" w:rsidRDefault="00F77567" w:rsidP="003E398B">
      <w:pPr>
        <w:pStyle w:val="ONUME"/>
        <w:tabs>
          <w:tab w:val="clear" w:pos="567"/>
        </w:tabs>
        <w:overflowPunct w:val="0"/>
        <w:spacing w:afterLines="50" w:after="120" w:line="340" w:lineRule="atLeast"/>
        <w:jc w:val="both"/>
        <w:rPr>
          <w:rFonts w:ascii="SimSun" w:hAnsi="SimSun"/>
          <w:sz w:val="21"/>
          <w:szCs w:val="21"/>
        </w:rPr>
      </w:pPr>
      <w:r w:rsidRPr="003E398B">
        <w:rPr>
          <w:rFonts w:ascii="SimSun" w:hAnsi="SimSun" w:hint="eastAsia"/>
          <w:sz w:val="21"/>
          <w:szCs w:val="21"/>
        </w:rPr>
        <w:t>以下内容系截至20</w:t>
      </w:r>
      <w:r w:rsidR="003E398B" w:rsidRPr="003E398B">
        <w:rPr>
          <w:rFonts w:ascii="SimSun" w:hAnsi="SimSun" w:hint="eastAsia"/>
          <w:sz w:val="21"/>
          <w:szCs w:val="21"/>
        </w:rPr>
        <w:t>2</w:t>
      </w:r>
      <w:r w:rsidR="001736E1">
        <w:rPr>
          <w:rFonts w:ascii="SimSun" w:hAnsi="SimSun"/>
          <w:sz w:val="21"/>
          <w:szCs w:val="21"/>
        </w:rPr>
        <w:t>1</w:t>
      </w:r>
      <w:r w:rsidRPr="003E398B">
        <w:rPr>
          <w:rFonts w:ascii="SimSun" w:hAnsi="SimSun" w:hint="eastAsia"/>
          <w:sz w:val="21"/>
          <w:szCs w:val="21"/>
        </w:rPr>
        <w:t>年</w:t>
      </w:r>
      <w:r w:rsidR="001736E1">
        <w:rPr>
          <w:rFonts w:ascii="SimSun" w:hAnsi="SimSun" w:hint="eastAsia"/>
          <w:sz w:val="21"/>
          <w:szCs w:val="21"/>
        </w:rPr>
        <w:t>8</w:t>
      </w:r>
      <w:r w:rsidRPr="003E398B">
        <w:rPr>
          <w:rFonts w:ascii="SimSun" w:hAnsi="SimSun" w:hint="eastAsia"/>
          <w:sz w:val="21"/>
          <w:szCs w:val="21"/>
        </w:rPr>
        <w:t>月</w:t>
      </w:r>
      <w:r w:rsidR="003E398B" w:rsidRPr="003E398B">
        <w:rPr>
          <w:rFonts w:ascii="SimSun" w:hAnsi="SimSun" w:hint="eastAsia"/>
          <w:sz w:val="21"/>
          <w:szCs w:val="21"/>
        </w:rPr>
        <w:t>1</w:t>
      </w:r>
      <w:r w:rsidR="001736E1">
        <w:rPr>
          <w:rFonts w:ascii="SimSun" w:hAnsi="SimSun"/>
          <w:sz w:val="21"/>
          <w:szCs w:val="21"/>
        </w:rPr>
        <w:t>6</w:t>
      </w:r>
      <w:r w:rsidRPr="003E398B">
        <w:rPr>
          <w:rFonts w:ascii="SimSun" w:hAnsi="SimSun" w:hint="eastAsia"/>
          <w:sz w:val="21"/>
          <w:szCs w:val="21"/>
        </w:rPr>
        <w:t>日为知识产权与遗传资源、传统知识和民间文学艺术政府间委员会</w:t>
      </w:r>
      <w:r w:rsidR="00F71CBF" w:rsidRPr="003E398B">
        <w:rPr>
          <w:rFonts w:ascii="SimSun" w:hAnsi="SimSun" w:hint="eastAsia"/>
          <w:sz w:val="21"/>
          <w:szCs w:val="21"/>
        </w:rPr>
        <w:t>（</w:t>
      </w:r>
      <w:r w:rsidRPr="003E398B">
        <w:rPr>
          <w:rFonts w:ascii="SimSun" w:hAnsi="SimSun" w:hint="eastAsia"/>
          <w:sz w:val="21"/>
          <w:szCs w:val="21"/>
        </w:rPr>
        <w:t>“委员会”或</w:t>
      </w:r>
      <w:r w:rsidR="00495BA2" w:rsidRPr="003E398B">
        <w:rPr>
          <w:rFonts w:ascii="SimSun" w:hAnsi="SimSun" w:hint="eastAsia"/>
          <w:sz w:val="21"/>
          <w:szCs w:val="21"/>
        </w:rPr>
        <w:t>“</w:t>
      </w:r>
      <w:r w:rsidRPr="003E398B">
        <w:rPr>
          <w:rFonts w:ascii="SimSun" w:hAnsi="SimSun" w:hint="eastAsia"/>
          <w:sz w:val="21"/>
          <w:szCs w:val="21"/>
        </w:rPr>
        <w:t>IGC</w:t>
      </w:r>
      <w:r w:rsidR="00495BA2" w:rsidRPr="003E398B">
        <w:rPr>
          <w:rFonts w:ascii="SimSun" w:hAnsi="SimSun" w:hint="eastAsia"/>
          <w:sz w:val="21"/>
          <w:szCs w:val="21"/>
        </w:rPr>
        <w:t>”</w:t>
      </w:r>
      <w:r w:rsidR="00F71CBF" w:rsidRPr="003E398B">
        <w:rPr>
          <w:rFonts w:ascii="SimSun" w:hAnsi="SimSun" w:hint="eastAsia"/>
          <w:sz w:val="21"/>
          <w:szCs w:val="21"/>
        </w:rPr>
        <w:t>）</w:t>
      </w:r>
      <w:r w:rsidRPr="003E398B">
        <w:rPr>
          <w:rFonts w:ascii="SimSun" w:hAnsi="SimSun" w:hint="eastAsia"/>
          <w:sz w:val="21"/>
          <w:szCs w:val="21"/>
        </w:rPr>
        <w:t>第</w:t>
      </w:r>
      <w:r w:rsidR="0096555A" w:rsidRPr="003E398B">
        <w:rPr>
          <w:rFonts w:ascii="SimSun" w:hAnsi="SimSun" w:hint="eastAsia"/>
          <w:sz w:val="21"/>
          <w:szCs w:val="21"/>
        </w:rPr>
        <w:t>四</w:t>
      </w:r>
      <w:r w:rsidRPr="003E398B">
        <w:rPr>
          <w:rFonts w:ascii="SimSun" w:hAnsi="SimSun" w:hint="eastAsia"/>
          <w:sz w:val="21"/>
          <w:szCs w:val="21"/>
        </w:rPr>
        <w:t>十</w:t>
      </w:r>
      <w:r w:rsidR="003E398B" w:rsidRPr="003E398B">
        <w:rPr>
          <w:rFonts w:ascii="SimSun" w:hAnsi="SimSun" w:hint="eastAsia"/>
          <w:sz w:val="21"/>
          <w:szCs w:val="21"/>
        </w:rPr>
        <w:t>一</w:t>
      </w:r>
      <w:r w:rsidRPr="003E398B">
        <w:rPr>
          <w:rFonts w:ascii="SimSun" w:hAnsi="SimSun" w:hint="eastAsia"/>
          <w:sz w:val="21"/>
          <w:szCs w:val="21"/>
        </w:rPr>
        <w:t>届会议编拟的各份文件的提要</w:t>
      </w:r>
      <w:r w:rsidR="001301DC" w:rsidRPr="003E398B">
        <w:rPr>
          <w:rFonts w:ascii="SimSun" w:hAnsi="SimSun" w:hint="eastAsia"/>
          <w:sz w:val="21"/>
          <w:szCs w:val="21"/>
        </w:rPr>
        <w:t>。</w:t>
      </w:r>
      <w:r w:rsidRPr="003E398B">
        <w:rPr>
          <w:rFonts w:ascii="SimSun" w:hAnsi="SimSun" w:hint="eastAsia"/>
          <w:sz w:val="21"/>
          <w:szCs w:val="21"/>
        </w:rPr>
        <w:t>其中的每份文件以及任何补充文件一旦完成，将尽快在网站上</w:t>
      </w:r>
      <w:r w:rsidR="00495BA2" w:rsidRPr="003E398B">
        <w:rPr>
          <w:rFonts w:ascii="SimSun" w:hAnsi="SimSun" w:hint="eastAsia"/>
          <w:sz w:val="21"/>
          <w:szCs w:val="21"/>
        </w:rPr>
        <w:t>发布</w:t>
      </w:r>
      <w:r w:rsidRPr="003E398B">
        <w:rPr>
          <w:rFonts w:ascii="SimSun" w:hAnsi="SimSun" w:hint="eastAsia"/>
          <w:sz w:val="21"/>
          <w:szCs w:val="21"/>
        </w:rPr>
        <w:t>：</w:t>
      </w:r>
      <w:r w:rsidR="003E398B" w:rsidRPr="003E398B">
        <w:rPr>
          <w:rFonts w:ascii="SimSun" w:hAnsi="SimSun"/>
          <w:sz w:val="21"/>
          <w:szCs w:val="21"/>
        </w:rPr>
        <w:t>https://www.wipo.int/meetings/en/details.jsp?meeting_id=</w:t>
      </w:r>
      <w:r w:rsidR="003E398B" w:rsidRPr="003E398B">
        <w:rPr>
          <w:rFonts w:ascii="MS Gothic" w:eastAsia="MS Gothic" w:hAnsi="MS Gothic" w:cs="MS Gothic" w:hint="eastAsia"/>
          <w:sz w:val="21"/>
          <w:szCs w:val="21"/>
        </w:rPr>
        <w:t>‌</w:t>
      </w:r>
      <w:r w:rsidR="003E398B" w:rsidRPr="003E398B">
        <w:rPr>
          <w:rFonts w:ascii="SimSun" w:hAnsi="SimSun"/>
          <w:sz w:val="21"/>
          <w:szCs w:val="21"/>
        </w:rPr>
        <w:t>55246</w:t>
      </w:r>
      <w:r w:rsidRPr="003E398B">
        <w:rPr>
          <w:rFonts w:ascii="SimSun" w:hAnsi="SimSun"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w:t>
      </w:r>
      <w:r w:rsidR="0096555A">
        <w:rPr>
          <w:rFonts w:ascii="SimSun" w:hAnsi="SimSun" w:hint="eastAsia"/>
          <w:sz w:val="21"/>
          <w:szCs w:val="21"/>
          <w:u w:val="single"/>
        </w:rPr>
        <w:t>4</w:t>
      </w:r>
      <w:r w:rsidR="003E398B">
        <w:rPr>
          <w:rFonts w:ascii="SimSun" w:hAnsi="SimSun" w:hint="eastAsia"/>
          <w:sz w:val="21"/>
          <w:szCs w:val="21"/>
          <w:u w:val="single"/>
        </w:rPr>
        <w:t>1</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1736E1">
        <w:rPr>
          <w:rFonts w:ascii="SimSun" w:hAnsi="SimSun"/>
          <w:sz w:val="21"/>
          <w:szCs w:val="21"/>
          <w:u w:val="single"/>
        </w:rPr>
        <w:t>2</w:t>
      </w:r>
      <w:r w:rsidR="005031A3">
        <w:rPr>
          <w:rFonts w:ascii="SimSun" w:hAnsi="SimSun" w:hint="eastAsia"/>
          <w:sz w:val="21"/>
          <w:szCs w:val="21"/>
          <w:u w:val="single"/>
        </w:rPr>
        <w:t>：</w:t>
      </w:r>
      <w:r w:rsidR="000B7F45">
        <w:rPr>
          <w:rFonts w:ascii="SimSun" w:hAnsi="SimSun" w:hint="eastAsia"/>
          <w:sz w:val="21"/>
          <w:szCs w:val="21"/>
          <w:u w:val="single"/>
        </w:rPr>
        <w:t>第</w:t>
      </w:r>
      <w:r w:rsidR="0096555A">
        <w:rPr>
          <w:rFonts w:ascii="SimSun" w:hAnsi="SimSun" w:hint="eastAsia"/>
          <w:sz w:val="21"/>
          <w:szCs w:val="21"/>
          <w:u w:val="single"/>
        </w:rPr>
        <w:t>四</w:t>
      </w:r>
      <w:r w:rsidR="000B7F45">
        <w:rPr>
          <w:rFonts w:ascii="SimSun" w:hAnsi="SimSun" w:hint="eastAsia"/>
          <w:sz w:val="21"/>
          <w:szCs w:val="21"/>
          <w:u w:val="single"/>
        </w:rPr>
        <w:t>十</w:t>
      </w:r>
      <w:r w:rsidR="003E398B">
        <w:rPr>
          <w:rFonts w:ascii="SimSun" w:hAnsi="SimSun" w:hint="eastAsia"/>
          <w:sz w:val="21"/>
          <w:szCs w:val="21"/>
          <w:u w:val="single"/>
        </w:rPr>
        <w:t>一</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96555A">
        <w:rPr>
          <w:rFonts w:ascii="SimSun" w:hAnsi="SimSun" w:hint="eastAsia"/>
          <w:sz w:val="21"/>
          <w:szCs w:val="21"/>
          <w:u w:val="single"/>
        </w:rPr>
        <w:t>4</w:t>
      </w:r>
      <w:r w:rsidR="003E398B">
        <w:rPr>
          <w:rFonts w:ascii="SimSun" w:hAnsi="SimSun" w:hint="eastAsia"/>
          <w:sz w:val="21"/>
          <w:szCs w:val="21"/>
          <w:u w:val="single"/>
        </w:rPr>
        <w:t>1</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w:t>
      </w:r>
      <w:r w:rsidR="00AF29B4">
        <w:rPr>
          <w:rFonts w:ascii="SimSun" w:hAnsi="SimSun" w:hint="eastAsia"/>
          <w:sz w:val="21"/>
          <w:szCs w:val="21"/>
        </w:rPr>
        <w:t>作为</w:t>
      </w:r>
      <w:r w:rsidRPr="00CE6D2B">
        <w:rPr>
          <w:rFonts w:ascii="SimSun" w:hAnsi="SimSun" w:hint="eastAsia"/>
          <w:sz w:val="21"/>
          <w:szCs w:val="21"/>
        </w:rPr>
        <w:t>临时观察员参</w:t>
      </w:r>
      <w:r w:rsidR="00AF29B4">
        <w:rPr>
          <w:rFonts w:ascii="SimSun" w:hAnsi="SimSun" w:hint="eastAsia"/>
          <w:sz w:val="21"/>
          <w:szCs w:val="21"/>
        </w:rPr>
        <w:t>加</w:t>
      </w:r>
      <w:r w:rsidRPr="00CE6D2B">
        <w:rPr>
          <w:rFonts w:ascii="SimSun" w:hAnsi="SimSun" w:hint="eastAsia"/>
          <w:sz w:val="21"/>
          <w:szCs w:val="21"/>
        </w:rPr>
        <w:t>委员会本届会议和今后会议的</w:t>
      </w:r>
      <w:r w:rsidR="003E398B">
        <w:rPr>
          <w:rFonts w:ascii="SimSun" w:hAnsi="SimSun" w:hint="eastAsia"/>
          <w:sz w:val="21"/>
          <w:szCs w:val="21"/>
        </w:rPr>
        <w:t>各</w:t>
      </w:r>
      <w:r w:rsidRPr="00CE6D2B">
        <w:rPr>
          <w:rFonts w:ascii="SimSun" w:hAnsi="SimSun" w:hint="eastAsia"/>
          <w:sz w:val="21"/>
          <w:szCs w:val="21"/>
        </w:rPr>
        <w:t>组织的名称、联系</w:t>
      </w:r>
      <w:r w:rsidR="00EE1BF4">
        <w:rPr>
          <w:rFonts w:ascii="SimSun" w:hAnsi="SimSun" w:hint="eastAsia"/>
          <w:sz w:val="21"/>
          <w:szCs w:val="21"/>
        </w:rPr>
        <w:t>方式</w:t>
      </w:r>
      <w:r w:rsidRPr="00CE6D2B">
        <w:rPr>
          <w:rFonts w:ascii="SimSun" w:hAnsi="SimSun" w:hint="eastAsia"/>
          <w:sz w:val="21"/>
          <w:szCs w:val="21"/>
        </w:rPr>
        <w:t>以及宗旨和目标。</w:t>
      </w:r>
    </w:p>
    <w:p w:rsidR="00F77567" w:rsidRPr="00CE6D2B" w:rsidRDefault="00F77567" w:rsidP="00FB638A">
      <w:pPr>
        <w:overflowPunct w:val="0"/>
        <w:spacing w:beforeLines="100" w:before="240" w:afterLines="50" w:after="120" w:line="340" w:lineRule="atLeast"/>
        <w:jc w:val="both"/>
        <w:rPr>
          <w:rFonts w:ascii="SimSun" w:hAnsi="SimSun"/>
          <w:sz w:val="21"/>
          <w:szCs w:val="21"/>
          <w:u w:val="single"/>
        </w:rPr>
      </w:pPr>
      <w:bookmarkStart w:id="5" w:name="_GoBack"/>
      <w:bookmarkEnd w:id="5"/>
      <w:r w:rsidRPr="00CE6D2B">
        <w:rPr>
          <w:rFonts w:ascii="SimSun" w:hAnsi="SimSun" w:hint="eastAsia"/>
          <w:sz w:val="21"/>
          <w:szCs w:val="21"/>
          <w:u w:val="single"/>
        </w:rPr>
        <w:t>WIPO/GRTKF/IC/</w:t>
      </w:r>
      <w:r w:rsidR="0096555A">
        <w:rPr>
          <w:rFonts w:ascii="SimSun" w:hAnsi="SimSun" w:hint="eastAsia"/>
          <w:sz w:val="21"/>
          <w:szCs w:val="21"/>
          <w:u w:val="single"/>
        </w:rPr>
        <w:t>4</w:t>
      </w:r>
      <w:r w:rsidR="003E398B">
        <w:rPr>
          <w:rFonts w:ascii="SimSun" w:hAnsi="SimSun" w:hint="eastAsia"/>
          <w:sz w:val="21"/>
          <w:szCs w:val="21"/>
          <w:u w:val="single"/>
        </w:rPr>
        <w:t>1</w:t>
      </w:r>
      <w:r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这一决定是根据文件WO/GA/32/6作出的，之后由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，并提供了秘书处发起的筹资活动有关信息</w:t>
      </w:r>
      <w:r w:rsidR="00F77567" w:rsidRPr="00CE6D2B">
        <w:rPr>
          <w:rFonts w:ascii="SimSun" w:hAnsi="SimSun" w:hint="eastAsia"/>
          <w:sz w:val="21"/>
          <w:szCs w:val="21"/>
        </w:rPr>
        <w:t>。有关收到的捐助和受益人细节的信息说明，作为文件WIPO/GRTKF/IC/</w:t>
      </w:r>
      <w:r w:rsidR="0096555A">
        <w:rPr>
          <w:rFonts w:ascii="SimSun" w:hAnsi="SimSun" w:hint="eastAsia"/>
          <w:sz w:val="21"/>
          <w:szCs w:val="21"/>
        </w:rPr>
        <w:t>4</w:t>
      </w:r>
      <w:r w:rsidR="003E398B">
        <w:rPr>
          <w:rFonts w:ascii="SimSun" w:hAnsi="SimSun" w:hint="eastAsia"/>
          <w:sz w:val="21"/>
          <w:szCs w:val="21"/>
        </w:rPr>
        <w:t>1</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F77567" w:rsidRPr="009545B5" w:rsidRDefault="00EA3DCE" w:rsidP="001D6796">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二、第</w:t>
      </w:r>
      <w:r w:rsidR="0038209E">
        <w:rPr>
          <w:rFonts w:eastAsia="SimHei" w:hint="eastAsia"/>
          <w:sz w:val="21"/>
          <w:szCs w:val="21"/>
        </w:rPr>
        <w:t>四</w:t>
      </w:r>
      <w:r w:rsidR="00A03091" w:rsidRPr="009545B5">
        <w:rPr>
          <w:rFonts w:eastAsia="SimHei" w:hint="eastAsia"/>
          <w:sz w:val="21"/>
          <w:szCs w:val="21"/>
        </w:rPr>
        <w:t>十</w:t>
      </w:r>
      <w:r w:rsidR="001F0AB2">
        <w:rPr>
          <w:rFonts w:eastAsia="SimHei" w:hint="eastAsia"/>
          <w:sz w:val="21"/>
          <w:szCs w:val="21"/>
        </w:rPr>
        <w:t>一</w:t>
      </w:r>
      <w:r w:rsidR="00A03091" w:rsidRPr="009545B5">
        <w:rPr>
          <w:rFonts w:eastAsia="SimHei" w:hint="eastAsia"/>
          <w:sz w:val="21"/>
          <w:szCs w:val="21"/>
        </w:rPr>
        <w:t>届</w:t>
      </w:r>
      <w:r w:rsidR="00F77567" w:rsidRPr="009545B5">
        <w:rPr>
          <w:rFonts w:eastAsia="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1F0AB2">
        <w:rPr>
          <w:rFonts w:ascii="SimSun" w:hAnsi="SimSun" w:hint="eastAsia"/>
          <w:sz w:val="21"/>
          <w:szCs w:val="21"/>
          <w:u w:val="single"/>
        </w:rPr>
        <w:t>1</w:t>
      </w:r>
      <w:r w:rsidRPr="00CE6D2B">
        <w:rPr>
          <w:rFonts w:ascii="SimSun" w:hAnsi="SimSun" w:hint="eastAsia"/>
          <w:sz w:val="21"/>
          <w:szCs w:val="21"/>
          <w:u w:val="single"/>
        </w:rPr>
        <w:t>/INF/1：与会人员名单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AD7CB9">
        <w:rPr>
          <w:rFonts w:ascii="SimSun" w:hAnsi="SimSun" w:hint="eastAsia"/>
          <w:sz w:val="21"/>
          <w:szCs w:val="21"/>
        </w:rPr>
        <w:t>一</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AD7CB9">
        <w:rPr>
          <w:rFonts w:ascii="SimSun" w:hAnsi="SimSun" w:hint="eastAsia"/>
          <w:sz w:val="21"/>
          <w:szCs w:val="21"/>
          <w:u w:val="single"/>
        </w:rPr>
        <w:t>1</w:t>
      </w:r>
      <w:r w:rsidRPr="00CE6D2B">
        <w:rPr>
          <w:rFonts w:ascii="SimSun" w:hAnsi="SimSun" w:hint="eastAsia"/>
          <w:sz w:val="21"/>
          <w:szCs w:val="21"/>
          <w:u w:val="single"/>
        </w:rPr>
        <w:t>/INF/2：文件提要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AD7CB9">
        <w:rPr>
          <w:rFonts w:ascii="SimSun" w:hAnsi="SimSun" w:hint="eastAsia"/>
          <w:sz w:val="21"/>
          <w:szCs w:val="21"/>
          <w:u w:val="single"/>
        </w:rPr>
        <w:t>1</w:t>
      </w:r>
      <w:r w:rsidRPr="00CE6D2B">
        <w:rPr>
          <w:rFonts w:ascii="SimSun" w:hAnsi="SimSun" w:hint="eastAsia"/>
          <w:sz w:val="21"/>
          <w:szCs w:val="21"/>
          <w:u w:val="single"/>
        </w:rPr>
        <w:t>/INF/3：第</w:t>
      </w:r>
      <w:r w:rsidR="0038209E">
        <w:rPr>
          <w:rFonts w:ascii="SimSun" w:hAnsi="SimSun" w:hint="eastAsia"/>
          <w:sz w:val="21"/>
          <w:szCs w:val="21"/>
          <w:u w:val="single"/>
        </w:rPr>
        <w:t>四</w:t>
      </w:r>
      <w:r w:rsidR="00A03091">
        <w:rPr>
          <w:rFonts w:ascii="SimSun" w:hAnsi="SimSun" w:hint="eastAsia"/>
          <w:sz w:val="21"/>
          <w:szCs w:val="21"/>
          <w:u w:val="single"/>
        </w:rPr>
        <w:t>十</w:t>
      </w:r>
      <w:r w:rsidR="00AD7CB9">
        <w:rPr>
          <w:rFonts w:ascii="SimSun" w:hAnsi="SimSun" w:hint="eastAsia"/>
          <w:sz w:val="21"/>
          <w:szCs w:val="21"/>
          <w:u w:val="single"/>
        </w:rPr>
        <w:t>一</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AD7CB9">
        <w:rPr>
          <w:rFonts w:ascii="SimSun" w:hAnsi="SimSun" w:hint="eastAsia"/>
          <w:sz w:val="21"/>
          <w:szCs w:val="21"/>
          <w:u w:val="single"/>
        </w:rPr>
        <w:t>1</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w:t>
      </w:r>
      <w:r w:rsidRPr="006910FF">
        <w:rPr>
          <w:rFonts w:ascii="SimSun" w:hAnsi="SimSun" w:hint="eastAsia"/>
          <w:sz w:val="21"/>
        </w:rPr>
        <w:t>委员会</w:t>
      </w:r>
      <w:r w:rsidRPr="00CE6D2B">
        <w:rPr>
          <w:rFonts w:ascii="SimSun" w:hAnsi="SimSun" w:hint="eastAsia"/>
          <w:sz w:val="21"/>
          <w:szCs w:val="21"/>
        </w:rPr>
        <w:t>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AD7CB9">
        <w:rPr>
          <w:rFonts w:ascii="SimSun" w:hAnsi="SimSun" w:hint="eastAsia"/>
          <w:sz w:val="21"/>
          <w:szCs w:val="21"/>
          <w:u w:val="single"/>
        </w:rPr>
        <w:t>1</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38209E">
        <w:rPr>
          <w:rFonts w:ascii="SimSun" w:hAnsi="SimSun" w:hint="eastAsia"/>
          <w:sz w:val="21"/>
          <w:szCs w:val="21"/>
        </w:rPr>
        <w:t>3</w:t>
      </w:r>
      <w:r w:rsidR="00AD7CB9">
        <w:rPr>
          <w:rFonts w:ascii="SimSun" w:hAnsi="SimSun" w:hint="eastAsia"/>
          <w:sz w:val="21"/>
          <w:szCs w:val="21"/>
        </w:rPr>
        <w:t>3</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w:t>
      </w:r>
      <w:r w:rsidR="00AD7CB9">
        <w:rPr>
          <w:rFonts w:ascii="SimSun" w:hAnsi="SimSun" w:hint="eastAsia"/>
          <w:sz w:val="21"/>
          <w:szCs w:val="21"/>
        </w:rPr>
        <w:t>人民</w:t>
      </w:r>
      <w:r w:rsidRPr="00CE6D2B">
        <w:rPr>
          <w:rFonts w:ascii="SimSun" w:hAnsi="SimSun" w:hint="eastAsia"/>
          <w:sz w:val="21"/>
          <w:szCs w:val="21"/>
        </w:rPr>
        <w:t>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9" w:history="1">
        <w:r w:rsidR="00C03C87" w:rsidRPr="00C03C87">
          <w:rPr>
            <w:rStyle w:val="Hyperlink"/>
            <w:rFonts w:ascii="SimSun" w:hAnsi="SimSun" w:hint="eastAsia"/>
            <w:color w:val="auto"/>
            <w:sz w:val="21"/>
            <w:szCs w:val="21"/>
            <w:u w:val="none"/>
          </w:rPr>
          <w:t>http</w:t>
        </w:r>
        <w:r w:rsidR="00C03C87" w:rsidRPr="00C03C87">
          <w:rPr>
            <w:rStyle w:val="Hyperlink"/>
            <w:rFonts w:ascii="SimSun" w:hAnsi="SimSun"/>
            <w:color w:val="auto"/>
            <w:sz w:val="21"/>
            <w:szCs w:val="21"/>
            <w:u w:val="none"/>
          </w:rPr>
          <w:t>s</w:t>
        </w:r>
        <w:r w:rsidR="00C03C87" w:rsidRPr="00C03C87">
          <w:rPr>
            <w:rStyle w:val="Hyperlink"/>
            <w:rFonts w:ascii="SimSun" w:hAnsi="SimSun" w:hint="eastAsia"/>
            <w:color w:val="auto"/>
            <w:sz w:val="21"/>
            <w:szCs w:val="21"/>
            <w:u w:val="none"/>
          </w:rPr>
          <w:t>://www.wipo.int/tk/en/igc/panels.html</w:t>
        </w:r>
      </w:hyperlink>
      <w:r w:rsidR="00463037">
        <w:rPr>
          <w:rStyle w:val="Hyperlink"/>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AD7CB9">
        <w:rPr>
          <w:rFonts w:ascii="SimSun" w:hAnsi="SimSun" w:hint="eastAsia"/>
          <w:sz w:val="21"/>
          <w:szCs w:val="21"/>
        </w:rPr>
        <w:t>一</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w:t>
      </w:r>
      <w:r w:rsidR="0038209E">
        <w:rPr>
          <w:rFonts w:ascii="SimSun" w:hAnsi="SimSun" w:hint="eastAsia"/>
          <w:sz w:val="21"/>
          <w:szCs w:val="21"/>
        </w:rPr>
        <w:t>务</w:t>
      </w:r>
      <w:r w:rsidRPr="00CE6D2B">
        <w:rPr>
          <w:rFonts w:ascii="SimSun" w:hAnsi="SimSun" w:hint="eastAsia"/>
          <w:sz w:val="21"/>
          <w:szCs w:val="21"/>
        </w:rPr>
        <w:t>安排。</w:t>
      </w:r>
    </w:p>
    <w:p w:rsidR="00F77567" w:rsidRPr="00FB638A" w:rsidRDefault="00F77567" w:rsidP="001736E1">
      <w:pPr>
        <w:pStyle w:val="Endofdocument-Annex"/>
        <w:spacing w:before="720" w:afterLines="50" w:after="120" w:line="340" w:lineRule="atLeast"/>
        <w:rPr>
          <w:rFonts w:ascii="SimSun" w:hAnsi="SimSun"/>
          <w:sz w:val="20"/>
        </w:rPr>
      </w:pPr>
      <w:r w:rsidRPr="009545B5">
        <w:rPr>
          <w:rFonts w:ascii="KaiTi" w:eastAsia="KaiTi" w:hAnsi="KaiTi" w:hint="eastAsia"/>
          <w:sz w:val="21"/>
          <w:szCs w:val="21"/>
        </w:rPr>
        <w:t>[文件完]</w:t>
      </w:r>
    </w:p>
    <w:sectPr w:rsidR="00F77567" w:rsidRPr="00FB638A"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C" w:rsidRPr="00682CD5" w:rsidRDefault="001301DC" w:rsidP="00EA674F">
    <w:pPr>
      <w:wordWrap w:val="0"/>
      <w:jc w:val="right"/>
      <w:rPr>
        <w:rFonts w:ascii="SimSun" w:hAnsi="SimSun"/>
        <w:sz w:val="21"/>
        <w:szCs w:val="21"/>
      </w:rPr>
    </w:pPr>
    <w:bookmarkStart w:id="6" w:name="Code2"/>
    <w:r w:rsidRPr="00682CD5">
      <w:rPr>
        <w:rFonts w:ascii="SimSun" w:hAnsi="SimSun"/>
        <w:sz w:val="21"/>
        <w:szCs w:val="21"/>
      </w:rPr>
      <w:t>WIPO/GRTKF/IC/</w:t>
    </w:r>
    <w:r w:rsidR="0038209E">
      <w:rPr>
        <w:rFonts w:ascii="SimSun" w:hAnsi="SimSun" w:hint="eastAsia"/>
        <w:sz w:val="21"/>
        <w:szCs w:val="21"/>
      </w:rPr>
      <w:t>4</w:t>
    </w:r>
    <w:r w:rsidR="00AD7CB9">
      <w:rPr>
        <w:rFonts w:ascii="SimSun" w:hAnsi="SimSun" w:hint="eastAsia"/>
        <w:sz w:val="21"/>
        <w:szCs w:val="21"/>
      </w:rPr>
      <w:t>1</w:t>
    </w:r>
    <w:r w:rsidRPr="00682CD5">
      <w:rPr>
        <w:rFonts w:ascii="SimSun" w:hAnsi="SimSun"/>
        <w:sz w:val="21"/>
        <w:szCs w:val="21"/>
      </w:rPr>
      <w:t>/INF/</w:t>
    </w:r>
    <w:r>
      <w:rPr>
        <w:rFonts w:ascii="SimSun" w:hAnsi="SimSun" w:hint="eastAsia"/>
        <w:sz w:val="21"/>
        <w:szCs w:val="21"/>
      </w:rPr>
      <w:t>2</w:t>
    </w:r>
  </w:p>
  <w:bookmarkEnd w:id="6"/>
  <w:p w:rsidR="00F22714" w:rsidRPr="00FB638A" w:rsidRDefault="001301DC" w:rsidP="001736E1">
    <w:pPr>
      <w:pStyle w:val="Header"/>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1736E1">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2103C"/>
    <w:rsid w:val="000314F1"/>
    <w:rsid w:val="000349F3"/>
    <w:rsid w:val="00036C02"/>
    <w:rsid w:val="0004105B"/>
    <w:rsid w:val="00043CAA"/>
    <w:rsid w:val="00043DDA"/>
    <w:rsid w:val="00044E65"/>
    <w:rsid w:val="000539D7"/>
    <w:rsid w:val="00065BC9"/>
    <w:rsid w:val="000704E8"/>
    <w:rsid w:val="000749FF"/>
    <w:rsid w:val="00075432"/>
    <w:rsid w:val="00091D01"/>
    <w:rsid w:val="000968ED"/>
    <w:rsid w:val="000A638E"/>
    <w:rsid w:val="000B616A"/>
    <w:rsid w:val="000B7F45"/>
    <w:rsid w:val="000C68BA"/>
    <w:rsid w:val="000D4AA2"/>
    <w:rsid w:val="000F08CA"/>
    <w:rsid w:val="000F0E50"/>
    <w:rsid w:val="000F3A0D"/>
    <w:rsid w:val="000F5E56"/>
    <w:rsid w:val="00100400"/>
    <w:rsid w:val="00101FE4"/>
    <w:rsid w:val="00103D57"/>
    <w:rsid w:val="001068AB"/>
    <w:rsid w:val="00114954"/>
    <w:rsid w:val="0011578D"/>
    <w:rsid w:val="001164EB"/>
    <w:rsid w:val="00116CCC"/>
    <w:rsid w:val="0012717A"/>
    <w:rsid w:val="001274BF"/>
    <w:rsid w:val="001301DC"/>
    <w:rsid w:val="001362EE"/>
    <w:rsid w:val="00150DD7"/>
    <w:rsid w:val="0015470E"/>
    <w:rsid w:val="00163C2E"/>
    <w:rsid w:val="00167A7C"/>
    <w:rsid w:val="00172259"/>
    <w:rsid w:val="001736E1"/>
    <w:rsid w:val="001832A6"/>
    <w:rsid w:val="00193B08"/>
    <w:rsid w:val="001974F2"/>
    <w:rsid w:val="001A2C03"/>
    <w:rsid w:val="001A5C9E"/>
    <w:rsid w:val="001A7E1F"/>
    <w:rsid w:val="001D6796"/>
    <w:rsid w:val="001F0AB2"/>
    <w:rsid w:val="00203A21"/>
    <w:rsid w:val="00205C18"/>
    <w:rsid w:val="00210F55"/>
    <w:rsid w:val="00235610"/>
    <w:rsid w:val="00246907"/>
    <w:rsid w:val="002501A3"/>
    <w:rsid w:val="002634C4"/>
    <w:rsid w:val="002823AC"/>
    <w:rsid w:val="00284312"/>
    <w:rsid w:val="002856F7"/>
    <w:rsid w:val="002928D3"/>
    <w:rsid w:val="002942C8"/>
    <w:rsid w:val="002967FD"/>
    <w:rsid w:val="002A428D"/>
    <w:rsid w:val="002A776F"/>
    <w:rsid w:val="002A7DB4"/>
    <w:rsid w:val="002B25CB"/>
    <w:rsid w:val="002B404E"/>
    <w:rsid w:val="002C3597"/>
    <w:rsid w:val="002C52A5"/>
    <w:rsid w:val="002D1F6D"/>
    <w:rsid w:val="002F1FE6"/>
    <w:rsid w:val="002F4E68"/>
    <w:rsid w:val="002F6BBA"/>
    <w:rsid w:val="00312F7F"/>
    <w:rsid w:val="00314BD6"/>
    <w:rsid w:val="003179BA"/>
    <w:rsid w:val="00321C26"/>
    <w:rsid w:val="00321CA3"/>
    <w:rsid w:val="00332B06"/>
    <w:rsid w:val="003332A1"/>
    <w:rsid w:val="00360C07"/>
    <w:rsid w:val="00361450"/>
    <w:rsid w:val="0036322F"/>
    <w:rsid w:val="003673CF"/>
    <w:rsid w:val="0038209E"/>
    <w:rsid w:val="003845C1"/>
    <w:rsid w:val="00391065"/>
    <w:rsid w:val="0039347F"/>
    <w:rsid w:val="003965AF"/>
    <w:rsid w:val="003A21CC"/>
    <w:rsid w:val="003A4802"/>
    <w:rsid w:val="003A6F89"/>
    <w:rsid w:val="003A70B0"/>
    <w:rsid w:val="003B02D5"/>
    <w:rsid w:val="003B38C1"/>
    <w:rsid w:val="003B53D0"/>
    <w:rsid w:val="003C0038"/>
    <w:rsid w:val="003C40F6"/>
    <w:rsid w:val="003C4997"/>
    <w:rsid w:val="003D3373"/>
    <w:rsid w:val="003D3AAD"/>
    <w:rsid w:val="003E35D8"/>
    <w:rsid w:val="003E398B"/>
    <w:rsid w:val="003E5DC7"/>
    <w:rsid w:val="003E6516"/>
    <w:rsid w:val="003E7536"/>
    <w:rsid w:val="003E7D4D"/>
    <w:rsid w:val="003F2312"/>
    <w:rsid w:val="003F3E31"/>
    <w:rsid w:val="003F4237"/>
    <w:rsid w:val="003F593D"/>
    <w:rsid w:val="0040241A"/>
    <w:rsid w:val="00402C40"/>
    <w:rsid w:val="00405990"/>
    <w:rsid w:val="00410CEF"/>
    <w:rsid w:val="00416A52"/>
    <w:rsid w:val="00417316"/>
    <w:rsid w:val="0041740A"/>
    <w:rsid w:val="00420781"/>
    <w:rsid w:val="00423E3E"/>
    <w:rsid w:val="00426B16"/>
    <w:rsid w:val="00427AF4"/>
    <w:rsid w:val="00451A6E"/>
    <w:rsid w:val="00463037"/>
    <w:rsid w:val="004647DA"/>
    <w:rsid w:val="0047205B"/>
    <w:rsid w:val="004721B5"/>
    <w:rsid w:val="00474062"/>
    <w:rsid w:val="00477D6B"/>
    <w:rsid w:val="00480F95"/>
    <w:rsid w:val="00483654"/>
    <w:rsid w:val="00495BA2"/>
    <w:rsid w:val="004A47E6"/>
    <w:rsid w:val="004A49B0"/>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677EC"/>
    <w:rsid w:val="00574A6E"/>
    <w:rsid w:val="005830C9"/>
    <w:rsid w:val="00590332"/>
    <w:rsid w:val="005908BD"/>
    <w:rsid w:val="005A0793"/>
    <w:rsid w:val="005A3468"/>
    <w:rsid w:val="005B5945"/>
    <w:rsid w:val="005B5AC1"/>
    <w:rsid w:val="005C1AC9"/>
    <w:rsid w:val="005C6649"/>
    <w:rsid w:val="005D6B7A"/>
    <w:rsid w:val="005E41FC"/>
    <w:rsid w:val="005E4A66"/>
    <w:rsid w:val="005E77FC"/>
    <w:rsid w:val="005F4ABE"/>
    <w:rsid w:val="0060028B"/>
    <w:rsid w:val="00600D1A"/>
    <w:rsid w:val="00601D57"/>
    <w:rsid w:val="00605827"/>
    <w:rsid w:val="006234A4"/>
    <w:rsid w:val="0062629B"/>
    <w:rsid w:val="006265E3"/>
    <w:rsid w:val="00646050"/>
    <w:rsid w:val="0066283A"/>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0029"/>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5E31"/>
    <w:rsid w:val="00796F30"/>
    <w:rsid w:val="007A167D"/>
    <w:rsid w:val="007B7750"/>
    <w:rsid w:val="007C5C46"/>
    <w:rsid w:val="007D1613"/>
    <w:rsid w:val="007D6D83"/>
    <w:rsid w:val="007E2003"/>
    <w:rsid w:val="007F0449"/>
    <w:rsid w:val="007F38F6"/>
    <w:rsid w:val="007F4803"/>
    <w:rsid w:val="007F4B40"/>
    <w:rsid w:val="00801A9E"/>
    <w:rsid w:val="008037DD"/>
    <w:rsid w:val="0081196C"/>
    <w:rsid w:val="00822C18"/>
    <w:rsid w:val="008343D1"/>
    <w:rsid w:val="00852EF5"/>
    <w:rsid w:val="00855C42"/>
    <w:rsid w:val="008661D7"/>
    <w:rsid w:val="00867407"/>
    <w:rsid w:val="008738F6"/>
    <w:rsid w:val="0087430E"/>
    <w:rsid w:val="00877230"/>
    <w:rsid w:val="0089786F"/>
    <w:rsid w:val="008A0762"/>
    <w:rsid w:val="008A3A4C"/>
    <w:rsid w:val="008A6BBC"/>
    <w:rsid w:val="008B2CC1"/>
    <w:rsid w:val="008B60B2"/>
    <w:rsid w:val="008B64DD"/>
    <w:rsid w:val="008B6D54"/>
    <w:rsid w:val="008C0813"/>
    <w:rsid w:val="008C4C48"/>
    <w:rsid w:val="008D49EA"/>
    <w:rsid w:val="008E27FB"/>
    <w:rsid w:val="008E356A"/>
    <w:rsid w:val="0090578F"/>
    <w:rsid w:val="0090731E"/>
    <w:rsid w:val="00912AE0"/>
    <w:rsid w:val="00916EE2"/>
    <w:rsid w:val="009312F0"/>
    <w:rsid w:val="0093467D"/>
    <w:rsid w:val="00947BE9"/>
    <w:rsid w:val="009545B5"/>
    <w:rsid w:val="0096365F"/>
    <w:rsid w:val="00963B3E"/>
    <w:rsid w:val="0096555A"/>
    <w:rsid w:val="0096608F"/>
    <w:rsid w:val="00966A22"/>
    <w:rsid w:val="0096722F"/>
    <w:rsid w:val="00970C0D"/>
    <w:rsid w:val="00972C0A"/>
    <w:rsid w:val="00980843"/>
    <w:rsid w:val="00984620"/>
    <w:rsid w:val="009856B1"/>
    <w:rsid w:val="00992EDB"/>
    <w:rsid w:val="009A19D6"/>
    <w:rsid w:val="009A26F2"/>
    <w:rsid w:val="009A39B3"/>
    <w:rsid w:val="009B01CE"/>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136F"/>
    <w:rsid w:val="00A533C2"/>
    <w:rsid w:val="00A53B0D"/>
    <w:rsid w:val="00A6058B"/>
    <w:rsid w:val="00A82695"/>
    <w:rsid w:val="00A82AC7"/>
    <w:rsid w:val="00A869B7"/>
    <w:rsid w:val="00A92CB6"/>
    <w:rsid w:val="00AA7205"/>
    <w:rsid w:val="00AC0A60"/>
    <w:rsid w:val="00AC205C"/>
    <w:rsid w:val="00AD3374"/>
    <w:rsid w:val="00AD7CB9"/>
    <w:rsid w:val="00AE0547"/>
    <w:rsid w:val="00AE6732"/>
    <w:rsid w:val="00AE7595"/>
    <w:rsid w:val="00AF0A6B"/>
    <w:rsid w:val="00AF0C62"/>
    <w:rsid w:val="00AF29B4"/>
    <w:rsid w:val="00B03A7A"/>
    <w:rsid w:val="00B05A69"/>
    <w:rsid w:val="00B12ED9"/>
    <w:rsid w:val="00B13A7B"/>
    <w:rsid w:val="00B31736"/>
    <w:rsid w:val="00B36061"/>
    <w:rsid w:val="00B417B7"/>
    <w:rsid w:val="00B52965"/>
    <w:rsid w:val="00B714D4"/>
    <w:rsid w:val="00B77AA8"/>
    <w:rsid w:val="00B8382A"/>
    <w:rsid w:val="00B93E5A"/>
    <w:rsid w:val="00B9734B"/>
    <w:rsid w:val="00B97A9E"/>
    <w:rsid w:val="00BA75AC"/>
    <w:rsid w:val="00BB19E7"/>
    <w:rsid w:val="00BC3922"/>
    <w:rsid w:val="00BC5DE2"/>
    <w:rsid w:val="00BD5349"/>
    <w:rsid w:val="00BE70AE"/>
    <w:rsid w:val="00BF2004"/>
    <w:rsid w:val="00C03C87"/>
    <w:rsid w:val="00C11BFE"/>
    <w:rsid w:val="00C131B0"/>
    <w:rsid w:val="00C25357"/>
    <w:rsid w:val="00C3127B"/>
    <w:rsid w:val="00C3282A"/>
    <w:rsid w:val="00C32C5B"/>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575B5"/>
    <w:rsid w:val="00D60F3B"/>
    <w:rsid w:val="00D63996"/>
    <w:rsid w:val="00D71B4D"/>
    <w:rsid w:val="00D872C9"/>
    <w:rsid w:val="00D90AEB"/>
    <w:rsid w:val="00D93D55"/>
    <w:rsid w:val="00DA2AB7"/>
    <w:rsid w:val="00DA2E34"/>
    <w:rsid w:val="00DA4462"/>
    <w:rsid w:val="00DA609C"/>
    <w:rsid w:val="00DB1D4F"/>
    <w:rsid w:val="00DB7E0C"/>
    <w:rsid w:val="00DC0E2F"/>
    <w:rsid w:val="00DC61C9"/>
    <w:rsid w:val="00DC735C"/>
    <w:rsid w:val="00DD02FD"/>
    <w:rsid w:val="00DD26A2"/>
    <w:rsid w:val="00DD34F9"/>
    <w:rsid w:val="00DE36DF"/>
    <w:rsid w:val="00DE3F26"/>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F145C5"/>
    <w:rsid w:val="00F21B54"/>
    <w:rsid w:val="00F22714"/>
    <w:rsid w:val="00F31736"/>
    <w:rsid w:val="00F43869"/>
    <w:rsid w:val="00F44577"/>
    <w:rsid w:val="00F50FFF"/>
    <w:rsid w:val="00F51A1F"/>
    <w:rsid w:val="00F5297D"/>
    <w:rsid w:val="00F55C5B"/>
    <w:rsid w:val="00F601B6"/>
    <w:rsid w:val="00F649C7"/>
    <w:rsid w:val="00F66152"/>
    <w:rsid w:val="00F71CBF"/>
    <w:rsid w:val="00F738C4"/>
    <w:rsid w:val="00F77567"/>
    <w:rsid w:val="00F81572"/>
    <w:rsid w:val="00FA1C05"/>
    <w:rsid w:val="00FB3467"/>
    <w:rsid w:val="00FB4F5D"/>
    <w:rsid w:val="00FB5605"/>
    <w:rsid w:val="00FB638A"/>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69F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F7756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F77567"/>
    <w:rPr>
      <w:rFonts w:ascii="Arial" w:hAnsi="Arial" w:cs="Arial"/>
      <w:sz w:val="22"/>
    </w:rPr>
  </w:style>
  <w:style w:type="paragraph" w:styleId="BalloonText">
    <w:name w:val="Balloon Text"/>
    <w:basedOn w:val="Normal"/>
    <w:link w:val="BalloonTextChar"/>
    <w:rsid w:val="00716F7B"/>
    <w:rPr>
      <w:rFonts w:ascii="Tahoma" w:hAnsi="Tahoma" w:cs="Tahoma"/>
      <w:sz w:val="16"/>
      <w:szCs w:val="16"/>
    </w:rPr>
  </w:style>
  <w:style w:type="character" w:customStyle="1" w:styleId="BalloonTextChar">
    <w:name w:val="Balloon Text Char"/>
    <w:link w:val="BalloonText"/>
    <w:rsid w:val="00716F7B"/>
    <w:rPr>
      <w:rFonts w:ascii="Tahoma" w:hAnsi="Tahoma" w:cs="Tahoma"/>
      <w:sz w:val="16"/>
      <w:szCs w:val="16"/>
    </w:rPr>
  </w:style>
  <w:style w:type="character" w:styleId="Hyperlink">
    <w:name w:val="Hyperlink"/>
    <w:rsid w:val="007F4803"/>
    <w:rPr>
      <w:color w:val="0000FF"/>
      <w:u w:val="single"/>
    </w:rPr>
  </w:style>
  <w:style w:type="character" w:styleId="FollowedHyperlink">
    <w:name w:val="FollowedHyperlink"/>
    <w:basedOn w:val="DefaultParagraphFont"/>
    <w:rsid w:val="00992EDB"/>
    <w:rPr>
      <w:color w:val="800080" w:themeColor="followedHyperlink"/>
      <w:u w:val="single"/>
    </w:rPr>
  </w:style>
  <w:style w:type="character" w:styleId="CommentReference">
    <w:name w:val="annotation reference"/>
    <w:basedOn w:val="DefaultParagraphFont"/>
    <w:rsid w:val="00BF2004"/>
    <w:rPr>
      <w:sz w:val="21"/>
      <w:szCs w:val="21"/>
    </w:rPr>
  </w:style>
  <w:style w:type="paragraph" w:styleId="CommentSubject">
    <w:name w:val="annotation subject"/>
    <w:basedOn w:val="CommentText"/>
    <w:next w:val="CommentText"/>
    <w:link w:val="CommentSubjectChar"/>
    <w:rsid w:val="00BF2004"/>
    <w:rPr>
      <w:b/>
      <w:bCs/>
      <w:sz w:val="22"/>
    </w:rPr>
  </w:style>
  <w:style w:type="character" w:customStyle="1" w:styleId="CommentTextChar">
    <w:name w:val="Comment Text Char"/>
    <w:basedOn w:val="DefaultParagraphFont"/>
    <w:link w:val="CommentText"/>
    <w:semiHidden/>
    <w:rsid w:val="00BF2004"/>
    <w:rPr>
      <w:rFonts w:ascii="Arial" w:hAnsi="Arial" w:cs="Arial"/>
      <w:sz w:val="18"/>
    </w:rPr>
  </w:style>
  <w:style w:type="character" w:customStyle="1" w:styleId="CommentSubjectChar">
    <w:name w:val="Comment Subject Char"/>
    <w:basedOn w:val="CommentTextChar"/>
    <w:link w:val="CommentSubject"/>
    <w:rsid w:val="00BF2004"/>
    <w:rPr>
      <w:rFonts w:ascii="Arial" w:hAnsi="Arial" w:cs="Arial"/>
      <w:b/>
      <w:bCs/>
      <w:sz w:val="22"/>
    </w:rPr>
  </w:style>
  <w:style w:type="paragraph" w:styleId="ListParagraph">
    <w:name w:val="List Paragraph"/>
    <w:basedOn w:val="Normal"/>
    <w:uiPriority w:val="34"/>
    <w:qFormat/>
    <w:rsid w:val="00C32C5B"/>
    <w:pPr>
      <w:ind w:left="720"/>
      <w:contextualSpacing/>
    </w:pPr>
  </w:style>
  <w:style w:type="character" w:customStyle="1" w:styleId="FootnoteTextChar">
    <w:name w:val="Footnote Text Char"/>
    <w:basedOn w:val="DefaultParagraphFont"/>
    <w:link w:val="FootnoteText"/>
    <w:semiHidden/>
    <w:rsid w:val="001736E1"/>
    <w:rPr>
      <w:rFonts w:ascii="Arial" w:hAnsi="Arial" w:cs="Arial"/>
      <w:sz w:val="18"/>
    </w:rPr>
  </w:style>
  <w:style w:type="character" w:styleId="FootnoteReference">
    <w:name w:val="footnote reference"/>
    <w:basedOn w:val="DefaultParagraphFont"/>
    <w:semiHidden/>
    <w:unhideWhenUsed/>
    <w:rsid w:val="00173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en/igc/panel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D7F8-5D2C-4E4E-807A-1F1C3D46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438</Characters>
  <Application>Microsoft Office Word</Application>
  <DocSecurity>0</DocSecurity>
  <Lines>18</Lines>
  <Paragraphs>20</Paragraphs>
  <ScaleCrop>false</ScaleCrop>
  <HeadingPairs>
    <vt:vector size="2" baseType="variant">
      <vt:variant>
        <vt:lpstr>Title</vt:lpstr>
      </vt:variant>
      <vt:variant>
        <vt:i4>1</vt:i4>
      </vt:variant>
    </vt:vector>
  </HeadingPairs>
  <TitlesOfParts>
    <vt:vector size="1" baseType="lpstr">
      <vt:lpstr>WIPO/GRTKF/IC/41/INF/2</vt:lpstr>
    </vt:vector>
  </TitlesOfParts>
  <LinksUpToDate>false</LinksUpToDate>
  <CharactersWithSpaces>1484</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WIPO/GRTKF/IC/41/INF/2</dc:title>
  <dc:subject>文件提要</dc:subject>
  <dc:creator/>
  <cp:lastModifiedBy/>
  <cp:revision>1</cp:revision>
  <dcterms:created xsi:type="dcterms:W3CDTF">2021-08-20T15:33:00Z</dcterms:created>
  <dcterms:modified xsi:type="dcterms:W3CDTF">2021-08-20T15:38:00Z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7af6d62f-2b90-42bb-8c82-01c21cb76986</vt:lpwstr>
  </property>
</Properties>
</file>