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626" w:rsidRPr="00223626" w:rsidRDefault="00223626" w:rsidP="00223626">
      <w:pPr>
        <w:jc w:val="right"/>
        <w:rPr>
          <w:rFonts w:ascii="Arial Black" w:hAnsi="Arial Black" w:cs="Times New Roman"/>
          <w:caps/>
          <w:sz w:val="15"/>
          <w:szCs w:val="21"/>
          <w:lang w:val="fr-CH"/>
        </w:rPr>
      </w:pPr>
      <w:bookmarkStart w:id="0" w:name="_GoBack"/>
      <w:bookmarkEnd w:id="0"/>
      <w:r w:rsidRPr="00223626">
        <w:rPr>
          <w:rFonts w:ascii="Calibri" w:hAnsi="Calibri" w:cs="Times New Roman" w:hint="eastAsia"/>
          <w:noProof/>
          <w:sz w:val="21"/>
          <w:szCs w:val="21"/>
        </w:rPr>
        <w:drawing>
          <wp:inline distT="0" distB="0" distL="0" distR="0" wp14:anchorId="0F81942B" wp14:editId="791DE57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23626" w:rsidRPr="00223626" w:rsidRDefault="00223626" w:rsidP="00223626">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WIPO/GRTKF/IC/42/</w:t>
      </w:r>
      <w:bookmarkStart w:id="1" w:name="Code"/>
      <w:r>
        <w:rPr>
          <w:rFonts w:ascii="Arial Black" w:hAnsi="Arial Black" w:cs="Times New Roman"/>
          <w:b/>
          <w:caps/>
          <w:sz w:val="15"/>
          <w:szCs w:val="21"/>
          <w:lang w:val="fr-CH"/>
        </w:rPr>
        <w:t>8</w:t>
      </w:r>
      <w:bookmarkEnd w:id="1"/>
    </w:p>
    <w:p w:rsidR="00223626" w:rsidRPr="00223626" w:rsidRDefault="00223626" w:rsidP="00223626">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2"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2"/>
    </w:p>
    <w:p w:rsidR="00223626" w:rsidRPr="00223626" w:rsidRDefault="00223626" w:rsidP="00223626">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3" w:name="Date"/>
      <w:r w:rsidRPr="00223626">
        <w:rPr>
          <w:rFonts w:ascii="Arial Black" w:eastAsia="SimHei" w:hAnsi="Arial Black" w:cs="Times New Roman" w:hint="eastAsia"/>
          <w:b/>
          <w:sz w:val="15"/>
          <w:szCs w:val="15"/>
          <w:lang w:val="pt-BR"/>
        </w:rPr>
        <w:t>2022</w:t>
      </w:r>
      <w:r w:rsidRPr="00223626">
        <w:rPr>
          <w:rFonts w:ascii="STXihei" w:eastAsia="SimHei" w:hAnsi="Times New Roman" w:cs="Times New Roman" w:hint="eastAsia"/>
          <w:b/>
          <w:sz w:val="15"/>
          <w:szCs w:val="15"/>
          <w:lang w:val="fr-CH"/>
        </w:rPr>
        <w:t>年</w:t>
      </w:r>
      <w:r w:rsidRPr="00223626">
        <w:rPr>
          <w:rFonts w:ascii="Arial Black" w:eastAsia="SimHei" w:hAnsi="Arial Black" w:cs="Times New Roman"/>
          <w:b/>
          <w:sz w:val="15"/>
          <w:szCs w:val="15"/>
          <w:lang w:val="pt-BR"/>
        </w:rPr>
        <w:t>1</w:t>
      </w:r>
      <w:r w:rsidRPr="00223626">
        <w:rPr>
          <w:rFonts w:ascii="STXihei" w:eastAsia="SimHei" w:hAnsi="Times New Roman" w:cs="Times New Roman" w:hint="eastAsia"/>
          <w:b/>
          <w:sz w:val="15"/>
          <w:szCs w:val="15"/>
          <w:lang w:val="fr-CH"/>
        </w:rPr>
        <w:t>月</w:t>
      </w:r>
      <w:r w:rsidRPr="00223626">
        <w:rPr>
          <w:rFonts w:ascii="Arial Black" w:eastAsia="SimHei" w:hAnsi="Arial Black" w:cs="Times New Roman" w:hint="eastAsia"/>
          <w:b/>
          <w:sz w:val="15"/>
          <w:szCs w:val="15"/>
          <w:lang w:val="pt-BR"/>
        </w:rPr>
        <w:t>28</w:t>
      </w:r>
      <w:r w:rsidRPr="00223626">
        <w:rPr>
          <w:rFonts w:ascii="STXihei" w:eastAsia="SimHei" w:hAnsi="Times New Roman" w:cs="Times New Roman" w:hint="eastAsia"/>
          <w:b/>
          <w:sz w:val="15"/>
          <w:szCs w:val="15"/>
          <w:lang w:val="fr-CH"/>
        </w:rPr>
        <w:t>日</w:t>
      </w:r>
    </w:p>
    <w:bookmarkEnd w:id="3"/>
    <w:p w:rsidR="00223626" w:rsidRPr="00223626" w:rsidRDefault="00223626" w:rsidP="00223626">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rsidR="00223626" w:rsidRPr="00223626" w:rsidRDefault="00223626" w:rsidP="00223626">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第四十二届会议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Pr="00223626">
        <w:rPr>
          <w:rFonts w:ascii="KaiTi" w:eastAsia="KaiTi" w:hAnsi="KaiTi" w:cs="Times New Roman" w:hint="eastAsia"/>
          <w:sz w:val="24"/>
          <w:szCs w:val="24"/>
          <w:lang w:val="fr-CH"/>
        </w:rPr>
        <w:t>2</w:t>
      </w:r>
      <w:r w:rsidRPr="00223626">
        <w:rPr>
          <w:rFonts w:ascii="KaiTi" w:eastAsia="KaiTi" w:hAnsi="KaiTi" w:cs="Times New Roman" w:hint="eastAsia"/>
          <w:b/>
          <w:sz w:val="24"/>
          <w:szCs w:val="24"/>
          <w:lang w:val="fr-CH"/>
        </w:rPr>
        <w:t>月</w:t>
      </w:r>
      <w:r w:rsidRPr="00223626">
        <w:rPr>
          <w:rFonts w:ascii="KaiTi" w:eastAsia="KaiTi" w:hAnsi="KaiTi" w:cs="Times New Roman" w:hint="eastAsia"/>
          <w:sz w:val="24"/>
          <w:szCs w:val="24"/>
          <w:lang w:val="fr-CH"/>
        </w:rPr>
        <w:t>28</w:t>
      </w:r>
      <w:r w:rsidRPr="00223626">
        <w:rPr>
          <w:rFonts w:ascii="KaiTi" w:eastAsia="KaiTi" w:hAnsi="KaiTi" w:cs="Times New Roman" w:hint="eastAsia"/>
          <w:b/>
          <w:sz w:val="24"/>
          <w:szCs w:val="24"/>
          <w:lang w:val="fr-CH"/>
        </w:rPr>
        <w:t>日至</w:t>
      </w:r>
      <w:r w:rsidRPr="00223626">
        <w:rPr>
          <w:rFonts w:ascii="KaiTi" w:eastAsia="KaiTi" w:hAnsi="KaiTi" w:cs="Times New Roman" w:hint="eastAsia"/>
          <w:sz w:val="24"/>
          <w:szCs w:val="24"/>
          <w:lang w:val="fr-CH"/>
        </w:rPr>
        <w:t>3</w:t>
      </w:r>
      <w:r w:rsidRPr="00223626">
        <w:rPr>
          <w:rFonts w:ascii="KaiTi" w:eastAsia="KaiTi" w:hAnsi="KaiTi" w:cs="Times New Roman" w:hint="eastAsia"/>
          <w:b/>
          <w:sz w:val="24"/>
          <w:szCs w:val="24"/>
          <w:lang w:val="fr-CH"/>
        </w:rPr>
        <w:t>月</w:t>
      </w:r>
      <w:r w:rsidRPr="00223626">
        <w:rPr>
          <w:rFonts w:ascii="KaiTi" w:eastAsia="KaiTi" w:hAnsi="KaiTi" w:cs="Times New Roman" w:hint="eastAsia"/>
          <w:sz w:val="24"/>
          <w:szCs w:val="24"/>
          <w:lang w:val="fr-CH"/>
        </w:rPr>
        <w:t>4</w:t>
      </w:r>
      <w:r w:rsidRPr="00223626">
        <w:rPr>
          <w:rFonts w:ascii="KaiTi" w:eastAsia="KaiTi" w:hAnsi="KaiTi" w:cs="Times New Roman" w:hint="eastAsia"/>
          <w:b/>
          <w:sz w:val="24"/>
          <w:szCs w:val="24"/>
          <w:lang w:val="fr-CH"/>
        </w:rPr>
        <w:t>日，日内瓦</w:t>
      </w:r>
    </w:p>
    <w:p w:rsidR="00223626" w:rsidRPr="00223626" w:rsidRDefault="00223626" w:rsidP="00223626">
      <w:pPr>
        <w:spacing w:after="360"/>
        <w:rPr>
          <w:rFonts w:ascii="KaiTi" w:eastAsia="KaiTi" w:hAnsi="KaiTi" w:cs="Times New Roman"/>
          <w:sz w:val="24"/>
          <w:szCs w:val="32"/>
          <w:lang w:val="fr-CH"/>
        </w:rPr>
      </w:pPr>
      <w:bookmarkStart w:id="4" w:name="TitleOfDoc"/>
      <w:r w:rsidRPr="00223626">
        <w:rPr>
          <w:rFonts w:ascii="KaiTi" w:eastAsia="KaiTi" w:hAnsi="KaiTi" w:cs="Times New Roman" w:hint="eastAsia"/>
          <w:sz w:val="24"/>
          <w:szCs w:val="32"/>
          <w:lang w:val="fr-CH"/>
        </w:rPr>
        <w:t>专利延迟和不确定性的经济影响：</w:t>
      </w:r>
      <w:r>
        <w:rPr>
          <w:rFonts w:ascii="KaiTi" w:eastAsia="KaiTi" w:hAnsi="KaiTi" w:cs="Times New Roman"/>
          <w:sz w:val="24"/>
          <w:szCs w:val="32"/>
          <w:lang w:val="fr-CH"/>
        </w:rPr>
        <w:br/>
      </w:r>
      <w:r w:rsidRPr="00223626">
        <w:rPr>
          <w:rFonts w:ascii="KaiTi" w:eastAsia="KaiTi" w:hAnsi="KaiTi" w:cs="Times New Roman" w:hint="eastAsia"/>
          <w:sz w:val="24"/>
          <w:szCs w:val="32"/>
          <w:lang w:val="fr-CH"/>
        </w:rPr>
        <w:t>美国对于新专利公开要求提案的关切</w:t>
      </w:r>
    </w:p>
    <w:p w:rsidR="00223626" w:rsidRPr="00223626" w:rsidRDefault="00223626" w:rsidP="00223626">
      <w:pPr>
        <w:spacing w:after="960"/>
        <w:rPr>
          <w:rFonts w:ascii="KaiTi" w:eastAsia="KaiTi" w:hAnsi="KaiTi" w:cs="Times New Roman"/>
          <w:sz w:val="21"/>
          <w:szCs w:val="24"/>
          <w:lang w:val="fr-CH"/>
        </w:rPr>
      </w:pPr>
      <w:bookmarkStart w:id="5" w:name="Prepared"/>
      <w:bookmarkEnd w:id="4"/>
      <w:r w:rsidRPr="00223626">
        <w:rPr>
          <w:rFonts w:ascii="KaiTi" w:eastAsia="KaiTi" w:hAnsi="KaiTi" w:cs="Times New Roman" w:hint="eastAsia"/>
          <w:sz w:val="21"/>
          <w:szCs w:val="24"/>
          <w:lang w:val="fr-CH"/>
        </w:rPr>
        <w:t>美利坚合众国代表团提交的文件</w:t>
      </w:r>
    </w:p>
    <w:bookmarkEnd w:id="5"/>
    <w:p w:rsidR="00F02BE9" w:rsidRPr="004D511D" w:rsidRDefault="004F0206"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导</w:t>
      </w:r>
      <w:r w:rsidR="00144F1C" w:rsidRPr="004D511D">
        <w:rPr>
          <w:rFonts w:ascii="STXihei" w:eastAsia="SimHei" w:hAnsi="STXihei" w:hint="eastAsia"/>
          <w:sz w:val="21"/>
          <w:szCs w:val="21"/>
        </w:rPr>
        <w:t xml:space="preserve">　</w:t>
      </w:r>
      <w:r w:rsidRPr="004D511D">
        <w:rPr>
          <w:rFonts w:ascii="STXihei" w:eastAsia="SimHei" w:hAnsi="STXihei" w:hint="eastAsia"/>
          <w:sz w:val="21"/>
          <w:szCs w:val="21"/>
        </w:rPr>
        <w:t>言</w:t>
      </w:r>
    </w:p>
    <w:p w:rsidR="00F02BE9" w:rsidRPr="003157AD" w:rsidRDefault="00B642A7"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sz w:val="21"/>
          <w:szCs w:val="21"/>
        </w:rPr>
        <w:t>0</w:t>
      </w:r>
      <w:r w:rsidR="00122B95">
        <w:rPr>
          <w:rFonts w:asciiTheme="minorEastAsia" w:eastAsiaTheme="minorEastAsia" w:hAnsiTheme="minorEastAsia" w:hint="eastAsia"/>
          <w:sz w:val="21"/>
          <w:szCs w:val="21"/>
        </w:rPr>
        <w:t>2</w:t>
      </w:r>
      <w:r w:rsidR="00223626">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年</w:t>
      </w:r>
      <w:r w:rsidR="00223626">
        <w:rPr>
          <w:rFonts w:asciiTheme="minorEastAsia" w:eastAsiaTheme="minorEastAsia" w:hAnsiTheme="minorEastAsia" w:hint="eastAsia"/>
          <w:sz w:val="21"/>
          <w:szCs w:val="21"/>
        </w:rPr>
        <w:t>1</w:t>
      </w:r>
      <w:r w:rsidRPr="003157AD">
        <w:rPr>
          <w:rFonts w:asciiTheme="minorEastAsia" w:eastAsiaTheme="minorEastAsia" w:hAnsiTheme="minorEastAsia" w:hint="eastAsia"/>
          <w:sz w:val="21"/>
          <w:szCs w:val="21"/>
        </w:rPr>
        <w:t>月</w:t>
      </w:r>
      <w:r w:rsidR="00223626">
        <w:rPr>
          <w:rFonts w:asciiTheme="minorEastAsia" w:eastAsiaTheme="minorEastAsia" w:hAnsiTheme="minorEastAsia" w:hint="eastAsia"/>
          <w:sz w:val="21"/>
          <w:szCs w:val="21"/>
        </w:rPr>
        <w:t>2</w:t>
      </w:r>
      <w:r w:rsidR="00223626">
        <w:rPr>
          <w:rFonts w:asciiTheme="minorEastAsia" w:eastAsiaTheme="minorEastAsia" w:hAnsiTheme="minorEastAsia"/>
          <w:sz w:val="21"/>
          <w:szCs w:val="21"/>
        </w:rPr>
        <w:t>0</w:t>
      </w:r>
      <w:r w:rsidRPr="003157AD">
        <w:rPr>
          <w:rFonts w:asciiTheme="minorEastAsia" w:eastAsiaTheme="minorEastAsia" w:hAnsiTheme="minorEastAsia" w:hint="eastAsia"/>
          <w:sz w:val="21"/>
          <w:szCs w:val="21"/>
        </w:rPr>
        <w:t>日，</w:t>
      </w:r>
      <w:r w:rsidR="004F0206" w:rsidRPr="003157AD">
        <w:rPr>
          <w:rFonts w:asciiTheme="minorEastAsia" w:eastAsiaTheme="minorEastAsia" w:hAnsiTheme="minorEastAsia" w:hint="eastAsia"/>
          <w:sz w:val="21"/>
          <w:szCs w:val="21"/>
        </w:rPr>
        <w:t>世界知识产权组织（产权组织）国际局收到美利坚合众国</w:t>
      </w:r>
      <w:r w:rsidRPr="001602E1">
        <w:rPr>
          <w:rFonts w:ascii="SimSun" w:hAnsi="SimSun" w:hint="eastAsia"/>
          <w:szCs w:val="21"/>
        </w:rPr>
        <w:t>常驻</w:t>
      </w:r>
      <w:r w:rsidR="00223626">
        <w:rPr>
          <w:rFonts w:ascii="SimSun" w:hAnsi="SimSun" w:hint="eastAsia"/>
          <w:szCs w:val="21"/>
        </w:rPr>
        <w:t>日内瓦国际组织</w:t>
      </w:r>
      <w:r w:rsidR="004F0206" w:rsidRPr="003157AD">
        <w:rPr>
          <w:rFonts w:asciiTheme="minorEastAsia" w:eastAsiaTheme="minorEastAsia" w:hAnsiTheme="minorEastAsia" w:hint="eastAsia"/>
          <w:sz w:val="21"/>
          <w:szCs w:val="21"/>
        </w:rPr>
        <w:t>代表团</w:t>
      </w:r>
      <w:r w:rsidRPr="003157AD">
        <w:rPr>
          <w:rFonts w:asciiTheme="minorEastAsia" w:eastAsiaTheme="minorEastAsia" w:hAnsiTheme="minorEastAsia" w:hint="eastAsia"/>
          <w:sz w:val="21"/>
          <w:szCs w:val="21"/>
        </w:rPr>
        <w:t>提出的一项</w:t>
      </w:r>
      <w:r w:rsidR="004F0206" w:rsidRPr="003157AD">
        <w:rPr>
          <w:rFonts w:asciiTheme="minorEastAsia" w:eastAsiaTheme="minorEastAsia" w:hAnsiTheme="minorEastAsia" w:hint="eastAsia"/>
          <w:sz w:val="21"/>
          <w:szCs w:val="21"/>
        </w:rPr>
        <w:t>请求，</w:t>
      </w:r>
      <w:r w:rsidRPr="003157AD">
        <w:rPr>
          <w:rFonts w:asciiTheme="minorEastAsia" w:eastAsiaTheme="minorEastAsia" w:hAnsiTheme="minorEastAsia" w:hint="eastAsia"/>
          <w:sz w:val="21"/>
          <w:szCs w:val="21"/>
        </w:rPr>
        <w:t>要</w:t>
      </w:r>
      <w:r w:rsidR="004F0206" w:rsidRPr="003157AD">
        <w:rPr>
          <w:rFonts w:asciiTheme="minorEastAsia" w:eastAsiaTheme="minorEastAsia" w:hAnsiTheme="minorEastAsia" w:hint="eastAsia"/>
          <w:sz w:val="21"/>
          <w:szCs w:val="21"/>
        </w:rPr>
        <w:t>求</w:t>
      </w:r>
      <w:r w:rsidRPr="003157AD">
        <w:rPr>
          <w:rFonts w:asciiTheme="minorEastAsia" w:eastAsiaTheme="minorEastAsia" w:hAnsiTheme="minorEastAsia" w:hint="eastAsia"/>
          <w:sz w:val="21"/>
          <w:szCs w:val="21"/>
        </w:rPr>
        <w:t>将文件W</w:t>
      </w:r>
      <w:r w:rsidR="009E7A58" w:rsidRPr="003157AD">
        <w:rPr>
          <w:rFonts w:asciiTheme="minorEastAsia" w:eastAsiaTheme="minorEastAsia" w:hAnsiTheme="minorEastAsia" w:hint="eastAsia"/>
          <w:sz w:val="21"/>
          <w:szCs w:val="21"/>
        </w:rPr>
        <w:t>IP</w:t>
      </w:r>
      <w:r w:rsidRPr="003157AD">
        <w:rPr>
          <w:rFonts w:asciiTheme="minorEastAsia" w:eastAsiaTheme="minorEastAsia" w:hAnsiTheme="minorEastAsia" w:hint="eastAsia"/>
          <w:sz w:val="21"/>
          <w:szCs w:val="21"/>
        </w:rPr>
        <w:t>O/GRTKF/</w:t>
      </w:r>
      <w:r w:rsidR="009E7A58" w:rsidRPr="003157AD">
        <w:rPr>
          <w:rFonts w:asciiTheme="minorEastAsia" w:eastAsiaTheme="minorEastAsia" w:hAnsiTheme="minorEastAsia" w:hint="eastAsia"/>
          <w:sz w:val="21"/>
          <w:szCs w:val="21"/>
        </w:rPr>
        <w:t>IC/</w:t>
      </w:r>
      <w:r w:rsidR="00122B95">
        <w:rPr>
          <w:rFonts w:asciiTheme="minorEastAsia" w:eastAsiaTheme="minorEastAsia" w:hAnsiTheme="minorEastAsia" w:hint="eastAsia"/>
          <w:sz w:val="21"/>
          <w:szCs w:val="21"/>
        </w:rPr>
        <w:t>40</w:t>
      </w:r>
      <w:r w:rsidRPr="003157AD">
        <w:rPr>
          <w:rFonts w:asciiTheme="minorEastAsia" w:eastAsiaTheme="minorEastAsia" w:hAnsiTheme="minorEastAsia" w:hint="eastAsia"/>
          <w:sz w:val="21"/>
          <w:szCs w:val="21"/>
        </w:rPr>
        <w:t>/1</w:t>
      </w:r>
      <w:r w:rsidR="00122B95">
        <w:rPr>
          <w:rFonts w:asciiTheme="minorEastAsia" w:eastAsiaTheme="minorEastAsia" w:hAnsiTheme="minorEastAsia" w:hint="eastAsia"/>
          <w:sz w:val="21"/>
          <w:szCs w:val="21"/>
        </w:rPr>
        <w:t>1</w:t>
      </w:r>
      <w:r w:rsidRPr="003157AD">
        <w:rPr>
          <w:rFonts w:asciiTheme="minorEastAsia" w:eastAsiaTheme="minorEastAsia" w:hAnsiTheme="minorEastAsia" w:hint="eastAsia"/>
          <w:sz w:val="21"/>
          <w:szCs w:val="21"/>
        </w:rPr>
        <w:t>中所载的</w:t>
      </w:r>
      <w:r w:rsidR="00FA6C7C">
        <w:rPr>
          <w:rFonts w:asciiTheme="minorEastAsia" w:eastAsiaTheme="minorEastAsia" w:hAnsiTheme="minorEastAsia" w:hint="eastAsia"/>
          <w:sz w:val="21"/>
          <w:szCs w:val="21"/>
        </w:rPr>
        <w:t>题为</w:t>
      </w:r>
      <w:r w:rsidR="004F0206" w:rsidRPr="003157AD">
        <w:rPr>
          <w:rFonts w:asciiTheme="minorEastAsia" w:eastAsiaTheme="minorEastAsia" w:hAnsiTheme="minorEastAsia" w:hint="eastAsia"/>
          <w:sz w:val="21"/>
          <w:szCs w:val="21"/>
        </w:rPr>
        <w:t>“专利延迟和不确定性的经济影响：美国对于新专利公开要求提案的关切”</w:t>
      </w:r>
      <w:r w:rsidR="00FA6C7C">
        <w:rPr>
          <w:rFonts w:asciiTheme="minorEastAsia" w:eastAsiaTheme="minorEastAsia" w:hAnsiTheme="minorEastAsia" w:hint="eastAsia"/>
          <w:sz w:val="21"/>
          <w:szCs w:val="21"/>
        </w:rPr>
        <w:t>的文件</w:t>
      </w:r>
      <w:r w:rsidR="003B0331">
        <w:rPr>
          <w:rFonts w:asciiTheme="minorEastAsia" w:eastAsiaTheme="minorEastAsia" w:hAnsiTheme="minorEastAsia" w:hint="eastAsia"/>
          <w:sz w:val="21"/>
          <w:szCs w:val="21"/>
        </w:rPr>
        <w:t>，</w:t>
      </w:r>
      <w:r w:rsidR="00FA6C7C">
        <w:rPr>
          <w:rFonts w:asciiTheme="minorEastAsia" w:eastAsiaTheme="minorEastAsia" w:hAnsiTheme="minorEastAsia" w:hint="eastAsia"/>
          <w:sz w:val="21"/>
          <w:szCs w:val="21"/>
        </w:rPr>
        <w:t>重新</w:t>
      </w:r>
      <w:r w:rsidRPr="003157AD">
        <w:rPr>
          <w:rFonts w:asciiTheme="minorEastAsia" w:eastAsiaTheme="minorEastAsia" w:hAnsiTheme="minorEastAsia" w:hint="eastAsia"/>
          <w:sz w:val="21"/>
          <w:szCs w:val="21"/>
        </w:rPr>
        <w:t>提交</w:t>
      </w:r>
      <w:r w:rsidR="003B0331">
        <w:rPr>
          <w:rFonts w:asciiTheme="minorEastAsia" w:eastAsiaTheme="minorEastAsia" w:hAnsiTheme="minorEastAsia" w:hint="eastAsia"/>
          <w:sz w:val="21"/>
          <w:szCs w:val="21"/>
        </w:rPr>
        <w:t>给</w:t>
      </w:r>
      <w:r w:rsidR="004F0206" w:rsidRPr="003157AD">
        <w:rPr>
          <w:rFonts w:asciiTheme="minorEastAsia" w:eastAsiaTheme="minorEastAsia" w:hAnsiTheme="minorEastAsia" w:hint="eastAsia"/>
          <w:sz w:val="21"/>
          <w:szCs w:val="21"/>
        </w:rPr>
        <w:t>知识产权与遗传资源、传统知识和民间</w:t>
      </w:r>
      <w:r w:rsidR="00331B85" w:rsidRPr="003157AD">
        <w:rPr>
          <w:rFonts w:asciiTheme="minorEastAsia" w:eastAsiaTheme="minorEastAsia" w:hAnsiTheme="minorEastAsia" w:hint="eastAsia"/>
          <w:sz w:val="21"/>
          <w:szCs w:val="21"/>
        </w:rPr>
        <w:t>文学艺术</w:t>
      </w:r>
      <w:r w:rsidR="004F0206" w:rsidRPr="003157AD">
        <w:rPr>
          <w:rFonts w:asciiTheme="minorEastAsia" w:eastAsiaTheme="minorEastAsia" w:hAnsiTheme="minorEastAsia" w:hint="eastAsia"/>
          <w:sz w:val="21"/>
          <w:szCs w:val="21"/>
        </w:rPr>
        <w:t>政府间委员会（IGC）第</w:t>
      </w:r>
      <w:r w:rsidR="0037797E">
        <w:rPr>
          <w:rFonts w:asciiTheme="minorEastAsia" w:eastAsiaTheme="minorEastAsia" w:hAnsiTheme="minorEastAsia" w:hint="eastAsia"/>
          <w:sz w:val="21"/>
          <w:szCs w:val="21"/>
        </w:rPr>
        <w:t>四</w:t>
      </w:r>
      <w:r w:rsidR="004F0206" w:rsidRPr="003157AD">
        <w:rPr>
          <w:rFonts w:asciiTheme="minorEastAsia" w:eastAsiaTheme="minorEastAsia" w:hAnsiTheme="minorEastAsia" w:hint="eastAsia"/>
          <w:sz w:val="21"/>
          <w:szCs w:val="21"/>
        </w:rPr>
        <w:t>十</w:t>
      </w:r>
      <w:r w:rsidR="00223626">
        <w:rPr>
          <w:rFonts w:asciiTheme="minorEastAsia" w:eastAsiaTheme="minorEastAsia" w:hAnsiTheme="minorEastAsia" w:hint="eastAsia"/>
          <w:sz w:val="21"/>
          <w:szCs w:val="21"/>
        </w:rPr>
        <w:t>二</w:t>
      </w:r>
      <w:r w:rsidR="004F0206" w:rsidRPr="003157AD">
        <w:rPr>
          <w:rFonts w:asciiTheme="minorEastAsia" w:eastAsiaTheme="minorEastAsia" w:hAnsiTheme="minorEastAsia" w:hint="eastAsia"/>
          <w:sz w:val="21"/>
          <w:szCs w:val="21"/>
        </w:rPr>
        <w:t>届会议讨论。</w:t>
      </w:r>
    </w:p>
    <w:p w:rsidR="00F02BE9" w:rsidRPr="003157AD" w:rsidRDefault="004F0206"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根据上述请求，</w:t>
      </w:r>
      <w:r w:rsidR="00B642A7" w:rsidRPr="003157AD">
        <w:rPr>
          <w:rFonts w:asciiTheme="minorEastAsia" w:eastAsiaTheme="minorEastAsia" w:hAnsiTheme="minorEastAsia" w:hint="eastAsia"/>
          <w:sz w:val="21"/>
          <w:szCs w:val="21"/>
        </w:rPr>
        <w:t>现将所述呈件作为附件附于</w:t>
      </w:r>
      <w:r w:rsidRPr="003157AD">
        <w:rPr>
          <w:rFonts w:asciiTheme="minorEastAsia" w:eastAsiaTheme="minorEastAsia" w:hAnsiTheme="minorEastAsia" w:hint="eastAsia"/>
          <w:sz w:val="21"/>
          <w:szCs w:val="21"/>
        </w:rPr>
        <w:t>本文件。</w:t>
      </w:r>
    </w:p>
    <w:p w:rsidR="00F02BE9" w:rsidRPr="004D511D" w:rsidRDefault="00F02BE9" w:rsidP="00144F1C">
      <w:pPr>
        <w:spacing w:afterLines="50" w:after="120" w:line="340" w:lineRule="atLeast"/>
        <w:ind w:left="5534"/>
        <w:jc w:val="both"/>
        <w:rPr>
          <w:rFonts w:ascii="KaiTi" w:eastAsia="KaiTi" w:hAnsi="KaiTi" w:cs="Times New Roman"/>
          <w:sz w:val="21"/>
        </w:rPr>
      </w:pPr>
      <w:r w:rsidRPr="004D511D">
        <w:rPr>
          <w:rFonts w:ascii="KaiTi" w:eastAsia="KaiTi" w:hAnsi="KaiTi" w:cs="Times New Roman"/>
          <w:sz w:val="21"/>
        </w:rPr>
        <w:t>3.</w:t>
      </w:r>
      <w:r w:rsidRPr="004D511D">
        <w:rPr>
          <w:rFonts w:ascii="KaiTi" w:eastAsia="KaiTi" w:hAnsi="KaiTi" w:cs="Times New Roman"/>
          <w:sz w:val="21"/>
        </w:rPr>
        <w:tab/>
      </w:r>
      <w:r w:rsidR="004F0206" w:rsidRPr="004D511D">
        <w:rPr>
          <w:rFonts w:ascii="KaiTi" w:eastAsia="KaiTi" w:hAnsi="KaiTi" w:cs="Times New Roman" w:hint="eastAsia"/>
          <w:sz w:val="21"/>
        </w:rPr>
        <w:t>请委员会注意并审议本文件附件中的</w:t>
      </w:r>
      <w:r w:rsidR="00122B95">
        <w:rPr>
          <w:rFonts w:ascii="KaiTi" w:eastAsia="KaiTi" w:hAnsi="KaiTi" w:cs="Times New Roman" w:hint="eastAsia"/>
          <w:sz w:val="21"/>
        </w:rPr>
        <w:t>呈件</w:t>
      </w:r>
      <w:r w:rsidR="004F0206" w:rsidRPr="004D511D">
        <w:rPr>
          <w:rFonts w:ascii="KaiTi" w:eastAsia="KaiTi" w:hAnsi="KaiTi" w:cs="Times New Roman" w:hint="eastAsia"/>
          <w:sz w:val="21"/>
        </w:rPr>
        <w:t>。</w:t>
      </w:r>
    </w:p>
    <w:p w:rsidR="00F02BE9" w:rsidRPr="004D511D" w:rsidRDefault="00F02BE9" w:rsidP="00223626">
      <w:pPr>
        <w:spacing w:before="720" w:afterLines="50" w:after="120" w:line="340" w:lineRule="atLeast"/>
        <w:ind w:left="5534"/>
        <w:jc w:val="both"/>
        <w:rPr>
          <w:rFonts w:ascii="KaiTi" w:eastAsia="KaiTi" w:hAnsi="KaiTi" w:cs="Times New Roman"/>
          <w:sz w:val="21"/>
        </w:rPr>
      </w:pPr>
      <w:r w:rsidRPr="004D511D">
        <w:rPr>
          <w:rFonts w:ascii="KaiTi" w:eastAsia="KaiTi" w:hAnsi="KaiTi" w:cs="Times New Roman"/>
          <w:sz w:val="21"/>
        </w:rPr>
        <w:t>[</w:t>
      </w:r>
      <w:r w:rsidR="004F0206" w:rsidRPr="004D511D">
        <w:rPr>
          <w:rFonts w:ascii="KaiTi" w:eastAsia="KaiTi" w:hAnsi="KaiTi" w:cs="Times New Roman" w:hint="eastAsia"/>
          <w:sz w:val="21"/>
        </w:rPr>
        <w:t>后接附件</w:t>
      </w:r>
      <w:r w:rsidR="00144F1C" w:rsidRPr="004D511D">
        <w:rPr>
          <w:rFonts w:ascii="KaiTi" w:eastAsia="KaiTi" w:hAnsi="KaiTi" w:cs="Times New Roman"/>
          <w:sz w:val="21"/>
        </w:rPr>
        <w:t>]</w:t>
      </w:r>
    </w:p>
    <w:p w:rsidR="00F02BE9" w:rsidRPr="00616C1F" w:rsidRDefault="00F02BE9" w:rsidP="00F02BE9">
      <w:pPr>
        <w:ind w:left="5533"/>
        <w:rPr>
          <w:i/>
          <w:sz w:val="18"/>
          <w:szCs w:val="21"/>
        </w:rPr>
        <w:sectPr w:rsidR="00F02BE9" w:rsidRPr="00616C1F" w:rsidSect="00365ED0">
          <w:headerReference w:type="default" r:id="rId9"/>
          <w:endnotePr>
            <w:numFmt w:val="decimal"/>
          </w:endnotePr>
          <w:pgSz w:w="11907" w:h="16840" w:code="9"/>
          <w:pgMar w:top="567" w:right="1134" w:bottom="1080" w:left="1418" w:header="510" w:footer="1021" w:gutter="0"/>
          <w:cols w:space="720"/>
          <w:titlePg/>
          <w:docGrid w:linePitch="299"/>
        </w:sectPr>
      </w:pPr>
    </w:p>
    <w:p w:rsidR="00616C1F" w:rsidRPr="004D511D" w:rsidRDefault="00331B85" w:rsidP="00616C1F">
      <w:pPr>
        <w:spacing w:afterLines="50" w:after="120" w:line="340" w:lineRule="atLeast"/>
        <w:jc w:val="center"/>
        <w:rPr>
          <w:rFonts w:ascii="STXihei" w:eastAsia="SimHei" w:hAnsi="STXihei"/>
          <w:sz w:val="21"/>
          <w:szCs w:val="21"/>
        </w:rPr>
      </w:pPr>
      <w:r w:rsidRPr="004D511D">
        <w:rPr>
          <w:rFonts w:ascii="STXihei" w:eastAsia="SimHei" w:hAnsi="STXihei" w:hint="eastAsia"/>
          <w:sz w:val="21"/>
          <w:szCs w:val="21"/>
        </w:rPr>
        <w:lastRenderedPageBreak/>
        <w:t>专利延迟和不确定性的经济影响：</w:t>
      </w:r>
      <w:r w:rsidR="00616C1F" w:rsidRPr="004D511D">
        <w:rPr>
          <w:rFonts w:ascii="STXihei" w:eastAsia="SimHei" w:hAnsi="STXihei"/>
          <w:sz w:val="21"/>
          <w:szCs w:val="21"/>
        </w:rPr>
        <w:br/>
      </w:r>
      <w:r w:rsidRPr="004D511D">
        <w:rPr>
          <w:rFonts w:ascii="STXihei" w:eastAsia="SimHei" w:hAnsi="STXihei" w:hint="eastAsia"/>
          <w:sz w:val="21"/>
          <w:szCs w:val="21"/>
        </w:rPr>
        <w:t>美国对于新专利公开要求提案的关切</w:t>
      </w:r>
    </w:p>
    <w:p w:rsidR="00331B85" w:rsidRPr="004D511D" w:rsidRDefault="00616C1F" w:rsidP="00616C1F">
      <w:pPr>
        <w:spacing w:afterLines="50" w:after="120" w:line="340" w:lineRule="atLeast"/>
        <w:jc w:val="center"/>
        <w:rPr>
          <w:rFonts w:ascii="STXihei" w:eastAsia="SimHei" w:hAnsi="STXihei"/>
          <w:sz w:val="21"/>
          <w:szCs w:val="21"/>
        </w:rPr>
      </w:pPr>
      <w:r w:rsidRPr="004D511D">
        <w:rPr>
          <w:rFonts w:ascii="STXihei" w:eastAsia="SimHei" w:hAnsi="STXihei" w:hint="eastAsia"/>
          <w:sz w:val="21"/>
          <w:szCs w:val="21"/>
        </w:rPr>
        <w:t>美利坚合众国的来文</w:t>
      </w:r>
    </w:p>
    <w:p w:rsidR="00044BC8" w:rsidRPr="004D511D" w:rsidRDefault="00331B85"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背</w:t>
      </w:r>
      <w:r w:rsidR="00453922" w:rsidRPr="004D511D">
        <w:rPr>
          <w:rFonts w:ascii="STXihei" w:eastAsia="SimHei" w:hAnsi="STXihei" w:hint="eastAsia"/>
          <w:sz w:val="21"/>
          <w:szCs w:val="21"/>
        </w:rPr>
        <w:t xml:space="preserve">　</w:t>
      </w:r>
      <w:r w:rsidRPr="004D511D">
        <w:rPr>
          <w:rFonts w:ascii="STXihei" w:eastAsia="SimHei" w:hAnsi="STXihei" w:hint="eastAsia"/>
          <w:sz w:val="21"/>
          <w:szCs w:val="21"/>
        </w:rPr>
        <w:t>景</w:t>
      </w:r>
    </w:p>
    <w:p w:rsidR="00044BC8" w:rsidRPr="003157AD" w:rsidRDefault="00331B8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世界知识产权组织（产权组织）知识产权与遗传资源、传统知识和民间文学艺术政府间委员会（IGC）的任务授权包括以案文为基础开展有关知识产权和遗传资源的谈判。在</w:t>
      </w:r>
      <w:r w:rsidR="00026984" w:rsidRPr="003157AD">
        <w:rPr>
          <w:rFonts w:asciiTheme="minorEastAsia" w:eastAsiaTheme="minorEastAsia" w:hAnsiTheme="minorEastAsia" w:hint="eastAsia"/>
          <w:sz w:val="21"/>
          <w:szCs w:val="21"/>
        </w:rPr>
        <w:t>这个</w:t>
      </w:r>
      <w:r w:rsidRPr="003157AD">
        <w:rPr>
          <w:rFonts w:asciiTheme="minorEastAsia" w:eastAsiaTheme="minorEastAsia" w:hAnsiTheme="minorEastAsia" w:hint="eastAsia"/>
          <w:sz w:val="21"/>
          <w:szCs w:val="21"/>
        </w:rPr>
        <w:t>论坛中，</w:t>
      </w:r>
      <w:r w:rsidR="00026984" w:rsidRPr="003157AD">
        <w:rPr>
          <w:rFonts w:asciiTheme="minorEastAsia" w:eastAsiaTheme="minorEastAsia" w:hAnsiTheme="minorEastAsia" w:hint="eastAsia"/>
          <w:sz w:val="21"/>
          <w:szCs w:val="21"/>
        </w:rPr>
        <w:t>若干提案人在合并文件中提议</w:t>
      </w:r>
      <w:r w:rsidR="00B05048" w:rsidRPr="003157AD">
        <w:rPr>
          <w:rFonts w:asciiTheme="minorEastAsia" w:eastAsiaTheme="minorEastAsia" w:hAnsiTheme="minorEastAsia" w:hint="eastAsia"/>
          <w:sz w:val="21"/>
          <w:szCs w:val="21"/>
        </w:rPr>
        <w:t>针对</w:t>
      </w:r>
      <w:r w:rsidR="00026984" w:rsidRPr="003157AD">
        <w:rPr>
          <w:rFonts w:asciiTheme="minorEastAsia" w:eastAsiaTheme="minorEastAsia" w:hAnsiTheme="minorEastAsia" w:hint="eastAsia"/>
          <w:sz w:val="21"/>
          <w:szCs w:val="21"/>
        </w:rPr>
        <w:t>基于遗传资源和相关传统知识的发明规定新的专利公开要求</w:t>
      </w:r>
      <w:r w:rsidR="00223626">
        <w:rPr>
          <w:rFonts w:asciiTheme="minorEastAsia" w:eastAsiaTheme="minorEastAsia" w:hAnsiTheme="minorEastAsia" w:hint="eastAsia"/>
          <w:sz w:val="21"/>
          <w:szCs w:val="21"/>
        </w:rPr>
        <w:t>。</w:t>
      </w:r>
      <w:r w:rsidR="00C755B3" w:rsidRPr="003157AD">
        <w:rPr>
          <w:rFonts w:asciiTheme="minorEastAsia" w:eastAsiaTheme="minorEastAsia" w:hAnsiTheme="minorEastAsia"/>
          <w:sz w:val="21"/>
          <w:szCs w:val="21"/>
          <w:vertAlign w:val="superscript"/>
        </w:rPr>
        <w:footnoteReference w:id="2"/>
      </w:r>
      <w:r w:rsidR="00C029EE" w:rsidRPr="003157AD">
        <w:rPr>
          <w:rFonts w:asciiTheme="minorEastAsia" w:eastAsiaTheme="minorEastAsia" w:hAnsiTheme="minorEastAsia" w:hint="eastAsia"/>
          <w:sz w:val="21"/>
          <w:szCs w:val="21"/>
        </w:rPr>
        <w:t>其中一些提案要求申请人在其专利申请中公开：</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（1）</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用于开发请求保护发明的</w:t>
      </w:r>
      <w:r w:rsidR="006E19EF" w:rsidRPr="003157AD">
        <w:rPr>
          <w:rFonts w:asciiTheme="minorEastAsia" w:eastAsiaTheme="minorEastAsia" w:hAnsiTheme="minorEastAsia" w:hint="eastAsia"/>
          <w:sz w:val="21"/>
          <w:szCs w:val="21"/>
        </w:rPr>
        <w:t>遗传或生物材料</w:t>
      </w:r>
      <w:r w:rsidR="00D5365D" w:rsidRPr="003157AD">
        <w:rPr>
          <w:rFonts w:asciiTheme="minorEastAsia" w:eastAsiaTheme="minorEastAsia" w:hAnsiTheme="minorEastAsia" w:hint="eastAsia"/>
          <w:sz w:val="21"/>
          <w:szCs w:val="21"/>
        </w:rPr>
        <w:t>的来源或</w:t>
      </w:r>
      <w:r w:rsidR="00B05048" w:rsidRPr="003157AD">
        <w:rPr>
          <w:rFonts w:asciiTheme="minorEastAsia" w:eastAsiaTheme="minorEastAsia" w:hAnsiTheme="minorEastAsia" w:hint="eastAsia"/>
          <w:sz w:val="21"/>
          <w:szCs w:val="21"/>
        </w:rPr>
        <w:t>起源</w:t>
      </w:r>
      <w:r w:rsidR="00D5365D" w:rsidRPr="003157AD">
        <w:rPr>
          <w:rFonts w:asciiTheme="minorEastAsia" w:eastAsiaTheme="minorEastAsia" w:hAnsiTheme="minorEastAsia" w:hint="eastAsia"/>
          <w:sz w:val="21"/>
          <w:szCs w:val="21"/>
        </w:rPr>
        <w:t>；</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hint="eastAsia"/>
          <w:sz w:val="21"/>
          <w:szCs w:val="21"/>
        </w:rPr>
        <w:tab/>
      </w:r>
      <w:r w:rsidR="00B05048" w:rsidRPr="003157AD">
        <w:rPr>
          <w:rFonts w:asciiTheme="minorEastAsia" w:eastAsiaTheme="minorEastAsia" w:hAnsiTheme="minorEastAsia" w:hint="eastAsia"/>
          <w:sz w:val="21"/>
          <w:szCs w:val="21"/>
        </w:rPr>
        <w:t>使用</w:t>
      </w:r>
      <w:r w:rsidR="00D5365D" w:rsidRPr="003157AD">
        <w:rPr>
          <w:rFonts w:asciiTheme="minorEastAsia" w:eastAsiaTheme="minorEastAsia" w:hAnsiTheme="minorEastAsia" w:hint="eastAsia"/>
          <w:sz w:val="21"/>
          <w:szCs w:val="21"/>
        </w:rPr>
        <w:t>遗传资源的事先知情同意和共同商定条件</w:t>
      </w:r>
      <w:r w:rsidR="00B05048" w:rsidRPr="003157AD">
        <w:rPr>
          <w:rFonts w:asciiTheme="minorEastAsia" w:eastAsiaTheme="minorEastAsia" w:hAnsiTheme="minorEastAsia" w:hint="eastAsia"/>
          <w:sz w:val="21"/>
          <w:szCs w:val="21"/>
        </w:rPr>
        <w:t>的证据</w:t>
      </w:r>
      <w:r w:rsidR="00D5365D" w:rsidRPr="003157AD">
        <w:rPr>
          <w:rFonts w:asciiTheme="minorEastAsia" w:eastAsiaTheme="minorEastAsia" w:hAnsiTheme="minorEastAsia" w:hint="eastAsia"/>
          <w:sz w:val="21"/>
          <w:szCs w:val="21"/>
        </w:rPr>
        <w:t>；及</w:t>
      </w:r>
    </w:p>
    <w:p w:rsidR="00044BC8" w:rsidRPr="003157AD" w:rsidRDefault="00453922" w:rsidP="00453922">
      <w:pPr>
        <w:overflowPunct w:val="0"/>
        <w:spacing w:afterLines="50" w:after="120" w:line="340" w:lineRule="atLeast"/>
        <w:ind w:left="567"/>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（3）</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与发明有关的公正分享惠益的证据</w:t>
      </w:r>
      <w:r w:rsidR="00223626">
        <w:rPr>
          <w:rFonts w:asciiTheme="minorEastAsia" w:eastAsiaTheme="minorEastAsia" w:hAnsiTheme="minorEastAsia" w:hint="eastAsia"/>
          <w:sz w:val="21"/>
          <w:szCs w:val="21"/>
        </w:rPr>
        <w:t>。</w:t>
      </w:r>
      <w:r w:rsidR="00C755B3" w:rsidRPr="003157AD">
        <w:rPr>
          <w:rFonts w:asciiTheme="minorEastAsia" w:eastAsiaTheme="minorEastAsia" w:hAnsiTheme="minorEastAsia"/>
          <w:sz w:val="21"/>
          <w:szCs w:val="21"/>
          <w:vertAlign w:val="superscript"/>
        </w:rPr>
        <w:footnoteReference w:id="3"/>
      </w:r>
    </w:p>
    <w:p w:rsidR="00044BC8" w:rsidRPr="003157AD" w:rsidRDefault="00D5365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对未达到这些要求的专利申请</w:t>
      </w:r>
      <w:r w:rsidR="00572208" w:rsidRPr="003157AD">
        <w:rPr>
          <w:rFonts w:asciiTheme="minorEastAsia" w:eastAsiaTheme="minorEastAsia" w:hAnsiTheme="minorEastAsia" w:hint="eastAsia"/>
          <w:sz w:val="21"/>
          <w:szCs w:val="21"/>
        </w:rPr>
        <w:t>人</w:t>
      </w:r>
      <w:r w:rsidRPr="003157AD">
        <w:rPr>
          <w:rFonts w:asciiTheme="minorEastAsia" w:eastAsiaTheme="minorEastAsia" w:hAnsiTheme="minorEastAsia" w:hint="eastAsia"/>
          <w:sz w:val="21"/>
          <w:szCs w:val="21"/>
        </w:rPr>
        <w:t>和所有人的拟议处罚包括驳回</w:t>
      </w:r>
      <w:r w:rsidR="00FA4599" w:rsidRPr="003157AD">
        <w:rPr>
          <w:rFonts w:asciiTheme="minorEastAsia" w:eastAsiaTheme="minorEastAsia" w:hAnsiTheme="minorEastAsia" w:hint="eastAsia"/>
          <w:sz w:val="21"/>
          <w:szCs w:val="21"/>
        </w:rPr>
        <w:t>不符</w:t>
      </w:r>
      <w:r w:rsidRPr="003157AD">
        <w:rPr>
          <w:rFonts w:asciiTheme="minorEastAsia" w:eastAsiaTheme="minorEastAsia" w:hAnsiTheme="minorEastAsia" w:hint="eastAsia"/>
          <w:sz w:val="21"/>
          <w:szCs w:val="21"/>
        </w:rPr>
        <w:t>的专利申请，</w:t>
      </w:r>
      <w:r w:rsidR="005B4A30" w:rsidRPr="003157AD">
        <w:rPr>
          <w:rFonts w:asciiTheme="minorEastAsia" w:eastAsiaTheme="minorEastAsia" w:hAnsiTheme="minorEastAsia" w:hint="eastAsia"/>
          <w:sz w:val="21"/>
          <w:szCs w:val="21"/>
        </w:rPr>
        <w:t>或是</w:t>
      </w:r>
      <w:r w:rsidRPr="003157AD">
        <w:rPr>
          <w:rFonts w:asciiTheme="minorEastAsia" w:eastAsiaTheme="minorEastAsia" w:hAnsiTheme="minorEastAsia" w:hint="eastAsia"/>
          <w:sz w:val="21"/>
          <w:szCs w:val="21"/>
        </w:rPr>
        <w:t>撤销不符的专利</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4"/>
      </w:r>
    </w:p>
    <w:p w:rsidR="00044BC8" w:rsidRPr="003157AD" w:rsidRDefault="00FA459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正如下文中</w:t>
      </w:r>
      <w:r w:rsidR="00572208" w:rsidRPr="003157AD">
        <w:rPr>
          <w:rFonts w:asciiTheme="minorEastAsia" w:eastAsiaTheme="minorEastAsia" w:hAnsiTheme="minorEastAsia" w:hint="eastAsia"/>
          <w:sz w:val="21"/>
          <w:szCs w:val="21"/>
        </w:rPr>
        <w:t>的详细</w:t>
      </w:r>
      <w:r w:rsidRPr="003157AD">
        <w:rPr>
          <w:rFonts w:asciiTheme="minorEastAsia" w:eastAsiaTheme="minorEastAsia" w:hAnsiTheme="minorEastAsia" w:hint="eastAsia"/>
          <w:sz w:val="21"/>
          <w:szCs w:val="21"/>
        </w:rPr>
        <w:t>讨论</w:t>
      </w:r>
      <w:r w:rsidR="00572208" w:rsidRPr="003157AD">
        <w:rPr>
          <w:rFonts w:asciiTheme="minorEastAsia" w:eastAsiaTheme="minorEastAsia" w:hAnsiTheme="minorEastAsia" w:hint="eastAsia"/>
          <w:sz w:val="21"/>
          <w:szCs w:val="21"/>
        </w:rPr>
        <w:t>所述</w:t>
      </w:r>
      <w:r w:rsidRPr="003157AD">
        <w:rPr>
          <w:rFonts w:asciiTheme="minorEastAsia" w:eastAsiaTheme="minorEastAsia" w:hAnsiTheme="minorEastAsia" w:hint="eastAsia"/>
          <w:sz w:val="21"/>
          <w:szCs w:val="21"/>
        </w:rPr>
        <w:t>，</w:t>
      </w:r>
      <w:r w:rsidR="00347E77" w:rsidRPr="003157AD">
        <w:rPr>
          <w:rFonts w:asciiTheme="minorEastAsia" w:eastAsiaTheme="minorEastAsia" w:hAnsiTheme="minorEastAsia" w:hint="eastAsia"/>
          <w:sz w:val="21"/>
          <w:szCs w:val="21"/>
        </w:rPr>
        <w:t>由于</w:t>
      </w:r>
      <w:r w:rsidRPr="003157AD">
        <w:rPr>
          <w:rFonts w:asciiTheme="minorEastAsia" w:eastAsiaTheme="minorEastAsia" w:hAnsiTheme="minorEastAsia" w:hint="eastAsia"/>
          <w:sz w:val="21"/>
          <w:szCs w:val="21"/>
        </w:rPr>
        <w:t>这些要求</w:t>
      </w:r>
      <w:r w:rsidR="00347E77" w:rsidRPr="003157AD">
        <w:rPr>
          <w:rFonts w:asciiTheme="minorEastAsia" w:eastAsiaTheme="minorEastAsia" w:hAnsiTheme="minorEastAsia" w:hint="eastAsia"/>
          <w:sz w:val="21"/>
          <w:szCs w:val="21"/>
        </w:rPr>
        <w:t>会给专利保护带来不确定性，因此它们将</w:t>
      </w:r>
      <w:r w:rsidRPr="003157AD">
        <w:rPr>
          <w:rFonts w:asciiTheme="minorEastAsia" w:eastAsiaTheme="minorEastAsia" w:hAnsiTheme="minorEastAsia" w:hint="eastAsia"/>
          <w:sz w:val="21"/>
          <w:szCs w:val="21"/>
        </w:rPr>
        <w:t>会对生物技术和医药领域的研究与开发造成毁灭性的影响。</w:t>
      </w:r>
    </w:p>
    <w:p w:rsidR="00044BC8" w:rsidRPr="003157AD" w:rsidRDefault="00A0386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在</w:t>
      </w:r>
      <w:r w:rsidR="00347E77" w:rsidRPr="003157AD">
        <w:rPr>
          <w:rFonts w:asciiTheme="minorEastAsia" w:eastAsiaTheme="minorEastAsia" w:hAnsiTheme="minorEastAsia" w:hint="eastAsia"/>
          <w:sz w:val="21"/>
          <w:szCs w:val="21"/>
        </w:rPr>
        <w:t>生物技术和医药发明</w:t>
      </w:r>
      <w:r w:rsidRPr="003157AD">
        <w:rPr>
          <w:rFonts w:asciiTheme="minorEastAsia" w:eastAsiaTheme="minorEastAsia" w:hAnsiTheme="minorEastAsia" w:hint="eastAsia"/>
          <w:sz w:val="21"/>
          <w:szCs w:val="21"/>
        </w:rPr>
        <w:t>得到监管部门的上市批准</w:t>
      </w:r>
      <w:r w:rsidR="001E514F" w:rsidRPr="003157AD">
        <w:rPr>
          <w:rFonts w:asciiTheme="minorEastAsia" w:eastAsiaTheme="minorEastAsia" w:hAnsiTheme="minorEastAsia" w:hint="eastAsia"/>
          <w:sz w:val="21"/>
          <w:szCs w:val="21"/>
        </w:rPr>
        <w:t>以及在医疗工作者认识其价值后，它们</w:t>
      </w:r>
      <w:r w:rsidR="00347E77" w:rsidRPr="003157AD">
        <w:rPr>
          <w:rFonts w:asciiTheme="minorEastAsia" w:eastAsiaTheme="minorEastAsia" w:hAnsiTheme="minorEastAsia" w:hint="eastAsia"/>
          <w:sz w:val="21"/>
          <w:szCs w:val="21"/>
        </w:rPr>
        <w:t>的价值普遍随时间的推移而增加</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5"/>
      </w:r>
      <w:r w:rsidR="001E514F" w:rsidRPr="003157AD">
        <w:rPr>
          <w:rFonts w:asciiTheme="minorEastAsia" w:eastAsiaTheme="minorEastAsia" w:hAnsiTheme="minorEastAsia" w:hint="eastAsia"/>
          <w:sz w:val="21"/>
          <w:szCs w:val="21"/>
        </w:rPr>
        <w:t>因此，竞争对手往往会在生物技术和医药发明获得监管批准和专利授权后对其提出</w:t>
      </w:r>
      <w:r w:rsidR="00572208" w:rsidRPr="003157AD">
        <w:rPr>
          <w:rFonts w:asciiTheme="minorEastAsia" w:eastAsiaTheme="minorEastAsia" w:hAnsiTheme="minorEastAsia" w:hint="eastAsia"/>
          <w:sz w:val="21"/>
          <w:szCs w:val="21"/>
        </w:rPr>
        <w:t>挑战</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6"/>
      </w:r>
    </w:p>
    <w:p w:rsidR="00044BC8" w:rsidRPr="003157AD" w:rsidRDefault="001E514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公开要求所引起的不确定性</w:t>
      </w:r>
      <w:r w:rsidR="0021490D" w:rsidRPr="003157AD">
        <w:rPr>
          <w:rFonts w:asciiTheme="minorEastAsia" w:eastAsiaTheme="minorEastAsia" w:hAnsiTheme="minorEastAsia" w:hint="eastAsia"/>
          <w:sz w:val="21"/>
          <w:szCs w:val="21"/>
        </w:rPr>
        <w:t>可能</w:t>
      </w:r>
      <w:r w:rsidR="00650922" w:rsidRPr="003157AD">
        <w:rPr>
          <w:rFonts w:asciiTheme="minorEastAsia" w:eastAsiaTheme="minorEastAsia" w:hAnsiTheme="minorEastAsia" w:hint="eastAsia"/>
          <w:sz w:val="21"/>
          <w:szCs w:val="21"/>
        </w:rPr>
        <w:t>会</w:t>
      </w:r>
      <w:r w:rsidRPr="003157AD">
        <w:rPr>
          <w:rFonts w:asciiTheme="minorEastAsia" w:eastAsiaTheme="minorEastAsia" w:hAnsiTheme="minorEastAsia" w:hint="eastAsia"/>
          <w:sz w:val="21"/>
          <w:szCs w:val="21"/>
        </w:rPr>
        <w:t>在专利审查</w:t>
      </w:r>
      <w:r w:rsidR="0021490D" w:rsidRPr="003157AD">
        <w:rPr>
          <w:rFonts w:asciiTheme="minorEastAsia" w:eastAsiaTheme="minorEastAsia" w:hAnsiTheme="minorEastAsia" w:hint="eastAsia"/>
          <w:sz w:val="21"/>
          <w:szCs w:val="21"/>
        </w:rPr>
        <w:t>过程</w:t>
      </w:r>
      <w:r w:rsidRPr="003157AD">
        <w:rPr>
          <w:rFonts w:asciiTheme="minorEastAsia" w:eastAsiaTheme="minorEastAsia" w:hAnsiTheme="minorEastAsia" w:hint="eastAsia"/>
          <w:sz w:val="21"/>
          <w:szCs w:val="21"/>
        </w:rPr>
        <w:t>中造成</w:t>
      </w:r>
      <w:r w:rsidR="0021490D" w:rsidRPr="003157AD">
        <w:rPr>
          <w:rFonts w:asciiTheme="minorEastAsia" w:eastAsiaTheme="minorEastAsia" w:hAnsiTheme="minorEastAsia" w:hint="eastAsia"/>
          <w:sz w:val="21"/>
          <w:szCs w:val="21"/>
        </w:rPr>
        <w:t>严重</w:t>
      </w:r>
      <w:r w:rsidRPr="003157AD">
        <w:rPr>
          <w:rFonts w:asciiTheme="minorEastAsia" w:eastAsiaTheme="minorEastAsia" w:hAnsiTheme="minorEastAsia" w:hint="eastAsia"/>
          <w:sz w:val="21"/>
          <w:szCs w:val="21"/>
        </w:rPr>
        <w:t>延迟。</w:t>
      </w:r>
      <w:r w:rsidR="00CB3CD7" w:rsidRPr="003157AD">
        <w:rPr>
          <w:rFonts w:asciiTheme="minorEastAsia" w:eastAsiaTheme="minorEastAsia" w:hAnsiTheme="minorEastAsia" w:hint="eastAsia"/>
          <w:sz w:val="21"/>
          <w:szCs w:val="21"/>
        </w:rPr>
        <w:t>由于</w:t>
      </w:r>
      <w:r w:rsidR="00CB66FC" w:rsidRPr="003157AD">
        <w:rPr>
          <w:rFonts w:asciiTheme="minorEastAsia" w:eastAsiaTheme="minorEastAsia" w:hAnsiTheme="minorEastAsia" w:hint="eastAsia"/>
          <w:sz w:val="21"/>
          <w:szCs w:val="21"/>
        </w:rPr>
        <w:t>降低了专利估值，</w:t>
      </w:r>
      <w:r w:rsidR="00572208" w:rsidRPr="003157AD">
        <w:rPr>
          <w:rFonts w:asciiTheme="minorEastAsia" w:eastAsiaTheme="minorEastAsia" w:hAnsiTheme="minorEastAsia" w:hint="eastAsia"/>
          <w:sz w:val="21"/>
          <w:szCs w:val="21"/>
        </w:rPr>
        <w:t>并</w:t>
      </w:r>
      <w:r w:rsidR="00CB66FC" w:rsidRPr="003157AD">
        <w:rPr>
          <w:rFonts w:asciiTheme="minorEastAsia" w:eastAsiaTheme="minorEastAsia" w:hAnsiTheme="minorEastAsia" w:hint="eastAsia"/>
          <w:sz w:val="21"/>
          <w:szCs w:val="21"/>
        </w:rPr>
        <w:t>使对研究与开发进行投资变得不明智，</w:t>
      </w:r>
      <w:r w:rsidR="0021490D" w:rsidRPr="003157AD">
        <w:rPr>
          <w:rFonts w:asciiTheme="minorEastAsia" w:eastAsiaTheme="minorEastAsia" w:hAnsiTheme="minorEastAsia" w:hint="eastAsia"/>
          <w:sz w:val="21"/>
          <w:szCs w:val="21"/>
        </w:rPr>
        <w:t>它还</w:t>
      </w:r>
      <w:r w:rsidR="00650922" w:rsidRPr="003157AD">
        <w:rPr>
          <w:rFonts w:asciiTheme="minorEastAsia" w:eastAsiaTheme="minorEastAsia" w:hAnsiTheme="minorEastAsia" w:hint="eastAsia"/>
          <w:sz w:val="21"/>
          <w:szCs w:val="21"/>
        </w:rPr>
        <w:t>可能对资源密集型的药物开发进程产生负面影响</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7"/>
      </w:r>
      <w:r w:rsidR="00F95B52" w:rsidRPr="003157AD">
        <w:rPr>
          <w:rFonts w:asciiTheme="minorEastAsia" w:eastAsiaTheme="minorEastAsia" w:hAnsiTheme="minorEastAsia" w:hint="eastAsia"/>
          <w:sz w:val="21"/>
          <w:szCs w:val="21"/>
        </w:rPr>
        <w:t>以下</w:t>
      </w:r>
      <w:r w:rsidR="00572208" w:rsidRPr="003157AD">
        <w:rPr>
          <w:rFonts w:asciiTheme="minorEastAsia" w:eastAsiaTheme="minorEastAsia" w:hAnsiTheme="minorEastAsia" w:hint="eastAsia"/>
          <w:sz w:val="21"/>
          <w:szCs w:val="21"/>
        </w:rPr>
        <w:t>章节</w:t>
      </w:r>
      <w:r w:rsidR="00F95B52" w:rsidRPr="003157AD">
        <w:rPr>
          <w:rFonts w:asciiTheme="minorEastAsia" w:eastAsiaTheme="minorEastAsia" w:hAnsiTheme="minorEastAsia" w:hint="eastAsia"/>
          <w:sz w:val="21"/>
          <w:szCs w:val="21"/>
        </w:rPr>
        <w:t>对新公开要求所造成不确定性的来源及其相关经济影响进行了详细解释。</w:t>
      </w:r>
    </w:p>
    <w:p w:rsidR="00044BC8" w:rsidRPr="004D511D" w:rsidRDefault="00FD2FD2"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新公开要求造成的不确定性</w:t>
      </w:r>
    </w:p>
    <w:p w:rsidR="00044BC8" w:rsidRPr="003157AD" w:rsidRDefault="00FD2F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载于合并文件中的新公开要求提案会在专利制度中引起不确定性</w:t>
      </w:r>
      <w:r w:rsidR="006B72CE" w:rsidRPr="003157AD">
        <w:rPr>
          <w:rFonts w:asciiTheme="minorEastAsia" w:eastAsiaTheme="minorEastAsia" w:hAnsiTheme="minorEastAsia"/>
          <w:sz w:val="21"/>
          <w:szCs w:val="21"/>
          <w:vertAlign w:val="superscript"/>
        </w:rPr>
        <w:footnoteReference w:id="8"/>
      </w:r>
      <w:r w:rsidRPr="003157AD">
        <w:rPr>
          <w:rFonts w:asciiTheme="minorEastAsia" w:eastAsiaTheme="minorEastAsia" w:hAnsiTheme="minorEastAsia" w:hint="eastAsia"/>
          <w:sz w:val="21"/>
          <w:szCs w:val="21"/>
        </w:rPr>
        <w:t>，这既体现在专利申请和审查过程中，也体现在所授予的任何专利权中。</w:t>
      </w:r>
    </w:p>
    <w:p w:rsidR="00044BC8" w:rsidRPr="003157AD" w:rsidRDefault="00D73ACB"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这些要求会在</w:t>
      </w:r>
      <w:r w:rsidR="000D5735" w:rsidRPr="003157AD">
        <w:rPr>
          <w:rFonts w:asciiTheme="minorEastAsia" w:eastAsiaTheme="minorEastAsia" w:hAnsiTheme="minorEastAsia" w:hint="eastAsia"/>
          <w:sz w:val="21"/>
          <w:szCs w:val="21"/>
        </w:rPr>
        <w:t>专利申请和审查过程中给申请人和审查员带来不确定性。就申请人而言会涉及</w:t>
      </w:r>
      <w:r w:rsidR="00B31507" w:rsidRPr="003157AD">
        <w:rPr>
          <w:rFonts w:asciiTheme="minorEastAsia" w:eastAsiaTheme="minorEastAsia" w:hAnsiTheme="minorEastAsia" w:hint="eastAsia"/>
          <w:sz w:val="21"/>
          <w:szCs w:val="21"/>
        </w:rPr>
        <w:t>何时需要</w:t>
      </w:r>
      <w:r w:rsidR="000D5735" w:rsidRPr="003157AD">
        <w:rPr>
          <w:rFonts w:asciiTheme="minorEastAsia" w:eastAsiaTheme="minorEastAsia" w:hAnsiTheme="minorEastAsia" w:hint="eastAsia"/>
          <w:sz w:val="21"/>
          <w:szCs w:val="21"/>
        </w:rPr>
        <w:t>公开的问题。</w:t>
      </w:r>
      <w:r w:rsidR="0033567E" w:rsidRPr="003157AD">
        <w:rPr>
          <w:rFonts w:asciiTheme="minorEastAsia" w:eastAsiaTheme="minorEastAsia" w:hAnsiTheme="minorEastAsia" w:hint="eastAsia"/>
          <w:sz w:val="21"/>
          <w:szCs w:val="21"/>
        </w:rPr>
        <w:t>对于所有</w:t>
      </w:r>
      <w:r w:rsidR="00B31507" w:rsidRPr="003157AD">
        <w:rPr>
          <w:rFonts w:asciiTheme="minorEastAsia" w:eastAsiaTheme="minorEastAsia" w:hAnsiTheme="minorEastAsia" w:hint="eastAsia"/>
          <w:sz w:val="21"/>
          <w:szCs w:val="21"/>
        </w:rPr>
        <w:t>专利申请</w:t>
      </w:r>
      <w:r w:rsidR="00974F10" w:rsidRPr="003157AD">
        <w:rPr>
          <w:rFonts w:asciiTheme="minorEastAsia" w:eastAsiaTheme="minorEastAsia" w:hAnsiTheme="minorEastAsia" w:hint="eastAsia"/>
          <w:sz w:val="21"/>
          <w:szCs w:val="21"/>
        </w:rPr>
        <w:t>都要求确定</w:t>
      </w:r>
      <w:r w:rsidR="00B31507" w:rsidRPr="003157AD">
        <w:rPr>
          <w:rFonts w:asciiTheme="minorEastAsia" w:eastAsiaTheme="minorEastAsia" w:hAnsiTheme="minorEastAsia" w:hint="eastAsia"/>
          <w:sz w:val="21"/>
          <w:szCs w:val="21"/>
        </w:rPr>
        <w:t>是否需要公开，即便是</w:t>
      </w:r>
      <w:r w:rsidR="00974F10" w:rsidRPr="003157AD">
        <w:rPr>
          <w:rFonts w:asciiTheme="minorEastAsia" w:eastAsiaTheme="minorEastAsia" w:hAnsiTheme="minorEastAsia" w:hint="eastAsia"/>
          <w:sz w:val="21"/>
          <w:szCs w:val="21"/>
        </w:rPr>
        <w:t>那些最终确定无需公开的申请。此外，可能缺少有关生物样本</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的信息，而生物样本的</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可能不同于发明人获得该样本</w:t>
      </w:r>
      <w:r w:rsidR="00974F10" w:rsidRPr="003157AD">
        <w:rPr>
          <w:rFonts w:asciiTheme="minorEastAsia" w:eastAsiaTheme="minorEastAsia" w:hAnsiTheme="minorEastAsia" w:hint="eastAsia"/>
          <w:sz w:val="21"/>
          <w:szCs w:val="21"/>
        </w:rPr>
        <w:lastRenderedPageBreak/>
        <w:t>的地点</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9"/>
      </w:r>
      <w:r w:rsidR="00974F10" w:rsidRPr="003157AD">
        <w:rPr>
          <w:rFonts w:asciiTheme="minorEastAsia" w:eastAsiaTheme="minorEastAsia" w:hAnsiTheme="minorEastAsia" w:hint="eastAsia"/>
          <w:sz w:val="21"/>
          <w:szCs w:val="21"/>
        </w:rPr>
        <w:t>申请人还可能</w:t>
      </w:r>
      <w:r w:rsidR="00D06CCD" w:rsidRPr="003157AD">
        <w:rPr>
          <w:rFonts w:asciiTheme="minorEastAsia" w:eastAsiaTheme="minorEastAsia" w:hAnsiTheme="minorEastAsia" w:hint="eastAsia"/>
          <w:sz w:val="21"/>
          <w:szCs w:val="21"/>
        </w:rPr>
        <w:t>不确定</w:t>
      </w:r>
      <w:r w:rsidR="00974F10" w:rsidRPr="003157AD">
        <w:rPr>
          <w:rFonts w:asciiTheme="minorEastAsia" w:eastAsiaTheme="minorEastAsia" w:hAnsiTheme="minorEastAsia" w:hint="eastAsia"/>
          <w:sz w:val="21"/>
          <w:szCs w:val="21"/>
        </w:rPr>
        <w:t>如何</w:t>
      </w:r>
      <w:r w:rsidR="00D06CCD" w:rsidRPr="003157AD">
        <w:rPr>
          <w:rFonts w:asciiTheme="minorEastAsia" w:eastAsiaTheme="minorEastAsia" w:hAnsiTheme="minorEastAsia" w:hint="eastAsia"/>
          <w:sz w:val="21"/>
          <w:szCs w:val="21"/>
        </w:rPr>
        <w:t>遵守</w:t>
      </w:r>
      <w:r w:rsidR="00974F10" w:rsidRPr="003157AD">
        <w:rPr>
          <w:rFonts w:asciiTheme="minorEastAsia" w:eastAsiaTheme="minorEastAsia" w:hAnsiTheme="minorEastAsia" w:hint="eastAsia"/>
          <w:sz w:val="21"/>
          <w:szCs w:val="21"/>
        </w:rPr>
        <w:t>公开要求</w:t>
      </w:r>
      <w:r w:rsidR="00D06CCD" w:rsidRPr="003157AD">
        <w:rPr>
          <w:rFonts w:asciiTheme="minorEastAsia" w:eastAsiaTheme="minorEastAsia" w:hAnsiTheme="minorEastAsia" w:hint="eastAsia"/>
          <w:sz w:val="21"/>
          <w:szCs w:val="21"/>
        </w:rPr>
        <w:t>的规定</w:t>
      </w:r>
      <w:r w:rsidR="00974F10" w:rsidRPr="003157AD">
        <w:rPr>
          <w:rFonts w:asciiTheme="minorEastAsia" w:eastAsiaTheme="minorEastAsia" w:hAnsiTheme="minorEastAsia" w:hint="eastAsia"/>
          <w:sz w:val="21"/>
          <w:szCs w:val="21"/>
        </w:rPr>
        <w:t>，因为很多成功的实验</w:t>
      </w:r>
      <w:r w:rsidR="00D06CCD" w:rsidRPr="003157AD">
        <w:rPr>
          <w:rFonts w:asciiTheme="minorEastAsia" w:eastAsiaTheme="minorEastAsia" w:hAnsiTheme="minorEastAsia" w:hint="eastAsia"/>
          <w:sz w:val="21"/>
          <w:szCs w:val="21"/>
        </w:rPr>
        <w:t>最初</w:t>
      </w:r>
      <w:r w:rsidR="00974F10" w:rsidRPr="003157AD">
        <w:rPr>
          <w:rFonts w:asciiTheme="minorEastAsia" w:eastAsiaTheme="minorEastAsia" w:hAnsiTheme="minorEastAsia" w:hint="eastAsia"/>
          <w:sz w:val="21"/>
          <w:szCs w:val="21"/>
        </w:rPr>
        <w:t>可能</w:t>
      </w:r>
      <w:r w:rsidR="00D06CCD" w:rsidRPr="003157AD">
        <w:rPr>
          <w:rFonts w:asciiTheme="minorEastAsia" w:eastAsiaTheme="minorEastAsia" w:hAnsiTheme="minorEastAsia" w:hint="eastAsia"/>
          <w:sz w:val="21"/>
          <w:szCs w:val="21"/>
        </w:rPr>
        <w:t>是天然发生的</w:t>
      </w:r>
      <w:r w:rsidR="00616C1F" w:rsidRPr="003157AD">
        <w:rPr>
          <w:rFonts w:asciiTheme="minorEastAsia" w:eastAsiaTheme="minorEastAsia" w:hAnsiTheme="minorEastAsia"/>
          <w:sz w:val="21"/>
          <w:szCs w:val="21"/>
        </w:rPr>
        <w:t>‍</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0"/>
      </w:r>
      <w:r w:rsidR="00D06CCD" w:rsidRPr="003157AD">
        <w:rPr>
          <w:rFonts w:asciiTheme="minorEastAsia" w:eastAsiaTheme="minorEastAsia" w:hAnsiTheme="minorEastAsia" w:hint="eastAsia"/>
          <w:sz w:val="21"/>
          <w:szCs w:val="21"/>
        </w:rPr>
        <w:t>因此，申请人可能不得不</w:t>
      </w:r>
      <w:r w:rsidR="00AD5B2A" w:rsidRPr="003157AD">
        <w:rPr>
          <w:rFonts w:asciiTheme="minorEastAsia" w:eastAsiaTheme="minorEastAsia" w:hAnsiTheme="minorEastAsia" w:hint="eastAsia"/>
          <w:sz w:val="21"/>
          <w:szCs w:val="21"/>
        </w:rPr>
        <w:t>在公开前进行进一步研究，以确保</w:t>
      </w:r>
      <w:r w:rsidR="00917DB0" w:rsidRPr="003157AD">
        <w:rPr>
          <w:rFonts w:asciiTheme="minorEastAsia" w:eastAsiaTheme="minorEastAsia" w:hAnsiTheme="minorEastAsia" w:hint="eastAsia"/>
          <w:sz w:val="21"/>
          <w:szCs w:val="21"/>
        </w:rPr>
        <w:t>所提交</w:t>
      </w:r>
      <w:r w:rsidR="00AD5B2A" w:rsidRPr="003157AD">
        <w:rPr>
          <w:rFonts w:asciiTheme="minorEastAsia" w:eastAsiaTheme="minorEastAsia" w:hAnsiTheme="minorEastAsia" w:hint="eastAsia"/>
          <w:sz w:val="21"/>
          <w:szCs w:val="21"/>
        </w:rPr>
        <w:t>信息</w:t>
      </w:r>
      <w:r w:rsidR="00917DB0" w:rsidRPr="003157AD">
        <w:rPr>
          <w:rFonts w:asciiTheme="minorEastAsia" w:eastAsiaTheme="minorEastAsia" w:hAnsiTheme="minorEastAsia" w:hint="eastAsia"/>
          <w:sz w:val="21"/>
          <w:szCs w:val="21"/>
        </w:rPr>
        <w:t>的准确性，否则可能被审查员驳回、对相关申请授予的任何专利权今后可能被</w:t>
      </w:r>
      <w:r w:rsidR="00D70428" w:rsidRPr="003157AD">
        <w:rPr>
          <w:rFonts w:asciiTheme="minorEastAsia" w:eastAsiaTheme="minorEastAsia" w:hAnsiTheme="minorEastAsia" w:hint="eastAsia"/>
          <w:sz w:val="21"/>
          <w:szCs w:val="21"/>
        </w:rPr>
        <w:t>挑战</w:t>
      </w:r>
      <w:r w:rsidR="00917DB0" w:rsidRPr="003157AD">
        <w:rPr>
          <w:rFonts w:asciiTheme="minorEastAsia" w:eastAsiaTheme="minorEastAsia" w:hAnsiTheme="minorEastAsia" w:hint="eastAsia"/>
          <w:sz w:val="21"/>
          <w:szCs w:val="21"/>
        </w:rPr>
        <w:t>或是可能遭受其他处罚。此外，新公开要求的范围和适用性尚不明确，这对于专利申请人和专利所有人来说增加了不确定性</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1"/>
      </w:r>
      <w:r w:rsidR="00917DB0" w:rsidRPr="003157AD">
        <w:rPr>
          <w:rFonts w:asciiTheme="minorEastAsia" w:eastAsiaTheme="minorEastAsia" w:hAnsiTheme="minorEastAsia" w:hint="eastAsia"/>
          <w:sz w:val="21"/>
          <w:szCs w:val="21"/>
        </w:rPr>
        <w:t>如果专利权的价值存在很大的不确定性，</w:t>
      </w:r>
      <w:r w:rsidR="00CB7783" w:rsidRPr="003157AD">
        <w:rPr>
          <w:rFonts w:asciiTheme="minorEastAsia" w:eastAsiaTheme="minorEastAsia" w:hAnsiTheme="minorEastAsia" w:hint="eastAsia"/>
          <w:sz w:val="21"/>
          <w:szCs w:val="21"/>
        </w:rPr>
        <w:t>则会使</w:t>
      </w:r>
      <w:r w:rsidR="00917DB0" w:rsidRPr="003157AD">
        <w:rPr>
          <w:rFonts w:asciiTheme="minorEastAsia" w:eastAsiaTheme="minorEastAsia" w:hAnsiTheme="minorEastAsia" w:hint="eastAsia"/>
          <w:sz w:val="21"/>
          <w:szCs w:val="21"/>
        </w:rPr>
        <w:t>发明人</w:t>
      </w:r>
      <w:r w:rsidR="00CB7783" w:rsidRPr="003157AD">
        <w:rPr>
          <w:rFonts w:asciiTheme="minorEastAsia" w:eastAsiaTheme="minorEastAsia" w:hAnsiTheme="minorEastAsia" w:hint="eastAsia"/>
          <w:sz w:val="21"/>
          <w:szCs w:val="21"/>
        </w:rPr>
        <w:t>不愿寻求专利保护，而是更有可能通过保密协议和商业秘密保护他们的投资。</w:t>
      </w:r>
    </w:p>
    <w:p w:rsidR="00044BC8" w:rsidRPr="003157AD" w:rsidRDefault="003239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如果提交了</w:t>
      </w:r>
      <w:r w:rsidR="00CB7783" w:rsidRPr="003157AD">
        <w:rPr>
          <w:rFonts w:asciiTheme="minorEastAsia" w:eastAsiaTheme="minorEastAsia" w:hAnsiTheme="minorEastAsia" w:hint="eastAsia"/>
          <w:sz w:val="21"/>
          <w:szCs w:val="21"/>
        </w:rPr>
        <w:t>专利申请</w:t>
      </w:r>
      <w:r w:rsidRPr="003157AD">
        <w:rPr>
          <w:rFonts w:asciiTheme="minorEastAsia" w:eastAsiaTheme="minorEastAsia" w:hAnsiTheme="minorEastAsia" w:hint="eastAsia"/>
          <w:sz w:val="21"/>
          <w:szCs w:val="21"/>
        </w:rPr>
        <w:t>，根据公开要求提交的信息有可能出现不一致的情况，这会造成更为严重的专利审查过程的延迟和低效。</w:t>
      </w:r>
      <w:r w:rsidR="00616C1F" w:rsidRPr="003157AD">
        <w:rPr>
          <w:rFonts w:asciiTheme="minorEastAsia" w:eastAsiaTheme="minorEastAsia" w:hAnsiTheme="minorEastAsia" w:hint="eastAsia"/>
          <w:sz w:val="21"/>
          <w:szCs w:val="21"/>
        </w:rPr>
        <w:t>韩国特许厅</w:t>
      </w:r>
      <w:r w:rsidRPr="003157AD">
        <w:rPr>
          <w:rFonts w:asciiTheme="minorEastAsia" w:eastAsiaTheme="minorEastAsia" w:hAnsiTheme="minorEastAsia" w:hint="eastAsia"/>
          <w:sz w:val="21"/>
          <w:szCs w:val="21"/>
        </w:rPr>
        <w:t>（KIPO）在2</w:t>
      </w:r>
      <w:r w:rsidRPr="003157AD">
        <w:rPr>
          <w:rFonts w:asciiTheme="minorEastAsia" w:eastAsiaTheme="minorEastAsia" w:hAnsiTheme="minorEastAsia"/>
          <w:sz w:val="21"/>
          <w:szCs w:val="21"/>
        </w:rPr>
        <w:t>012</w:t>
      </w:r>
      <w:r w:rsidRPr="003157AD">
        <w:rPr>
          <w:rFonts w:asciiTheme="minorEastAsia" w:eastAsiaTheme="minorEastAsia" w:hAnsiTheme="minorEastAsia" w:hint="eastAsia"/>
          <w:sz w:val="21"/>
          <w:szCs w:val="21"/>
        </w:rPr>
        <w:t>年所做的一项有关生物技术专利申请中遗传资源的研究表明，有很多不同</w:t>
      </w:r>
      <w:r w:rsidR="00C1668E" w:rsidRPr="003157AD">
        <w:rPr>
          <w:rFonts w:asciiTheme="minorEastAsia" w:eastAsiaTheme="minorEastAsia" w:hAnsiTheme="minorEastAsia" w:hint="eastAsia"/>
          <w:sz w:val="21"/>
          <w:szCs w:val="21"/>
        </w:rPr>
        <w:t>的公开遗传资源的</w:t>
      </w:r>
      <w:r w:rsidRPr="003157AD">
        <w:rPr>
          <w:rFonts w:asciiTheme="minorEastAsia" w:eastAsiaTheme="minorEastAsia" w:hAnsiTheme="minorEastAsia" w:hint="eastAsia"/>
          <w:sz w:val="21"/>
          <w:szCs w:val="21"/>
        </w:rPr>
        <w:t>方式，包括</w:t>
      </w:r>
      <w:r w:rsidR="00365ED0" w:rsidRPr="003157AD">
        <w:rPr>
          <w:rFonts w:asciiTheme="minorEastAsia" w:eastAsiaTheme="minorEastAsia" w:hAnsiTheme="minorEastAsia" w:hint="eastAsia"/>
          <w:sz w:val="21"/>
          <w:szCs w:val="21"/>
        </w:rPr>
        <w:t>拉丁学名、</w:t>
      </w:r>
      <w:r w:rsidR="00D2137E" w:rsidRPr="003157AD">
        <w:rPr>
          <w:rFonts w:asciiTheme="minorEastAsia" w:eastAsiaTheme="minorEastAsia" w:hAnsiTheme="minorEastAsia" w:hint="eastAsia"/>
          <w:sz w:val="21"/>
          <w:szCs w:val="21"/>
        </w:rPr>
        <w:t>标准名称</w:t>
      </w:r>
      <w:proofErr w:type="gramStart"/>
      <w:r w:rsidR="00D2137E" w:rsidRPr="003157AD">
        <w:rPr>
          <w:rFonts w:asciiTheme="minorEastAsia" w:eastAsiaTheme="minorEastAsia" w:hAnsiTheme="minorEastAsia" w:hint="eastAsia"/>
          <w:sz w:val="21"/>
          <w:szCs w:val="21"/>
        </w:rPr>
        <w:t>和甚至</w:t>
      </w:r>
      <w:proofErr w:type="gramEnd"/>
      <w:r w:rsidR="00D2137E" w:rsidRPr="003157AD">
        <w:rPr>
          <w:rFonts w:asciiTheme="minorEastAsia" w:eastAsiaTheme="minorEastAsia" w:hAnsiTheme="minorEastAsia" w:hint="eastAsia"/>
          <w:sz w:val="21"/>
          <w:szCs w:val="21"/>
        </w:rPr>
        <w:t>是当地社区使用的名称</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2"/>
      </w:r>
      <w:r w:rsidR="00D2137E" w:rsidRPr="003157AD">
        <w:rPr>
          <w:rFonts w:asciiTheme="minorEastAsia" w:eastAsiaTheme="minorEastAsia" w:hAnsiTheme="minorEastAsia" w:hint="eastAsia"/>
          <w:sz w:val="21"/>
          <w:szCs w:val="21"/>
        </w:rPr>
        <w:t>因此，该研究发现“专利审查员需要依次检索超过5</w:t>
      </w:r>
      <w:r w:rsidR="00FA6C7C">
        <w:rPr>
          <w:rFonts w:asciiTheme="minorEastAsia" w:eastAsiaTheme="minorEastAsia" w:hAnsiTheme="minorEastAsia"/>
          <w:sz w:val="21"/>
          <w:szCs w:val="21"/>
        </w:rPr>
        <w:t>,</w:t>
      </w:r>
      <w:r w:rsidR="00D2137E" w:rsidRPr="003157AD">
        <w:rPr>
          <w:rFonts w:asciiTheme="minorEastAsia" w:eastAsiaTheme="minorEastAsia" w:hAnsiTheme="minorEastAsia"/>
          <w:sz w:val="21"/>
          <w:szCs w:val="21"/>
        </w:rPr>
        <w:t>000</w:t>
      </w:r>
      <w:r w:rsidR="00D2137E" w:rsidRPr="003157AD">
        <w:rPr>
          <w:rFonts w:asciiTheme="minorEastAsia" w:eastAsiaTheme="minorEastAsia" w:hAnsiTheme="minorEastAsia" w:hint="eastAsia"/>
          <w:sz w:val="21"/>
          <w:szCs w:val="21"/>
        </w:rPr>
        <w:t>种遗传资源，以明确</w:t>
      </w:r>
      <w:r w:rsidR="00A24806" w:rsidRPr="003157AD">
        <w:rPr>
          <w:rFonts w:asciiTheme="minorEastAsia" w:eastAsiaTheme="minorEastAsia" w:hAnsiTheme="minorEastAsia" w:hint="eastAsia"/>
          <w:sz w:val="21"/>
          <w:szCs w:val="21"/>
        </w:rPr>
        <w:t>申请</w:t>
      </w:r>
      <w:r w:rsidR="00D2137E" w:rsidRPr="003157AD">
        <w:rPr>
          <w:rFonts w:asciiTheme="minorEastAsia" w:eastAsiaTheme="minorEastAsia" w:hAnsiTheme="minorEastAsia" w:hint="eastAsia"/>
          <w:sz w:val="21"/>
          <w:szCs w:val="21"/>
        </w:rPr>
        <w:t>使用了</w:t>
      </w:r>
      <w:r w:rsidR="00A24806" w:rsidRPr="003157AD">
        <w:rPr>
          <w:rFonts w:asciiTheme="minorEastAsia" w:eastAsiaTheme="minorEastAsia" w:hAnsiTheme="minorEastAsia" w:hint="eastAsia"/>
          <w:sz w:val="21"/>
          <w:szCs w:val="21"/>
        </w:rPr>
        <w:t>具体</w:t>
      </w:r>
      <w:r w:rsidR="00D2137E" w:rsidRPr="003157AD">
        <w:rPr>
          <w:rFonts w:asciiTheme="minorEastAsia" w:eastAsiaTheme="minorEastAsia" w:hAnsiTheme="minorEastAsia" w:hint="eastAsia"/>
          <w:sz w:val="21"/>
          <w:szCs w:val="21"/>
        </w:rPr>
        <w:t>哪种遗传资源”</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3"/>
      </w:r>
      <w:r w:rsidR="00D2137E" w:rsidRPr="003157AD">
        <w:rPr>
          <w:rFonts w:asciiTheme="minorEastAsia" w:eastAsiaTheme="minorEastAsia" w:hAnsiTheme="minorEastAsia" w:hint="eastAsia"/>
          <w:sz w:val="21"/>
          <w:szCs w:val="21"/>
        </w:rPr>
        <w:t>研究还发现“所用遗传资源通常来源不明，有些来自传统的市场、山区或一般公司”</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4"/>
      </w:r>
      <w:r w:rsidR="000830FE" w:rsidRPr="003157AD">
        <w:rPr>
          <w:rFonts w:asciiTheme="minorEastAsia" w:eastAsiaTheme="minorEastAsia" w:hAnsiTheme="minorEastAsia" w:hint="eastAsia"/>
          <w:sz w:val="21"/>
          <w:szCs w:val="21"/>
        </w:rPr>
        <w:t>确实，为了根据公开要求审查所提交的信息，最低限度也需要附加的检索和审查时间，由此给专利局带来了额外的财务和人力资源负担。此外，在公开不明晰不一致以及检索工具不完善的情况下，</w:t>
      </w:r>
      <w:r w:rsidR="00FB3ACF" w:rsidRPr="003157AD">
        <w:rPr>
          <w:rFonts w:asciiTheme="minorEastAsia" w:eastAsiaTheme="minorEastAsia" w:hAnsiTheme="minorEastAsia" w:hint="eastAsia"/>
          <w:sz w:val="21"/>
          <w:szCs w:val="21"/>
        </w:rPr>
        <w:t>除</w:t>
      </w:r>
      <w:r w:rsidR="00606A0B" w:rsidRPr="003157AD">
        <w:rPr>
          <w:rFonts w:asciiTheme="minorEastAsia" w:eastAsiaTheme="minorEastAsia" w:hAnsiTheme="minorEastAsia" w:hint="eastAsia"/>
          <w:sz w:val="21"/>
          <w:szCs w:val="21"/>
        </w:rPr>
        <w:t>能够</w:t>
      </w:r>
      <w:r w:rsidR="00FB3ACF" w:rsidRPr="003157AD">
        <w:rPr>
          <w:rFonts w:asciiTheme="minorEastAsia" w:eastAsiaTheme="minorEastAsia" w:hAnsiTheme="minorEastAsia" w:hint="eastAsia"/>
          <w:sz w:val="21"/>
          <w:szCs w:val="21"/>
        </w:rPr>
        <w:t>进行简单的形式检查</w:t>
      </w:r>
      <w:r w:rsidR="00EA0A7C" w:rsidRPr="003157AD">
        <w:rPr>
          <w:rFonts w:asciiTheme="minorEastAsia" w:eastAsiaTheme="minorEastAsia" w:hAnsiTheme="minorEastAsia" w:hint="eastAsia"/>
          <w:sz w:val="21"/>
          <w:szCs w:val="21"/>
        </w:rPr>
        <w:t>外</w:t>
      </w:r>
      <w:r w:rsidR="00FB3ACF"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很多专利局甚至可能</w:t>
      </w:r>
      <w:r w:rsidR="00FB3ACF" w:rsidRPr="003157AD">
        <w:rPr>
          <w:rFonts w:asciiTheme="minorEastAsia" w:eastAsiaTheme="minorEastAsia" w:hAnsiTheme="minorEastAsia" w:hint="eastAsia"/>
          <w:sz w:val="21"/>
          <w:szCs w:val="21"/>
        </w:rPr>
        <w:t>不具备判断</w:t>
      </w:r>
      <w:r w:rsidR="008B0639" w:rsidRPr="003157AD">
        <w:rPr>
          <w:rFonts w:asciiTheme="minorEastAsia" w:eastAsiaTheme="minorEastAsia" w:hAnsiTheme="minorEastAsia" w:hint="eastAsia"/>
          <w:sz w:val="21"/>
          <w:szCs w:val="21"/>
        </w:rPr>
        <w:t>根据</w:t>
      </w:r>
      <w:r w:rsidR="00FB3ACF" w:rsidRPr="003157AD">
        <w:rPr>
          <w:rFonts w:asciiTheme="minorEastAsia" w:eastAsiaTheme="minorEastAsia" w:hAnsiTheme="minorEastAsia" w:hint="eastAsia"/>
          <w:sz w:val="21"/>
          <w:szCs w:val="21"/>
        </w:rPr>
        <w:t>公开</w:t>
      </w:r>
      <w:r w:rsidR="008B0639" w:rsidRPr="003157AD">
        <w:rPr>
          <w:rFonts w:asciiTheme="minorEastAsia" w:eastAsiaTheme="minorEastAsia" w:hAnsiTheme="minorEastAsia" w:hint="eastAsia"/>
          <w:sz w:val="21"/>
          <w:szCs w:val="21"/>
        </w:rPr>
        <w:t>要求所提交的</w:t>
      </w:r>
      <w:r w:rsidR="00FB3ACF" w:rsidRPr="003157AD">
        <w:rPr>
          <w:rFonts w:asciiTheme="minorEastAsia" w:eastAsiaTheme="minorEastAsia" w:hAnsiTheme="minorEastAsia" w:hint="eastAsia"/>
          <w:sz w:val="21"/>
          <w:szCs w:val="21"/>
        </w:rPr>
        <w:t>遗传资源信息是否正确和准确的条件</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5"/>
      </w:r>
    </w:p>
    <w:p w:rsidR="00044BC8" w:rsidRPr="004D511D" w:rsidRDefault="008B0639" w:rsidP="009B6AC7">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专利申请过程出现延迟的经济影响</w:t>
      </w:r>
    </w:p>
    <w:p w:rsidR="00044BC8" w:rsidRPr="003157AD" w:rsidRDefault="00B81E1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上述效率低下的问题可能由于对申请人和专利审查员设置了附加要求而使专利延迟授权。一项</w:t>
      </w:r>
      <w:r w:rsidR="00BD3A42" w:rsidRPr="003157AD">
        <w:rPr>
          <w:rFonts w:asciiTheme="minorEastAsia" w:eastAsiaTheme="minorEastAsia" w:hAnsiTheme="minorEastAsia" w:hint="eastAsia"/>
          <w:sz w:val="21"/>
          <w:szCs w:val="21"/>
        </w:rPr>
        <w:t>近期</w:t>
      </w:r>
      <w:r w:rsidR="00371D98" w:rsidRPr="003157AD">
        <w:rPr>
          <w:rFonts w:asciiTheme="minorEastAsia" w:eastAsiaTheme="minorEastAsia" w:hAnsiTheme="minorEastAsia" w:hint="eastAsia"/>
          <w:sz w:val="21"/>
          <w:szCs w:val="21"/>
        </w:rPr>
        <w:t>由</w:t>
      </w:r>
      <w:r w:rsidR="00371D98" w:rsidRPr="003157AD">
        <w:rPr>
          <w:rFonts w:asciiTheme="minorEastAsia" w:eastAsiaTheme="minorEastAsia" w:hAnsiTheme="minorEastAsia"/>
          <w:sz w:val="21"/>
          <w:szCs w:val="21"/>
        </w:rPr>
        <w:t xml:space="preserve">Joan </w:t>
      </w:r>
      <w:proofErr w:type="spellStart"/>
      <w:r w:rsidR="00371D98" w:rsidRPr="003157AD">
        <w:rPr>
          <w:rFonts w:asciiTheme="minorEastAsia" w:eastAsiaTheme="minorEastAsia" w:hAnsiTheme="minorEastAsia"/>
          <w:sz w:val="21"/>
          <w:szCs w:val="21"/>
        </w:rPr>
        <w:t>Farre</w:t>
      </w:r>
      <w:proofErr w:type="spellEnd"/>
      <w:r w:rsidR="00371D98"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做出</w:t>
      </w:r>
      <w:r w:rsidR="00371D98" w:rsidRPr="003157AD">
        <w:rPr>
          <w:rFonts w:asciiTheme="minorEastAsia" w:eastAsiaTheme="minorEastAsia" w:hAnsiTheme="minorEastAsia" w:hint="eastAsia"/>
          <w:sz w:val="21"/>
          <w:szCs w:val="21"/>
        </w:rPr>
        <w:t>并由美国专利商标局（</w:t>
      </w:r>
      <w:r w:rsidR="00616C1F" w:rsidRPr="003157AD">
        <w:rPr>
          <w:rFonts w:asciiTheme="minorEastAsia" w:eastAsiaTheme="minorEastAsia" w:hAnsiTheme="minorEastAsia" w:hint="eastAsia"/>
          <w:sz w:val="21"/>
          <w:szCs w:val="21"/>
        </w:rPr>
        <w:t>美国专商局</w:t>
      </w:r>
      <w:r w:rsidR="00371D98" w:rsidRPr="003157AD">
        <w:rPr>
          <w:rFonts w:asciiTheme="minorEastAsia" w:eastAsiaTheme="minorEastAsia" w:hAnsiTheme="minorEastAsia" w:hint="eastAsia"/>
          <w:sz w:val="21"/>
          <w:szCs w:val="21"/>
        </w:rPr>
        <w:t>）发布的研究表明“专利审查过程中的延迟会显著阻碍企业增长、就业</w:t>
      </w:r>
      <w:r w:rsidR="00606A0B" w:rsidRPr="003157AD">
        <w:rPr>
          <w:rFonts w:asciiTheme="minorEastAsia" w:eastAsiaTheme="minorEastAsia" w:hAnsiTheme="minorEastAsia" w:hint="eastAsia"/>
          <w:sz w:val="21"/>
          <w:szCs w:val="21"/>
        </w:rPr>
        <w:t>创造</w:t>
      </w:r>
      <w:r w:rsidR="00371D98" w:rsidRPr="003157AD">
        <w:rPr>
          <w:rFonts w:asciiTheme="minorEastAsia" w:eastAsiaTheme="minorEastAsia" w:hAnsiTheme="minorEastAsia" w:hint="eastAsia"/>
          <w:sz w:val="21"/>
          <w:szCs w:val="21"/>
        </w:rPr>
        <w:t>和创新，</w:t>
      </w:r>
      <w:r w:rsidR="00B3096B" w:rsidRPr="003157AD">
        <w:rPr>
          <w:rFonts w:asciiTheme="minorEastAsia" w:eastAsiaTheme="minorEastAsia" w:hAnsiTheme="minorEastAsia" w:hint="eastAsia"/>
          <w:sz w:val="21"/>
          <w:szCs w:val="21"/>
        </w:rPr>
        <w:t>即使</w:t>
      </w:r>
      <w:r w:rsidR="00371D98" w:rsidRPr="003157AD">
        <w:rPr>
          <w:rFonts w:asciiTheme="minorEastAsia" w:eastAsiaTheme="minorEastAsia" w:hAnsiTheme="minorEastAsia" w:hint="eastAsia"/>
          <w:sz w:val="21"/>
          <w:szCs w:val="21"/>
        </w:rPr>
        <w:t>企业的专利申请最终得到批准”</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6"/>
      </w:r>
      <w:r w:rsidR="00371D98" w:rsidRPr="003157AD">
        <w:rPr>
          <w:rFonts w:asciiTheme="minorEastAsia" w:eastAsiaTheme="minorEastAsia" w:hAnsiTheme="minorEastAsia" w:hint="eastAsia"/>
          <w:sz w:val="21"/>
          <w:szCs w:val="21"/>
        </w:rPr>
        <w:t>该研究</w:t>
      </w:r>
      <w:r w:rsidR="00BD3A42" w:rsidRPr="003157AD">
        <w:rPr>
          <w:rFonts w:asciiTheme="minorEastAsia" w:eastAsiaTheme="minorEastAsia" w:hAnsiTheme="minorEastAsia" w:hint="eastAsia"/>
          <w:sz w:val="21"/>
          <w:szCs w:val="21"/>
        </w:rPr>
        <w:t>调查了从2</w:t>
      </w:r>
      <w:r w:rsidR="00BD3A42" w:rsidRPr="003157AD">
        <w:rPr>
          <w:rFonts w:asciiTheme="minorEastAsia" w:eastAsiaTheme="minorEastAsia" w:hAnsiTheme="minorEastAsia"/>
          <w:sz w:val="21"/>
          <w:szCs w:val="21"/>
        </w:rPr>
        <w:t>001</w:t>
      </w:r>
      <w:r w:rsidR="00BD3A42" w:rsidRPr="003157AD">
        <w:rPr>
          <w:rFonts w:asciiTheme="minorEastAsia" w:eastAsiaTheme="minorEastAsia" w:hAnsiTheme="minorEastAsia" w:hint="eastAsia"/>
          <w:sz w:val="21"/>
          <w:szCs w:val="21"/>
        </w:rPr>
        <w:t>年开始由医药、生物化学和其他行业的美国初创公司向</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首次提交的4</w:t>
      </w:r>
      <w:r w:rsidR="00BD3A42" w:rsidRPr="003157AD">
        <w:rPr>
          <w:rFonts w:asciiTheme="minorEastAsia" w:eastAsiaTheme="minorEastAsia" w:hAnsiTheme="minorEastAsia"/>
          <w:sz w:val="21"/>
          <w:szCs w:val="21"/>
        </w:rPr>
        <w:t>5</w:t>
      </w:r>
      <w:r w:rsidR="00BD3A42" w:rsidRPr="003157AD">
        <w:rPr>
          <w:rFonts w:asciiTheme="minorEastAsia" w:eastAsiaTheme="minorEastAsia" w:hAnsiTheme="minorEastAsia" w:hint="eastAsia"/>
          <w:sz w:val="21"/>
          <w:szCs w:val="21"/>
        </w:rPr>
        <w:t>,</w:t>
      </w:r>
      <w:r w:rsidR="00BD3A42" w:rsidRPr="003157AD">
        <w:rPr>
          <w:rFonts w:asciiTheme="minorEastAsia" w:eastAsiaTheme="minorEastAsia" w:hAnsiTheme="minorEastAsia"/>
          <w:sz w:val="21"/>
          <w:szCs w:val="21"/>
        </w:rPr>
        <w:t>819</w:t>
      </w:r>
      <w:r w:rsidR="00BD3A42" w:rsidRPr="003157AD">
        <w:rPr>
          <w:rFonts w:asciiTheme="minorEastAsia" w:eastAsiaTheme="minorEastAsia" w:hAnsiTheme="minorEastAsia" w:hint="eastAsia"/>
          <w:sz w:val="21"/>
          <w:szCs w:val="21"/>
        </w:rPr>
        <w:t>件专利申请</w:t>
      </w:r>
      <w:r w:rsidR="00FA6C7C">
        <w:rPr>
          <w:rFonts w:asciiTheme="minorEastAsia" w:eastAsiaTheme="minorEastAsia" w:hAnsiTheme="minorEastAsia"/>
          <w:sz w:val="21"/>
          <w:szCs w:val="21"/>
        </w:rPr>
        <w:t>‍</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7"/>
      </w:r>
      <w:r w:rsidR="00BD3A42" w:rsidRPr="003157AD">
        <w:rPr>
          <w:rFonts w:asciiTheme="minorEastAsia" w:eastAsiaTheme="minorEastAsia" w:hAnsiTheme="minorEastAsia" w:hint="eastAsia"/>
          <w:sz w:val="21"/>
          <w:szCs w:val="21"/>
        </w:rPr>
        <w:t>在数据方面，该研究使用了包含所有专利申请的详细审查历史的</w:t>
      </w:r>
      <w:r w:rsidR="00616C1F" w:rsidRPr="003157AD">
        <w:rPr>
          <w:rFonts w:asciiTheme="minorEastAsia" w:eastAsiaTheme="minorEastAsia" w:hAnsiTheme="minorEastAsia" w:hint="eastAsia"/>
          <w:sz w:val="21"/>
          <w:szCs w:val="21"/>
        </w:rPr>
        <w:t>美国</w:t>
      </w:r>
      <w:proofErr w:type="gramStart"/>
      <w:r w:rsidR="00616C1F" w:rsidRPr="003157AD">
        <w:rPr>
          <w:rFonts w:asciiTheme="minorEastAsia" w:eastAsiaTheme="minorEastAsia" w:hAnsiTheme="minorEastAsia" w:hint="eastAsia"/>
          <w:sz w:val="21"/>
          <w:szCs w:val="21"/>
        </w:rPr>
        <w:t>专商局</w:t>
      </w:r>
      <w:r w:rsidR="00BD3A42" w:rsidRPr="003157AD">
        <w:rPr>
          <w:rFonts w:asciiTheme="minorEastAsia" w:eastAsiaTheme="minorEastAsia" w:hAnsiTheme="minorEastAsia" w:hint="eastAsia"/>
          <w:sz w:val="21"/>
          <w:szCs w:val="21"/>
        </w:rPr>
        <w:t>内</w:t>
      </w:r>
      <w:proofErr w:type="gramEnd"/>
      <w:r w:rsidR="00BD3A42" w:rsidRPr="003157AD">
        <w:rPr>
          <w:rFonts w:asciiTheme="minorEastAsia" w:eastAsiaTheme="minorEastAsia" w:hAnsiTheme="minorEastAsia" w:hint="eastAsia"/>
          <w:sz w:val="21"/>
          <w:szCs w:val="21"/>
        </w:rPr>
        <w:t>部数据库以及一些包含了研究对象企业的员工</w:t>
      </w:r>
      <w:r w:rsidR="00205585" w:rsidRPr="003157AD">
        <w:rPr>
          <w:rFonts w:asciiTheme="minorEastAsia" w:eastAsiaTheme="minorEastAsia" w:hAnsiTheme="minorEastAsia" w:hint="eastAsia"/>
          <w:sz w:val="21"/>
          <w:szCs w:val="21"/>
        </w:rPr>
        <w:t>录用</w:t>
      </w:r>
      <w:r w:rsidR="00BD3A42" w:rsidRPr="003157AD">
        <w:rPr>
          <w:rFonts w:asciiTheme="minorEastAsia" w:eastAsiaTheme="minorEastAsia" w:hAnsiTheme="minorEastAsia" w:hint="eastAsia"/>
          <w:sz w:val="21"/>
          <w:szCs w:val="21"/>
        </w:rPr>
        <w:t>、销售、资金和增长数据的财务数据库</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8"/>
      </w:r>
      <w:proofErr w:type="spellStart"/>
      <w:r w:rsidR="00BD3A42" w:rsidRPr="003157AD">
        <w:rPr>
          <w:rFonts w:asciiTheme="minorEastAsia" w:eastAsiaTheme="minorEastAsia" w:hAnsiTheme="minorEastAsia"/>
          <w:sz w:val="21"/>
          <w:szCs w:val="21"/>
        </w:rPr>
        <w:t>Farre</w:t>
      </w:r>
      <w:proofErr w:type="spellEnd"/>
      <w:r w:rsidR="00BD3A42"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的研究通过回归分析对专利审查延迟对于企业增长的影响进行了分析</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9"/>
      </w:r>
    </w:p>
    <w:p w:rsidR="00044BC8" w:rsidRPr="003157AD" w:rsidRDefault="00EB1E9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以</w:t>
      </w:r>
      <w:r w:rsidR="00A9640E" w:rsidRPr="003157AD">
        <w:rPr>
          <w:rFonts w:asciiTheme="minorEastAsia" w:eastAsiaTheme="minorEastAsia" w:hAnsiTheme="minorEastAsia" w:hint="eastAsia"/>
          <w:sz w:val="21"/>
          <w:szCs w:val="21"/>
        </w:rPr>
        <w:t>转录如下的</w:t>
      </w:r>
      <w:proofErr w:type="spellStart"/>
      <w:r w:rsidR="00A9640E" w:rsidRPr="003157AD">
        <w:rPr>
          <w:rFonts w:asciiTheme="minorEastAsia" w:eastAsiaTheme="minorEastAsia" w:hAnsiTheme="minorEastAsia"/>
          <w:sz w:val="21"/>
          <w:szCs w:val="21"/>
        </w:rPr>
        <w:t>Farre</w:t>
      </w:r>
      <w:proofErr w:type="spellEnd"/>
      <w:r w:rsidR="00A9640E" w:rsidRPr="003157AD">
        <w:rPr>
          <w:rFonts w:asciiTheme="minorEastAsia" w:eastAsiaTheme="minorEastAsia" w:hAnsiTheme="minorEastAsia"/>
          <w:sz w:val="21"/>
          <w:szCs w:val="21"/>
        </w:rPr>
        <w:t>-Mensa</w:t>
      </w:r>
      <w:r w:rsidR="00A9640E" w:rsidRPr="003157AD">
        <w:rPr>
          <w:rFonts w:asciiTheme="minorEastAsia" w:eastAsiaTheme="minorEastAsia" w:hAnsiTheme="minorEastAsia" w:hint="eastAsia"/>
          <w:sz w:val="21"/>
          <w:szCs w:val="21"/>
        </w:rPr>
        <w:t>研究中的图4</w:t>
      </w:r>
      <w:r w:rsidRPr="003157AD">
        <w:rPr>
          <w:rFonts w:asciiTheme="minorEastAsia" w:eastAsiaTheme="minorEastAsia" w:hAnsiTheme="minorEastAsia" w:hint="eastAsia"/>
          <w:sz w:val="21"/>
          <w:szCs w:val="21"/>
        </w:rPr>
        <w:t>进行</w:t>
      </w:r>
      <w:r w:rsidR="00A9640E" w:rsidRPr="003157AD">
        <w:rPr>
          <w:rFonts w:asciiTheme="minorEastAsia" w:eastAsiaTheme="minorEastAsia" w:hAnsiTheme="minorEastAsia" w:hint="eastAsia"/>
          <w:sz w:val="21"/>
          <w:szCs w:val="21"/>
        </w:rPr>
        <w:t>说明：</w:t>
      </w:r>
    </w:p>
    <w:p w:rsidR="00044BC8" w:rsidRPr="004D511D" w:rsidRDefault="00EB1E9C"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图</w:t>
      </w:r>
      <w:r w:rsidRPr="004D511D">
        <w:rPr>
          <w:rFonts w:ascii="STXihei" w:eastAsia="SimHei" w:hAnsi="STXihei" w:hint="eastAsia"/>
          <w:sz w:val="21"/>
          <w:szCs w:val="21"/>
        </w:rPr>
        <w:t>4.</w:t>
      </w:r>
      <w:r w:rsidRPr="004D511D">
        <w:rPr>
          <w:rFonts w:ascii="STXihei" w:eastAsia="SimHei" w:hAnsi="STXihei"/>
          <w:sz w:val="21"/>
          <w:szCs w:val="21"/>
        </w:rPr>
        <w:tab/>
      </w:r>
      <w:r w:rsidRPr="004D511D">
        <w:rPr>
          <w:rFonts w:ascii="STXihei" w:eastAsia="SimHei" w:hAnsi="STXihei" w:hint="eastAsia"/>
          <w:sz w:val="21"/>
          <w:szCs w:val="21"/>
        </w:rPr>
        <w:t>专利审查延迟对企业增长的影响</w:t>
      </w:r>
      <w:r w:rsidR="008508F0" w:rsidRPr="004D511D">
        <w:rPr>
          <w:rFonts w:ascii="STXihei" w:eastAsia="SimHei" w:hAnsi="STXihei"/>
          <w:sz w:val="21"/>
          <w:szCs w:val="21"/>
          <w:vertAlign w:val="superscript"/>
        </w:rPr>
        <w:footnoteReference w:id="20"/>
      </w:r>
    </w:p>
    <w:p w:rsidR="00044BC8" w:rsidRPr="003157AD" w:rsidRDefault="00FA57F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本图</w:t>
      </w:r>
      <w:r w:rsidR="00D8253D" w:rsidRPr="003157AD">
        <w:rPr>
          <w:rFonts w:asciiTheme="minorEastAsia" w:eastAsiaTheme="minorEastAsia" w:hAnsiTheme="minorEastAsia" w:hint="eastAsia"/>
          <w:sz w:val="21"/>
          <w:szCs w:val="21"/>
        </w:rPr>
        <w:t>以曲线图的形式显示了在一家初创公司首件专利申请</w:t>
      </w:r>
      <w:r w:rsidR="002A3F0C" w:rsidRPr="003157AD">
        <w:rPr>
          <w:rFonts w:asciiTheme="minorEastAsia" w:eastAsiaTheme="minorEastAsia" w:hAnsiTheme="minorEastAsia" w:hint="eastAsia"/>
          <w:sz w:val="21"/>
          <w:szCs w:val="21"/>
        </w:rPr>
        <w:t>的审查过程</w:t>
      </w:r>
      <w:r w:rsidR="00D8253D" w:rsidRPr="003157AD">
        <w:rPr>
          <w:rFonts w:asciiTheme="minorEastAsia" w:eastAsiaTheme="minorEastAsia" w:hAnsiTheme="minorEastAsia" w:hint="eastAsia"/>
          <w:sz w:val="21"/>
          <w:szCs w:val="21"/>
        </w:rPr>
        <w:t>延迟一年</w:t>
      </w:r>
      <w:r w:rsidR="002A3F0C" w:rsidRPr="003157AD">
        <w:rPr>
          <w:rFonts w:asciiTheme="minorEastAsia" w:eastAsiaTheme="minorEastAsia" w:hAnsiTheme="minorEastAsia" w:hint="eastAsia"/>
          <w:sz w:val="21"/>
          <w:szCs w:val="21"/>
        </w:rPr>
        <w:t>的情况下</w:t>
      </w:r>
      <w:r w:rsidR="00D8253D" w:rsidRPr="003157AD">
        <w:rPr>
          <w:rFonts w:asciiTheme="minorEastAsia" w:eastAsiaTheme="minorEastAsia" w:hAnsiTheme="minorEastAsia" w:hint="eastAsia"/>
          <w:sz w:val="21"/>
          <w:szCs w:val="21"/>
        </w:rPr>
        <w:t>，</w:t>
      </w:r>
      <w:r w:rsidR="005D5561" w:rsidRPr="003157AD">
        <w:rPr>
          <w:rFonts w:asciiTheme="minorEastAsia" w:eastAsiaTheme="minorEastAsia" w:hAnsiTheme="minorEastAsia" w:hint="eastAsia"/>
          <w:sz w:val="21"/>
          <w:szCs w:val="21"/>
        </w:rPr>
        <w:t>在</w:t>
      </w:r>
      <w:r w:rsidR="00D8253D" w:rsidRPr="003157AD">
        <w:rPr>
          <w:rFonts w:asciiTheme="minorEastAsia" w:eastAsiaTheme="minorEastAsia" w:hAnsiTheme="minorEastAsia" w:hint="eastAsia"/>
          <w:sz w:val="21"/>
          <w:szCs w:val="21"/>
        </w:rPr>
        <w:t>自</w:t>
      </w:r>
      <w:r w:rsidR="00F53864" w:rsidRPr="003157AD">
        <w:rPr>
          <w:rFonts w:asciiTheme="minorEastAsia" w:eastAsiaTheme="minorEastAsia" w:hAnsiTheme="minorEastAsia" w:hint="eastAsia"/>
          <w:sz w:val="21"/>
          <w:szCs w:val="21"/>
        </w:rPr>
        <w:t>做出</w:t>
      </w:r>
      <w:r w:rsidR="00D8253D" w:rsidRPr="003157AD">
        <w:rPr>
          <w:rFonts w:asciiTheme="minorEastAsia" w:eastAsiaTheme="minorEastAsia" w:hAnsiTheme="minorEastAsia" w:hint="eastAsia"/>
          <w:sz w:val="21"/>
          <w:szCs w:val="21"/>
        </w:rPr>
        <w:t>该申请的首次审查意见通知书决定</w:t>
      </w:r>
      <w:r w:rsidR="009C614A" w:rsidRPr="003157AD">
        <w:rPr>
          <w:rFonts w:asciiTheme="minorEastAsia" w:eastAsiaTheme="minorEastAsia" w:hAnsiTheme="minorEastAsia" w:hint="eastAsia"/>
          <w:sz w:val="21"/>
          <w:szCs w:val="21"/>
        </w:rPr>
        <w:t>起</w:t>
      </w:r>
      <w:r w:rsidR="00D8253D" w:rsidRPr="003157AD">
        <w:rPr>
          <w:rFonts w:asciiTheme="minorEastAsia" w:eastAsiaTheme="minorEastAsia" w:hAnsiTheme="minorEastAsia" w:hint="eastAsia"/>
          <w:sz w:val="21"/>
          <w:szCs w:val="21"/>
        </w:rPr>
        <w:t>五年内</w:t>
      </w:r>
      <w:r w:rsidR="005D5561" w:rsidRPr="003157AD">
        <w:rPr>
          <w:rFonts w:asciiTheme="minorEastAsia" w:eastAsiaTheme="minorEastAsia" w:hAnsiTheme="minorEastAsia" w:hint="eastAsia"/>
          <w:sz w:val="21"/>
          <w:szCs w:val="21"/>
        </w:rPr>
        <w:t>对于</w:t>
      </w:r>
      <w:r w:rsidR="00D8253D" w:rsidRPr="003157AD">
        <w:rPr>
          <w:rFonts w:asciiTheme="minorEastAsia" w:eastAsiaTheme="minorEastAsia" w:hAnsiTheme="minorEastAsia" w:hint="eastAsia"/>
          <w:sz w:val="21"/>
          <w:szCs w:val="21"/>
        </w:rPr>
        <w:t>该公司的</w:t>
      </w:r>
      <w:r w:rsidR="00727587" w:rsidRPr="003157AD">
        <w:rPr>
          <w:rFonts w:asciiTheme="minorEastAsia" w:eastAsiaTheme="minorEastAsia" w:hAnsiTheme="minorEastAsia" w:hint="eastAsia"/>
          <w:sz w:val="21"/>
          <w:szCs w:val="21"/>
        </w:rPr>
        <w:t>员工录用</w:t>
      </w:r>
      <w:r w:rsidR="00D8253D" w:rsidRPr="003157AD">
        <w:rPr>
          <w:rFonts w:asciiTheme="minorEastAsia" w:eastAsiaTheme="minorEastAsia" w:hAnsiTheme="minorEastAsia" w:hint="eastAsia"/>
          <w:sz w:val="21"/>
          <w:szCs w:val="21"/>
        </w:rPr>
        <w:t>增长（A组）和销售增长（B组）所产生的预计影响</w:t>
      </w:r>
      <w:r w:rsidR="00223626">
        <w:rPr>
          <w:rFonts w:asciiTheme="minorEastAsia" w:eastAsiaTheme="minorEastAsia" w:hAnsiTheme="minorEastAsia" w:hint="eastAsia"/>
          <w:sz w:val="21"/>
          <w:szCs w:val="21"/>
        </w:rPr>
        <w:t>。</w:t>
      </w:r>
      <w:r w:rsidR="008508F0" w:rsidRPr="003157AD">
        <w:rPr>
          <w:rFonts w:asciiTheme="minorEastAsia" w:eastAsiaTheme="minorEastAsia" w:hAnsiTheme="minorEastAsia"/>
          <w:sz w:val="21"/>
          <w:szCs w:val="21"/>
          <w:vertAlign w:val="superscript"/>
        </w:rPr>
        <w:footnoteReference w:id="21"/>
      </w:r>
      <w:r w:rsidR="004756FA" w:rsidRPr="003157AD">
        <w:rPr>
          <w:rFonts w:asciiTheme="minorEastAsia" w:eastAsiaTheme="minorEastAsia" w:hAnsiTheme="minorEastAsia" w:hint="eastAsia"/>
          <w:sz w:val="21"/>
          <w:szCs w:val="21"/>
        </w:rPr>
        <w:t>具体来说，</w:t>
      </w:r>
      <w:r w:rsidR="00D8253D" w:rsidRPr="003157AD">
        <w:rPr>
          <w:rFonts w:asciiTheme="minorEastAsia" w:eastAsiaTheme="minorEastAsia" w:hAnsiTheme="minorEastAsia" w:hint="eastAsia"/>
          <w:sz w:val="21"/>
          <w:szCs w:val="21"/>
        </w:rPr>
        <w:t>实线</w:t>
      </w:r>
      <w:r w:rsidR="002C2AD8" w:rsidRPr="003157AD">
        <w:rPr>
          <w:rFonts w:asciiTheme="minorEastAsia" w:eastAsiaTheme="minorEastAsia" w:hAnsiTheme="minorEastAsia" w:hint="eastAsia"/>
          <w:sz w:val="21"/>
          <w:szCs w:val="21"/>
        </w:rPr>
        <w:t>是</w:t>
      </w:r>
      <w:r w:rsidR="00A145D7" w:rsidRPr="003157AD">
        <w:rPr>
          <w:rFonts w:asciiTheme="minorEastAsia" w:eastAsiaTheme="minorEastAsia" w:hAnsiTheme="minorEastAsia" w:hint="eastAsia"/>
          <w:sz w:val="21"/>
          <w:szCs w:val="21"/>
        </w:rPr>
        <w:t>审查延迟</w:t>
      </w:r>
      <w:r w:rsidR="00BD0975" w:rsidRPr="003157AD">
        <w:rPr>
          <w:rFonts w:asciiTheme="minorEastAsia" w:eastAsiaTheme="minorEastAsia" w:hAnsiTheme="minorEastAsia" w:hint="eastAsia"/>
          <w:sz w:val="21"/>
          <w:szCs w:val="21"/>
        </w:rPr>
        <w:t>在</w:t>
      </w:r>
      <w:r w:rsidR="002C2AD8" w:rsidRPr="003157AD">
        <w:rPr>
          <w:rFonts w:asciiTheme="minorEastAsia" w:eastAsiaTheme="minorEastAsia" w:hAnsiTheme="minorEastAsia" w:hint="eastAsia"/>
          <w:sz w:val="21"/>
          <w:szCs w:val="21"/>
        </w:rPr>
        <w:t>自</w:t>
      </w:r>
      <w:r w:rsidR="00BD0975" w:rsidRPr="003157AD">
        <w:rPr>
          <w:rFonts w:asciiTheme="minorEastAsia" w:eastAsiaTheme="minorEastAsia" w:hAnsiTheme="minorEastAsia" w:hint="eastAsia"/>
          <w:sz w:val="21"/>
          <w:szCs w:val="21"/>
        </w:rPr>
        <w:t>首次</w:t>
      </w:r>
      <w:r w:rsidR="002C2AD8" w:rsidRPr="003157AD">
        <w:rPr>
          <w:rFonts w:asciiTheme="minorEastAsia" w:eastAsiaTheme="minorEastAsia" w:hAnsiTheme="minorEastAsia" w:hint="eastAsia"/>
          <w:sz w:val="21"/>
          <w:szCs w:val="21"/>
        </w:rPr>
        <w:t>审查意见通知书日期起一年至五年的</w:t>
      </w:r>
      <w:r w:rsidR="00E24C7B" w:rsidRPr="003157AD">
        <w:rPr>
          <w:rFonts w:asciiTheme="minorEastAsia" w:eastAsiaTheme="minorEastAsia" w:hAnsiTheme="minorEastAsia" w:hint="eastAsia"/>
          <w:sz w:val="21"/>
          <w:szCs w:val="21"/>
        </w:rPr>
        <w:t>时间内</w:t>
      </w:r>
      <w:r w:rsidR="002C2AD8" w:rsidRPr="003157AD">
        <w:rPr>
          <w:rFonts w:asciiTheme="minorEastAsia" w:eastAsiaTheme="minorEastAsia" w:hAnsiTheme="minorEastAsia" w:hint="eastAsia"/>
          <w:sz w:val="21"/>
          <w:szCs w:val="21"/>
        </w:rPr>
        <w:t>所产生的预计影响，虚线显示了9</w:t>
      </w:r>
      <w:r w:rsidR="002C2AD8" w:rsidRPr="003157AD">
        <w:rPr>
          <w:rFonts w:asciiTheme="minorEastAsia" w:eastAsiaTheme="minorEastAsia" w:hAnsiTheme="minorEastAsia"/>
          <w:sz w:val="21"/>
          <w:szCs w:val="21"/>
        </w:rPr>
        <w:t>5</w:t>
      </w:r>
      <w:r w:rsidR="002C2AD8" w:rsidRPr="003157AD">
        <w:rPr>
          <w:rFonts w:asciiTheme="minorEastAsia" w:eastAsiaTheme="minorEastAsia" w:hAnsiTheme="minorEastAsia" w:hint="eastAsia"/>
          <w:sz w:val="21"/>
          <w:szCs w:val="21"/>
        </w:rPr>
        <w:t>%的置信区间</w:t>
      </w:r>
      <w:r w:rsidR="00223626">
        <w:rPr>
          <w:rFonts w:asciiTheme="minorEastAsia" w:eastAsiaTheme="minorEastAsia" w:hAnsiTheme="minorEastAsia" w:hint="eastAsia"/>
          <w:sz w:val="21"/>
          <w:szCs w:val="21"/>
        </w:rPr>
        <w:t>。</w:t>
      </w:r>
      <w:r w:rsidR="008508F0" w:rsidRPr="003157AD">
        <w:rPr>
          <w:rFonts w:asciiTheme="minorEastAsia" w:eastAsiaTheme="minorEastAsia" w:hAnsiTheme="minorEastAsia"/>
          <w:sz w:val="21"/>
          <w:szCs w:val="21"/>
          <w:vertAlign w:val="superscript"/>
        </w:rPr>
        <w:footnoteReference w:id="22"/>
      </w:r>
    </w:p>
    <w:p w:rsidR="00044BC8" w:rsidRPr="004D511D" w:rsidRDefault="0016105C"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A</w:t>
      </w:r>
      <w:r w:rsidRPr="004D511D">
        <w:rPr>
          <w:rFonts w:ascii="STXihei" w:eastAsia="SimHei" w:hAnsi="STXihei" w:hint="eastAsia"/>
          <w:sz w:val="21"/>
          <w:szCs w:val="21"/>
        </w:rPr>
        <w:t>组</w:t>
      </w:r>
      <w:r w:rsidRPr="004D511D">
        <w:rPr>
          <w:rFonts w:ascii="STXihei" w:eastAsia="SimHei" w:hAnsi="STXihei" w:hint="eastAsia"/>
          <w:sz w:val="21"/>
          <w:szCs w:val="21"/>
        </w:rPr>
        <w:t>.</w:t>
      </w:r>
      <w:r w:rsidRPr="004D511D">
        <w:rPr>
          <w:rFonts w:ascii="STXihei" w:eastAsia="SimHei" w:hAnsi="STXihei"/>
          <w:sz w:val="21"/>
          <w:szCs w:val="21"/>
        </w:rPr>
        <w:tab/>
      </w:r>
      <w:r w:rsidRPr="004D511D">
        <w:rPr>
          <w:rFonts w:ascii="STXihei" w:eastAsia="SimHei" w:hAnsi="STXihei" w:hint="eastAsia"/>
          <w:sz w:val="21"/>
          <w:szCs w:val="21"/>
        </w:rPr>
        <w:t>员工录用增长</w:t>
      </w:r>
    </w:p>
    <w:p w:rsidR="00044BC8" w:rsidRPr="008F5A5C" w:rsidRDefault="008C3095" w:rsidP="00044BC8">
      <w:pPr>
        <w:rPr>
          <w:sz w:val="21"/>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1266507</wp:posOffset>
                </wp:positionH>
                <wp:positionV relativeFrom="paragraph">
                  <wp:posOffset>2404110</wp:posOffset>
                </wp:positionV>
                <wp:extent cx="3748088" cy="242887"/>
                <wp:effectExtent l="0" t="0" r="5080" b="5080"/>
                <wp:wrapNone/>
                <wp:docPr id="1" name="Text Box 1"/>
                <wp:cNvGraphicFramePr/>
                <a:graphic xmlns:a="http://schemas.openxmlformats.org/drawingml/2006/main">
                  <a:graphicData uri="http://schemas.microsoft.com/office/word/2010/wordprocessingShape">
                    <wps:wsp>
                      <wps:cNvSpPr txBox="1"/>
                      <wps:spPr>
                        <a:xfrm>
                          <a:off x="0" y="0"/>
                          <a:ext cx="3748088" cy="242887"/>
                        </a:xfrm>
                        <a:prstGeom prst="rect">
                          <a:avLst/>
                        </a:prstGeom>
                        <a:solidFill>
                          <a:schemeClr val="lt1"/>
                        </a:solidFill>
                        <a:ln w="6350">
                          <a:noFill/>
                        </a:ln>
                      </wps:spPr>
                      <wps:txbx>
                        <w:txbxContent>
                          <w:p w:rsidR="008C3095" w:rsidRPr="008C3095" w:rsidRDefault="008C3095">
                            <w:pPr>
                              <w:rPr>
                                <w:sz w:val="18"/>
                              </w:rPr>
                            </w:pPr>
                            <w:r w:rsidRPr="008C3095">
                              <w:rPr>
                                <w:rFonts w:hint="eastAsia"/>
                                <w:sz w:val="18"/>
                              </w:rPr>
                              <w:t>每增加一年审查</w:t>
                            </w:r>
                            <w:r w:rsidRPr="008C3095">
                              <w:rPr>
                                <w:sz w:val="18"/>
                              </w:rPr>
                              <w:t>的</w:t>
                            </w:r>
                            <w:r w:rsidRPr="008C3095">
                              <w:rPr>
                                <w:rFonts w:hint="eastAsia"/>
                                <w:sz w:val="18"/>
                              </w:rPr>
                              <w:t>影响：</w:t>
                            </w:r>
                            <w:r>
                              <w:rPr>
                                <w:rFonts w:hint="eastAsia"/>
                                <w:sz w:val="18"/>
                              </w:rPr>
                              <w:t>若干年后的</w:t>
                            </w:r>
                            <w:r>
                              <w:rPr>
                                <w:sz w:val="18"/>
                              </w:rPr>
                              <w:t>录用减少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9.7pt;margin-top:189.3pt;width:295.15pt;height:1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" fillcolor="white [3201]" stroked="f" strokeweight=".5pt">
                <v:textbox>
                  <w:txbxContent>
                    <w:p w:rsidR="008C3095" w:rsidRPr="008C3095" w:rsidRDefault="008C3095">
                      <w:pPr>
                        <w:rPr>
                          <w:rFonts w:hint="eastAsia"/>
                          <w:sz w:val="18"/>
                        </w:rPr>
                      </w:pPr>
                      <w:r w:rsidRPr="008C3095">
                        <w:rPr>
                          <w:rFonts w:hint="eastAsia"/>
                          <w:sz w:val="18"/>
                        </w:rPr>
                        <w:t>每增加一年</w:t>
                      </w:r>
                      <w:r w:rsidRPr="008C3095">
                        <w:rPr>
                          <w:rFonts w:hint="eastAsia"/>
                          <w:sz w:val="18"/>
                        </w:rPr>
                        <w:t>审查</w:t>
                      </w:r>
                      <w:r w:rsidRPr="008C3095">
                        <w:rPr>
                          <w:sz w:val="18"/>
                        </w:rPr>
                        <w:t>的</w:t>
                      </w:r>
                      <w:r w:rsidRPr="008C3095">
                        <w:rPr>
                          <w:rFonts w:hint="eastAsia"/>
                          <w:sz w:val="18"/>
                        </w:rPr>
                        <w:t>影响：</w:t>
                      </w:r>
                      <w:r>
                        <w:rPr>
                          <w:rFonts w:hint="eastAsia"/>
                          <w:sz w:val="18"/>
                        </w:rPr>
                        <w:t>若干年后的</w:t>
                      </w:r>
                      <w:r>
                        <w:rPr>
                          <w:sz w:val="18"/>
                        </w:rPr>
                        <w:t>录用减少</w:t>
                      </w:r>
                    </w:p>
                  </w:txbxContent>
                </v:textbox>
              </v:shape>
            </w:pict>
          </mc:Fallback>
        </mc:AlternateContent>
      </w:r>
      <w:r w:rsidR="00044BC8" w:rsidRPr="008F5A5C">
        <w:rPr>
          <w:noProof/>
          <w:sz w:val="21"/>
          <w:szCs w:val="21"/>
        </w:rPr>
        <w:drawing>
          <wp:inline distT="0" distB="0" distL="0" distR="0" wp14:anchorId="4B62BA40" wp14:editId="258FF3C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044BC8" w:rsidRPr="004D511D" w:rsidRDefault="0016105C" w:rsidP="00C4307D">
      <w:pPr>
        <w:keepNext/>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B</w:t>
      </w:r>
      <w:r w:rsidRPr="004D511D">
        <w:rPr>
          <w:rFonts w:ascii="STXihei" w:eastAsia="SimHei" w:hAnsi="STXihei" w:hint="eastAsia"/>
          <w:sz w:val="21"/>
          <w:szCs w:val="21"/>
        </w:rPr>
        <w:t>组</w:t>
      </w:r>
      <w:r w:rsidRPr="004D511D">
        <w:rPr>
          <w:rFonts w:ascii="STXihei" w:eastAsia="SimHei" w:hAnsi="STXihei" w:hint="eastAsia"/>
          <w:sz w:val="21"/>
          <w:szCs w:val="21"/>
        </w:rPr>
        <w:t>.</w:t>
      </w:r>
      <w:r w:rsidRPr="004D511D">
        <w:rPr>
          <w:rFonts w:ascii="STXihei" w:eastAsia="SimHei" w:hAnsi="STXihei"/>
          <w:sz w:val="21"/>
          <w:szCs w:val="21"/>
        </w:rPr>
        <w:tab/>
      </w:r>
      <w:r w:rsidRPr="004D511D">
        <w:rPr>
          <w:rFonts w:ascii="STXihei" w:eastAsia="SimHei" w:hAnsi="STXihei" w:hint="eastAsia"/>
          <w:sz w:val="21"/>
          <w:szCs w:val="21"/>
        </w:rPr>
        <w:t>销售增长</w:t>
      </w:r>
    </w:p>
    <w:p w:rsidR="00044BC8" w:rsidRPr="008F5A5C" w:rsidRDefault="008C3095" w:rsidP="00044BC8">
      <w:pPr>
        <w:rPr>
          <w:sz w:val="21"/>
          <w:szCs w:val="21"/>
        </w:rPr>
      </w:pPr>
      <w:r>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1447482</wp:posOffset>
                </wp:positionH>
                <wp:positionV relativeFrom="paragraph">
                  <wp:posOffset>2346643</wp:posOffset>
                </wp:positionV>
                <wp:extent cx="3324225" cy="223838"/>
                <wp:effectExtent l="0" t="0" r="9525" b="5080"/>
                <wp:wrapNone/>
                <wp:docPr id="5" name="Text Box 5"/>
                <wp:cNvGraphicFramePr/>
                <a:graphic xmlns:a="http://schemas.openxmlformats.org/drawingml/2006/main">
                  <a:graphicData uri="http://schemas.microsoft.com/office/word/2010/wordprocessingShape">
                    <wps:wsp>
                      <wps:cNvSpPr txBox="1"/>
                      <wps:spPr>
                        <a:xfrm>
                          <a:off x="0" y="0"/>
                          <a:ext cx="3324225" cy="223838"/>
                        </a:xfrm>
                        <a:prstGeom prst="rect">
                          <a:avLst/>
                        </a:prstGeom>
                        <a:solidFill>
                          <a:schemeClr val="lt1"/>
                        </a:solidFill>
                        <a:ln w="6350">
                          <a:noFill/>
                        </a:ln>
                      </wps:spPr>
                      <wps:txbx>
                        <w:txbxContent>
                          <w:p w:rsidR="008C3095" w:rsidRPr="008C3095" w:rsidRDefault="008C3095" w:rsidP="008C3095">
                            <w:pPr>
                              <w:rPr>
                                <w:sz w:val="18"/>
                              </w:rPr>
                            </w:pPr>
                            <w:r w:rsidRPr="008C3095">
                              <w:rPr>
                                <w:rFonts w:hint="eastAsia"/>
                                <w:sz w:val="18"/>
                              </w:rPr>
                              <w:t>每增加一年审查</w:t>
                            </w:r>
                            <w:r w:rsidRPr="008C3095">
                              <w:rPr>
                                <w:sz w:val="18"/>
                              </w:rPr>
                              <w:t>的</w:t>
                            </w:r>
                            <w:r w:rsidRPr="008C3095">
                              <w:rPr>
                                <w:rFonts w:hint="eastAsia"/>
                                <w:sz w:val="18"/>
                              </w:rPr>
                              <w:t>影响：</w:t>
                            </w:r>
                            <w:r>
                              <w:rPr>
                                <w:rFonts w:hint="eastAsia"/>
                                <w:sz w:val="18"/>
                              </w:rPr>
                              <w:t>若干年后的销售</w:t>
                            </w:r>
                            <w:r>
                              <w:rPr>
                                <w:sz w:val="18"/>
                              </w:rPr>
                              <w:t>减少</w:t>
                            </w:r>
                          </w:p>
                          <w:p w:rsidR="008C3095" w:rsidRPr="008C3095" w:rsidRDefault="008C30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113.95pt;margin-top:184.8pt;width:261.75pt;height:1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" fillcolor="white [3201]" stroked="f" strokeweight=".5pt">
                <v:textbox>
                  <w:txbxContent>
                    <w:p w:rsidR="008C3095" w:rsidRPr="008C3095" w:rsidRDefault="008C3095" w:rsidP="008C3095">
                      <w:pPr>
                        <w:rPr>
                          <w:rFonts w:hint="eastAsia"/>
                          <w:sz w:val="18"/>
                        </w:rPr>
                      </w:pPr>
                      <w:r w:rsidRPr="008C3095">
                        <w:rPr>
                          <w:rFonts w:hint="eastAsia"/>
                          <w:sz w:val="18"/>
                        </w:rPr>
                        <w:t>每增加一年审查</w:t>
                      </w:r>
                      <w:r w:rsidRPr="008C3095">
                        <w:rPr>
                          <w:sz w:val="18"/>
                        </w:rPr>
                        <w:t>的</w:t>
                      </w:r>
                      <w:r w:rsidRPr="008C3095">
                        <w:rPr>
                          <w:rFonts w:hint="eastAsia"/>
                          <w:sz w:val="18"/>
                        </w:rPr>
                        <w:t>影响：</w:t>
                      </w:r>
                      <w:r>
                        <w:rPr>
                          <w:rFonts w:hint="eastAsia"/>
                          <w:sz w:val="18"/>
                        </w:rPr>
                        <w:t>若干年后的</w:t>
                      </w:r>
                      <w:r>
                        <w:rPr>
                          <w:rFonts w:hint="eastAsia"/>
                          <w:sz w:val="18"/>
                        </w:rPr>
                        <w:t>销售</w:t>
                      </w:r>
                      <w:r>
                        <w:rPr>
                          <w:sz w:val="18"/>
                        </w:rPr>
                        <w:t>减少</w:t>
                      </w:r>
                    </w:p>
                    <w:p w:rsidR="008C3095" w:rsidRPr="008C3095" w:rsidRDefault="008C3095"/>
                  </w:txbxContent>
                </v:textbox>
              </v:shape>
            </w:pict>
          </mc:Fallback>
        </mc:AlternateContent>
      </w:r>
      <w:r w:rsidR="00044BC8" w:rsidRPr="008F5A5C">
        <w:rPr>
          <w:noProof/>
          <w:sz w:val="21"/>
          <w:szCs w:val="21"/>
        </w:rPr>
        <w:drawing>
          <wp:inline distT="0" distB="0" distL="0" distR="0" wp14:anchorId="1E88F56A" wp14:editId="073B933E">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392BA9" w:rsidRPr="003157AD" w:rsidRDefault="0016105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图4的A</w:t>
      </w:r>
      <w:proofErr w:type="gramStart"/>
      <w:r w:rsidRPr="003157AD">
        <w:rPr>
          <w:rFonts w:asciiTheme="minorEastAsia" w:eastAsiaTheme="minorEastAsia" w:hAnsiTheme="minorEastAsia" w:hint="eastAsia"/>
          <w:sz w:val="21"/>
          <w:szCs w:val="21"/>
        </w:rPr>
        <w:t>组显示</w:t>
      </w:r>
      <w:proofErr w:type="gramEnd"/>
      <w:r w:rsidR="00E24C7B" w:rsidRPr="003157AD">
        <w:rPr>
          <w:rFonts w:asciiTheme="minorEastAsia" w:eastAsiaTheme="minorEastAsia" w:hAnsiTheme="minorEastAsia" w:hint="eastAsia"/>
          <w:sz w:val="21"/>
          <w:szCs w:val="21"/>
        </w:rPr>
        <w:t>在专利申请过程中每延迟一年，员工录用增长率在专利</w:t>
      </w:r>
      <w:r w:rsidR="00960B9E" w:rsidRPr="003157AD">
        <w:rPr>
          <w:rFonts w:asciiTheme="minorEastAsia" w:eastAsiaTheme="minorEastAsia" w:hAnsiTheme="minorEastAsia" w:hint="eastAsia"/>
          <w:sz w:val="21"/>
          <w:szCs w:val="21"/>
        </w:rPr>
        <w:t>授权</w:t>
      </w:r>
      <w:r w:rsidR="00E24C7B" w:rsidRPr="003157AD">
        <w:rPr>
          <w:rFonts w:asciiTheme="minorEastAsia" w:eastAsiaTheme="minorEastAsia" w:hAnsiTheme="minorEastAsia" w:hint="eastAsia"/>
          <w:sz w:val="21"/>
          <w:szCs w:val="21"/>
        </w:rPr>
        <w:t>后的第一年下降2</w:t>
      </w:r>
      <w:r w:rsidR="00E24C7B" w:rsidRPr="003157AD">
        <w:rPr>
          <w:rFonts w:asciiTheme="minorEastAsia" w:eastAsiaTheme="minorEastAsia" w:hAnsiTheme="minorEastAsia"/>
          <w:sz w:val="21"/>
          <w:szCs w:val="21"/>
        </w:rPr>
        <w:t>.4</w:t>
      </w:r>
      <w:r w:rsidR="00E24C7B" w:rsidRPr="003157AD">
        <w:rPr>
          <w:rFonts w:asciiTheme="minorEastAsia" w:eastAsiaTheme="minorEastAsia" w:hAnsiTheme="minorEastAsia" w:hint="eastAsia"/>
          <w:sz w:val="21"/>
          <w:szCs w:val="21"/>
        </w:rPr>
        <w:t>%，在三年内和五年内分别下降1</w:t>
      </w:r>
      <w:r w:rsidR="00E24C7B" w:rsidRPr="003157AD">
        <w:rPr>
          <w:rFonts w:asciiTheme="minorEastAsia" w:eastAsiaTheme="minorEastAsia" w:hAnsiTheme="minorEastAsia"/>
          <w:sz w:val="21"/>
          <w:szCs w:val="21"/>
        </w:rPr>
        <w:t>2.7</w:t>
      </w:r>
      <w:r w:rsidR="00E24C7B" w:rsidRPr="003157AD">
        <w:rPr>
          <w:rFonts w:asciiTheme="minorEastAsia" w:eastAsiaTheme="minorEastAsia" w:hAnsiTheme="minorEastAsia" w:hint="eastAsia"/>
          <w:sz w:val="21"/>
          <w:szCs w:val="21"/>
        </w:rPr>
        <w:t>%和1</w:t>
      </w:r>
      <w:r w:rsidR="00E24C7B" w:rsidRPr="003157AD">
        <w:rPr>
          <w:rFonts w:asciiTheme="minorEastAsia" w:eastAsiaTheme="minorEastAsia" w:hAnsiTheme="minorEastAsia"/>
          <w:sz w:val="21"/>
          <w:szCs w:val="21"/>
        </w:rPr>
        <w:t>9.3</w:t>
      </w:r>
      <w:r w:rsidR="00E24C7B"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3"/>
      </w:r>
      <w:r w:rsidR="00E24C7B" w:rsidRPr="003157AD">
        <w:rPr>
          <w:rFonts w:asciiTheme="minorEastAsia" w:eastAsiaTheme="minorEastAsia" w:hAnsiTheme="minorEastAsia" w:hint="eastAsia"/>
          <w:sz w:val="21"/>
          <w:szCs w:val="21"/>
        </w:rPr>
        <w:t>图4的B组显示“销售增长有着类似的决定后下</w:t>
      </w:r>
      <w:r w:rsidR="00E24C7B" w:rsidRPr="003157AD">
        <w:rPr>
          <w:rFonts w:asciiTheme="minorEastAsia" w:eastAsiaTheme="minorEastAsia" w:hAnsiTheme="minorEastAsia" w:hint="eastAsia"/>
          <w:sz w:val="21"/>
          <w:szCs w:val="21"/>
        </w:rPr>
        <w:lastRenderedPageBreak/>
        <w:t>行趋势”，每</w:t>
      </w:r>
      <w:r w:rsidR="00960B9E" w:rsidRPr="003157AD">
        <w:rPr>
          <w:rFonts w:asciiTheme="minorEastAsia" w:eastAsiaTheme="minorEastAsia" w:hAnsiTheme="minorEastAsia" w:hint="eastAsia"/>
          <w:sz w:val="21"/>
          <w:szCs w:val="21"/>
        </w:rPr>
        <w:t>延迟</w:t>
      </w:r>
      <w:r w:rsidR="00E24C7B" w:rsidRPr="003157AD">
        <w:rPr>
          <w:rFonts w:asciiTheme="minorEastAsia" w:eastAsiaTheme="minorEastAsia" w:hAnsiTheme="minorEastAsia" w:hint="eastAsia"/>
          <w:sz w:val="21"/>
          <w:szCs w:val="21"/>
        </w:rPr>
        <w:t>一年，销售增长率</w:t>
      </w:r>
      <w:r w:rsidR="00723B77" w:rsidRPr="003157AD">
        <w:rPr>
          <w:rFonts w:asciiTheme="minorEastAsia" w:eastAsiaTheme="minorEastAsia" w:hAnsiTheme="minorEastAsia" w:hint="eastAsia"/>
          <w:sz w:val="21"/>
          <w:szCs w:val="21"/>
        </w:rPr>
        <w:t>就会</w:t>
      </w:r>
      <w:r w:rsidR="00E24C7B" w:rsidRPr="003157AD">
        <w:rPr>
          <w:rFonts w:asciiTheme="minorEastAsia" w:eastAsiaTheme="minorEastAsia" w:hAnsiTheme="minorEastAsia" w:hint="eastAsia"/>
          <w:sz w:val="21"/>
          <w:szCs w:val="21"/>
        </w:rPr>
        <w:t>在</w:t>
      </w:r>
      <w:r w:rsidR="00F53864" w:rsidRPr="003157AD">
        <w:rPr>
          <w:rFonts w:asciiTheme="minorEastAsia" w:eastAsiaTheme="minorEastAsia" w:hAnsiTheme="minorEastAsia" w:hint="eastAsia"/>
          <w:sz w:val="21"/>
          <w:szCs w:val="21"/>
        </w:rPr>
        <w:t>做出</w:t>
      </w:r>
      <w:r w:rsidR="00E24C7B" w:rsidRPr="003157AD">
        <w:rPr>
          <w:rFonts w:asciiTheme="minorEastAsia" w:eastAsiaTheme="minorEastAsia" w:hAnsiTheme="minorEastAsia" w:hint="eastAsia"/>
          <w:sz w:val="21"/>
          <w:szCs w:val="21"/>
        </w:rPr>
        <w:t>专利首次审查意见通知书决定后一年、三年和五年内分别</w:t>
      </w:r>
      <w:r w:rsidR="00723B77" w:rsidRPr="003157AD">
        <w:rPr>
          <w:rFonts w:asciiTheme="minorEastAsia" w:eastAsiaTheme="minorEastAsia" w:hAnsiTheme="minorEastAsia" w:hint="eastAsia"/>
          <w:sz w:val="21"/>
          <w:szCs w:val="21"/>
        </w:rPr>
        <w:t>下降3</w:t>
      </w:r>
      <w:r w:rsidR="00723B77" w:rsidRPr="003157AD">
        <w:rPr>
          <w:rFonts w:asciiTheme="minorEastAsia" w:eastAsiaTheme="minorEastAsia" w:hAnsiTheme="minorEastAsia"/>
          <w:sz w:val="21"/>
          <w:szCs w:val="21"/>
        </w:rPr>
        <w:t>.6</w:t>
      </w:r>
      <w:r w:rsidR="00723B77" w:rsidRPr="003157AD">
        <w:rPr>
          <w:rFonts w:asciiTheme="minorEastAsia" w:eastAsiaTheme="minorEastAsia" w:hAnsiTheme="minorEastAsia" w:hint="eastAsia"/>
          <w:sz w:val="21"/>
          <w:szCs w:val="21"/>
        </w:rPr>
        <w:t>%、1</w:t>
      </w:r>
      <w:r w:rsidR="00723B77" w:rsidRPr="003157AD">
        <w:rPr>
          <w:rFonts w:asciiTheme="minorEastAsia" w:eastAsiaTheme="minorEastAsia" w:hAnsiTheme="minorEastAsia"/>
          <w:sz w:val="21"/>
          <w:szCs w:val="21"/>
        </w:rPr>
        <w:t>2.8</w:t>
      </w:r>
      <w:r w:rsidR="00723B77" w:rsidRPr="003157AD">
        <w:rPr>
          <w:rFonts w:asciiTheme="minorEastAsia" w:eastAsiaTheme="minorEastAsia" w:hAnsiTheme="minorEastAsia" w:hint="eastAsia"/>
          <w:sz w:val="21"/>
          <w:szCs w:val="21"/>
        </w:rPr>
        <w:t>和2</w:t>
      </w:r>
      <w:r w:rsidR="00723B77" w:rsidRPr="003157AD">
        <w:rPr>
          <w:rFonts w:asciiTheme="minorEastAsia" w:eastAsiaTheme="minorEastAsia" w:hAnsiTheme="minorEastAsia"/>
          <w:sz w:val="21"/>
          <w:szCs w:val="21"/>
        </w:rPr>
        <w:t>8.4</w:t>
      </w:r>
      <w:r w:rsidR="00723B77"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4"/>
      </w:r>
    </w:p>
    <w:p w:rsidR="00392BA9" w:rsidRDefault="00723B77"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该研究还发现</w:t>
      </w:r>
      <w:r w:rsidR="00616C1F" w:rsidRPr="003157AD">
        <w:rPr>
          <w:rFonts w:asciiTheme="minorEastAsia" w:eastAsiaTheme="minorEastAsia" w:hAnsiTheme="minorEastAsia" w:hint="eastAsia"/>
          <w:sz w:val="21"/>
          <w:szCs w:val="21"/>
        </w:rPr>
        <w:t>美国专商局</w:t>
      </w:r>
      <w:r w:rsidRPr="003157AD">
        <w:rPr>
          <w:rFonts w:asciiTheme="minorEastAsia" w:eastAsiaTheme="minorEastAsia" w:hAnsiTheme="minorEastAsia" w:hint="eastAsia"/>
          <w:sz w:val="21"/>
          <w:szCs w:val="21"/>
        </w:rPr>
        <w:t>的申请审查时间每增加一年，就会降低初创公司在其后上市的可能性，最多可降低5</w:t>
      </w:r>
      <w:r w:rsidRPr="003157AD">
        <w:rPr>
          <w:rFonts w:asciiTheme="minorEastAsia" w:eastAsiaTheme="minorEastAsia" w:hAnsiTheme="minorEastAsia"/>
          <w:sz w:val="21"/>
          <w:szCs w:val="21"/>
        </w:rPr>
        <w:t>0</w:t>
      </w:r>
      <w:r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5"/>
      </w:r>
      <w:r w:rsidRPr="003157AD">
        <w:rPr>
          <w:rFonts w:asciiTheme="minorEastAsia" w:eastAsiaTheme="minorEastAsia" w:hAnsiTheme="minorEastAsia" w:hint="eastAsia"/>
          <w:sz w:val="21"/>
          <w:szCs w:val="21"/>
        </w:rPr>
        <w:t>事实上，</w:t>
      </w:r>
      <w:proofErr w:type="spellStart"/>
      <w:r w:rsidRPr="003157AD">
        <w:rPr>
          <w:rFonts w:asciiTheme="minorEastAsia" w:eastAsiaTheme="minorEastAsia" w:hAnsiTheme="minorEastAsia"/>
          <w:sz w:val="21"/>
          <w:szCs w:val="21"/>
        </w:rPr>
        <w:t>Farre</w:t>
      </w:r>
      <w:proofErr w:type="spellEnd"/>
      <w:r w:rsidRPr="003157AD">
        <w:rPr>
          <w:rFonts w:asciiTheme="minorEastAsia" w:eastAsiaTheme="minorEastAsia" w:hAnsiTheme="minorEastAsia"/>
          <w:sz w:val="21"/>
          <w:szCs w:val="21"/>
        </w:rPr>
        <w:noBreakHyphen/>
        <w:t>Mensa</w:t>
      </w:r>
      <w:r w:rsidRPr="003157AD">
        <w:rPr>
          <w:rFonts w:asciiTheme="minorEastAsia" w:eastAsiaTheme="minorEastAsia" w:hAnsiTheme="minorEastAsia" w:hint="eastAsia"/>
          <w:sz w:val="21"/>
          <w:szCs w:val="21"/>
        </w:rPr>
        <w:t>认为“</w:t>
      </w:r>
      <w:r w:rsidR="00532669" w:rsidRPr="003157AD">
        <w:rPr>
          <w:rFonts w:asciiTheme="minorEastAsia" w:eastAsiaTheme="minorEastAsia" w:hAnsiTheme="minorEastAsia" w:hint="eastAsia"/>
          <w:sz w:val="21"/>
          <w:szCs w:val="21"/>
        </w:rPr>
        <w:t>从经济角度来看，</w:t>
      </w:r>
      <w:r w:rsidR="002B12F5" w:rsidRPr="003157AD">
        <w:rPr>
          <w:rFonts w:asciiTheme="minorEastAsia" w:eastAsiaTheme="minorEastAsia" w:hAnsiTheme="minorEastAsia" w:hint="eastAsia"/>
          <w:sz w:val="21"/>
          <w:szCs w:val="21"/>
        </w:rPr>
        <w:t>延迟两年对于</w:t>
      </w:r>
      <w:r w:rsidR="00CE7A4E" w:rsidRPr="003157AD">
        <w:rPr>
          <w:rFonts w:asciiTheme="minorEastAsia" w:eastAsiaTheme="minorEastAsia" w:hAnsiTheme="minorEastAsia" w:hint="eastAsia"/>
          <w:sz w:val="21"/>
          <w:szCs w:val="21"/>
        </w:rPr>
        <w:t>一家</w:t>
      </w:r>
      <w:r w:rsidR="002B12F5" w:rsidRPr="003157AD">
        <w:rPr>
          <w:rFonts w:asciiTheme="minorEastAsia" w:eastAsiaTheme="minorEastAsia" w:hAnsiTheme="minorEastAsia" w:hint="eastAsia"/>
          <w:sz w:val="21"/>
          <w:szCs w:val="21"/>
        </w:rPr>
        <w:t>初创公司的增长和成功会</w:t>
      </w:r>
      <w:r w:rsidR="000F07DF" w:rsidRPr="003157AD">
        <w:rPr>
          <w:rFonts w:asciiTheme="minorEastAsia" w:eastAsiaTheme="minorEastAsia" w:hAnsiTheme="minorEastAsia" w:hint="eastAsia"/>
          <w:sz w:val="21"/>
          <w:szCs w:val="21"/>
        </w:rPr>
        <w:t>造成</w:t>
      </w:r>
      <w:r w:rsidR="002B12F5" w:rsidRPr="003157AD">
        <w:rPr>
          <w:rFonts w:asciiTheme="minorEastAsia" w:eastAsiaTheme="minorEastAsia" w:hAnsiTheme="minorEastAsia" w:hint="eastAsia"/>
          <w:sz w:val="21"/>
          <w:szCs w:val="21"/>
        </w:rPr>
        <w:t>与专利申请被直接驳回相同的负面影响</w:t>
      </w:r>
      <w:r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6"/>
      </w:r>
    </w:p>
    <w:p w:rsidR="00D32F9F" w:rsidRPr="003157AD" w:rsidRDefault="00D32F9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近期IFPMA和</w:t>
      </w:r>
      <w:r w:rsidRPr="00D32F9F">
        <w:rPr>
          <w:rFonts w:asciiTheme="minorEastAsia" w:eastAsiaTheme="minorEastAsia" w:hAnsiTheme="minorEastAsia" w:hint="eastAsia"/>
          <w:sz w:val="21"/>
          <w:szCs w:val="21"/>
        </w:rPr>
        <w:t>植保（国际）协会</w:t>
      </w:r>
      <w:r>
        <w:rPr>
          <w:rFonts w:asciiTheme="minorEastAsia" w:eastAsiaTheme="minorEastAsia" w:hAnsiTheme="minorEastAsia" w:hint="eastAsia"/>
          <w:sz w:val="21"/>
          <w:szCs w:val="21"/>
        </w:rPr>
        <w:t>委托进行的“基于‘遗传资源</w:t>
      </w:r>
      <w:r w:rsidR="00EF490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的创新专利申请公开要求经济影响报告”在IGC第三十六届会议</w:t>
      </w:r>
      <w:r w:rsidR="00EF490A">
        <w:rPr>
          <w:rFonts w:asciiTheme="minorEastAsia" w:eastAsiaTheme="minorEastAsia" w:hAnsiTheme="minorEastAsia" w:hint="eastAsia"/>
          <w:sz w:val="21"/>
          <w:szCs w:val="21"/>
        </w:rPr>
        <w:t>的会外活动上做了介绍。报告发现，在印度和巴西两国，公开要求对专利审查过程造成了重要延迟</w:t>
      </w:r>
      <w:r w:rsidR="00EF490A">
        <w:rPr>
          <w:rStyle w:val="af"/>
          <w:rFonts w:asciiTheme="minorEastAsia" w:eastAsiaTheme="minorEastAsia" w:hAnsiTheme="minorEastAsia"/>
          <w:sz w:val="21"/>
          <w:szCs w:val="21"/>
        </w:rPr>
        <w:footnoteReference w:id="27"/>
      </w:r>
      <w:r w:rsidR="00223626">
        <w:rPr>
          <w:rFonts w:asciiTheme="minorEastAsia" w:eastAsiaTheme="minorEastAsia" w:hAnsiTheme="minorEastAsia" w:hint="eastAsia"/>
          <w:sz w:val="21"/>
          <w:szCs w:val="21"/>
        </w:rPr>
        <w:t>。</w:t>
      </w:r>
      <w:r w:rsidR="00EF490A">
        <w:rPr>
          <w:rFonts w:asciiTheme="minorEastAsia" w:eastAsiaTheme="minorEastAsia" w:hAnsiTheme="minorEastAsia" w:hint="eastAsia"/>
          <w:sz w:val="21"/>
          <w:szCs w:val="21"/>
        </w:rPr>
        <w:t>除了延迟，还可能对研发费用造成消极影响，增加专利制度的不确定</w:t>
      </w:r>
      <w:r w:rsidR="00E84626">
        <w:rPr>
          <w:rFonts w:asciiTheme="minorEastAsia" w:eastAsiaTheme="minorEastAsia" w:hAnsiTheme="minorEastAsia" w:hint="cs"/>
          <w:sz w:val="21"/>
          <w:szCs w:val="21"/>
        </w:rPr>
        <w:t>‍</w:t>
      </w:r>
      <w:r w:rsidR="00EF490A">
        <w:rPr>
          <w:rFonts w:asciiTheme="minorEastAsia" w:eastAsiaTheme="minorEastAsia" w:hAnsiTheme="minorEastAsia" w:hint="eastAsia"/>
          <w:sz w:val="21"/>
          <w:szCs w:val="21"/>
        </w:rPr>
        <w:t>性</w:t>
      </w:r>
      <w:r w:rsidR="00EF490A">
        <w:rPr>
          <w:rStyle w:val="af"/>
          <w:rFonts w:asciiTheme="minorEastAsia" w:eastAsiaTheme="minorEastAsia" w:hAnsiTheme="minorEastAsia"/>
          <w:sz w:val="21"/>
          <w:szCs w:val="21"/>
        </w:rPr>
        <w:footnoteReference w:id="28"/>
      </w:r>
      <w:r w:rsidR="00223626">
        <w:rPr>
          <w:rFonts w:asciiTheme="minorEastAsia" w:eastAsiaTheme="minorEastAsia" w:hAnsiTheme="minorEastAsia" w:hint="eastAsia"/>
          <w:sz w:val="21"/>
          <w:szCs w:val="21"/>
        </w:rPr>
        <w:t>。</w:t>
      </w:r>
    </w:p>
    <w:p w:rsidR="00392BA9" w:rsidRPr="004D511D" w:rsidRDefault="00CE7A4E"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专利权存在不确定性的经济影响</w:t>
      </w:r>
    </w:p>
    <w:p w:rsidR="00392BA9" w:rsidRPr="003157AD" w:rsidRDefault="0028387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新公开要求不仅可能造成专利申请过程中的不确定性，还可能造成专利权的不确定性，从而影响企业的总体市场竞争力。本节从企业的许可协议、研究与开发（研发）投资和诉讼方面研究了专利权存在不确定性的经济影响。</w:t>
      </w:r>
    </w:p>
    <w:p w:rsidR="00392BA9" w:rsidRPr="003157AD" w:rsidRDefault="0044224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w:t>
      </w:r>
      <w:r w:rsidR="00DA4D07" w:rsidRPr="003157AD">
        <w:rPr>
          <w:rFonts w:asciiTheme="minorEastAsia" w:eastAsiaTheme="minorEastAsia" w:hAnsiTheme="minorEastAsia" w:hint="eastAsia"/>
          <w:sz w:val="21"/>
          <w:szCs w:val="21"/>
        </w:rPr>
        <w:t>专利保护</w:t>
      </w:r>
      <w:r w:rsidR="00433DB4" w:rsidRPr="003157AD">
        <w:rPr>
          <w:rFonts w:asciiTheme="minorEastAsia" w:eastAsiaTheme="minorEastAsia" w:hAnsiTheme="minorEastAsia" w:hint="eastAsia"/>
          <w:sz w:val="21"/>
          <w:szCs w:val="21"/>
        </w:rPr>
        <w:t>可加强企业从创新中获得回报的能力，这一观念在文献中普遍存在</w:t>
      </w:r>
      <w:r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223626">
        <w:rPr>
          <w:rFonts w:asciiTheme="minorEastAsia" w:eastAsiaTheme="minorEastAsia" w:hAnsiTheme="minorEastAsia"/>
          <w:sz w:val="21"/>
          <w:szCs w:val="21"/>
          <w:vertAlign w:val="superscript"/>
        </w:rPr>
        <w:footnoteReference w:id="29"/>
      </w:r>
      <w:r w:rsidR="00433DB4" w:rsidRPr="003157AD">
        <w:rPr>
          <w:rFonts w:asciiTheme="minorEastAsia" w:eastAsiaTheme="minorEastAsia" w:hAnsiTheme="minorEastAsia"/>
          <w:sz w:val="21"/>
          <w:szCs w:val="21"/>
        </w:rPr>
        <w:t xml:space="preserve">Joshua </w:t>
      </w:r>
      <w:proofErr w:type="spellStart"/>
      <w:r w:rsidR="00433DB4" w:rsidRPr="003157AD">
        <w:rPr>
          <w:rFonts w:asciiTheme="minorEastAsia" w:eastAsiaTheme="minorEastAsia" w:hAnsiTheme="minorEastAsia"/>
          <w:sz w:val="21"/>
          <w:szCs w:val="21"/>
        </w:rPr>
        <w:t>Gans</w:t>
      </w:r>
      <w:proofErr w:type="spellEnd"/>
      <w:r w:rsidR="00433DB4" w:rsidRPr="003157AD">
        <w:rPr>
          <w:rFonts w:asciiTheme="minorEastAsia" w:eastAsiaTheme="minorEastAsia" w:hAnsiTheme="minorEastAsia" w:hint="eastAsia"/>
          <w:sz w:val="21"/>
          <w:szCs w:val="21"/>
        </w:rPr>
        <w:t>的研究对专利保护的经济重要性和感知市场价值进行了阐述</w:t>
      </w:r>
      <w:r w:rsidR="000D7FBE" w:rsidRPr="003157AD">
        <w:rPr>
          <w:rFonts w:asciiTheme="minorEastAsia" w:eastAsiaTheme="minorEastAsia" w:hAnsiTheme="minorEastAsia" w:hint="eastAsia"/>
          <w:sz w:val="21"/>
          <w:szCs w:val="21"/>
        </w:rPr>
        <w:t>，</w:t>
      </w:r>
      <w:r w:rsidR="00C02D16" w:rsidRPr="003157AD">
        <w:rPr>
          <w:rFonts w:asciiTheme="minorEastAsia" w:eastAsiaTheme="minorEastAsia" w:hAnsiTheme="minorEastAsia" w:hint="eastAsia"/>
          <w:sz w:val="21"/>
          <w:szCs w:val="21"/>
        </w:rPr>
        <w:t>研究</w:t>
      </w:r>
      <w:r w:rsidR="00644539" w:rsidRPr="003157AD">
        <w:rPr>
          <w:rFonts w:asciiTheme="minorEastAsia" w:eastAsiaTheme="minorEastAsia" w:hAnsiTheme="minorEastAsia" w:hint="eastAsia"/>
          <w:sz w:val="21"/>
          <w:szCs w:val="21"/>
        </w:rPr>
        <w:t>样本来自</w:t>
      </w:r>
      <w:r w:rsidR="00EB5962" w:rsidRPr="003157AD">
        <w:rPr>
          <w:rFonts w:asciiTheme="minorEastAsia" w:eastAsiaTheme="minorEastAsia" w:hAnsiTheme="minorEastAsia" w:hint="eastAsia"/>
          <w:sz w:val="21"/>
          <w:szCs w:val="21"/>
        </w:rPr>
        <w:t>四个行业中</w:t>
      </w:r>
      <w:r w:rsidR="00644539" w:rsidRPr="003157AD">
        <w:rPr>
          <w:rFonts w:asciiTheme="minorEastAsia" w:eastAsiaTheme="minorEastAsia" w:hAnsiTheme="minorEastAsia" w:hint="eastAsia"/>
          <w:sz w:val="21"/>
          <w:szCs w:val="21"/>
        </w:rPr>
        <w:t>的</w:t>
      </w:r>
      <w:r w:rsidR="00EB5962" w:rsidRPr="003157AD">
        <w:rPr>
          <w:rFonts w:asciiTheme="minorEastAsia" w:eastAsiaTheme="minorEastAsia" w:hAnsiTheme="minorEastAsia" w:hint="eastAsia"/>
          <w:sz w:val="21"/>
          <w:szCs w:val="21"/>
        </w:rPr>
        <w:t>近2</w:t>
      </w:r>
      <w:r w:rsidR="00EB5962" w:rsidRPr="003157AD">
        <w:rPr>
          <w:rFonts w:asciiTheme="minorEastAsia" w:eastAsiaTheme="minorEastAsia" w:hAnsiTheme="minorEastAsia"/>
          <w:sz w:val="21"/>
          <w:szCs w:val="21"/>
        </w:rPr>
        <w:t>00</w:t>
      </w:r>
      <w:r w:rsidR="00EB5962" w:rsidRPr="003157AD">
        <w:rPr>
          <w:rFonts w:asciiTheme="minorEastAsia" w:eastAsiaTheme="minorEastAsia" w:hAnsiTheme="minorEastAsia" w:hint="eastAsia"/>
          <w:sz w:val="21"/>
          <w:szCs w:val="21"/>
        </w:rPr>
        <w:t>个创业创新者和下游企业之间的技术许可交易</w:t>
      </w:r>
      <w:r w:rsidR="00223626">
        <w:rPr>
          <w:rFonts w:asciiTheme="minorEastAsia" w:eastAsiaTheme="minorEastAsia" w:hAnsiTheme="minorEastAsia" w:hint="eastAsia"/>
          <w:sz w:val="21"/>
          <w:szCs w:val="21"/>
        </w:rPr>
        <w:t>。</w:t>
      </w:r>
      <w:r w:rsidR="0022699E" w:rsidRPr="00223626">
        <w:rPr>
          <w:rFonts w:asciiTheme="minorEastAsia" w:eastAsiaTheme="minorEastAsia" w:hAnsiTheme="minorEastAsia"/>
          <w:sz w:val="21"/>
          <w:szCs w:val="21"/>
          <w:vertAlign w:val="superscript"/>
        </w:rPr>
        <w:footnoteReference w:id="30"/>
      </w:r>
      <w:r w:rsidR="00644539" w:rsidRPr="003157AD">
        <w:rPr>
          <w:rFonts w:asciiTheme="minorEastAsia" w:eastAsiaTheme="minorEastAsia" w:hAnsiTheme="minorEastAsia" w:hint="eastAsia"/>
          <w:sz w:val="21"/>
          <w:szCs w:val="21"/>
        </w:rPr>
        <w:t>研究收集了每个交易的许可日期公告、交易涉及的行业部门、企业地点和</w:t>
      </w:r>
      <w:r w:rsidR="000C3AE0" w:rsidRPr="003157AD">
        <w:rPr>
          <w:rFonts w:asciiTheme="minorEastAsia" w:eastAsiaTheme="minorEastAsia" w:hAnsiTheme="minorEastAsia" w:hint="eastAsia"/>
          <w:sz w:val="21"/>
          <w:szCs w:val="21"/>
        </w:rPr>
        <w:t>成立</w:t>
      </w:r>
      <w:r w:rsidR="004F55EB" w:rsidRPr="003157AD">
        <w:rPr>
          <w:rFonts w:asciiTheme="minorEastAsia" w:eastAsiaTheme="minorEastAsia" w:hAnsiTheme="minorEastAsia" w:hint="eastAsia"/>
          <w:sz w:val="21"/>
          <w:szCs w:val="21"/>
        </w:rPr>
        <w:t>时间</w:t>
      </w:r>
      <w:r w:rsidR="00223626">
        <w:rPr>
          <w:rFonts w:asciiTheme="minorEastAsia" w:eastAsiaTheme="minorEastAsia" w:hAnsiTheme="minorEastAsia" w:hint="eastAsia"/>
          <w:sz w:val="21"/>
          <w:szCs w:val="21"/>
        </w:rPr>
        <w:t>。</w:t>
      </w:r>
      <w:r w:rsidR="0022699E" w:rsidRPr="00223626">
        <w:rPr>
          <w:rFonts w:asciiTheme="minorEastAsia" w:eastAsiaTheme="minorEastAsia" w:hAnsiTheme="minorEastAsia"/>
          <w:sz w:val="21"/>
          <w:szCs w:val="21"/>
          <w:vertAlign w:val="superscript"/>
        </w:rPr>
        <w:footnoteReference w:id="31"/>
      </w:r>
      <w:r w:rsidR="00644539" w:rsidRPr="003157AD">
        <w:rPr>
          <w:rFonts w:asciiTheme="minorEastAsia" w:eastAsiaTheme="minorEastAsia" w:hAnsiTheme="minorEastAsia" w:hint="eastAsia"/>
          <w:sz w:val="21"/>
          <w:szCs w:val="21"/>
        </w:rPr>
        <w:t>每对专利许可交易方的详细专利信息来自</w:t>
      </w:r>
      <w:r w:rsidR="00616C1F" w:rsidRPr="003157AD">
        <w:rPr>
          <w:rFonts w:asciiTheme="minorEastAsia" w:eastAsiaTheme="minorEastAsia" w:hAnsiTheme="minorEastAsia" w:hint="eastAsia"/>
          <w:sz w:val="21"/>
          <w:szCs w:val="21"/>
        </w:rPr>
        <w:t>美国专商局</w:t>
      </w:r>
      <w:r w:rsidR="00644539" w:rsidRPr="003157AD">
        <w:rPr>
          <w:rFonts w:asciiTheme="minorEastAsia" w:eastAsiaTheme="minorEastAsia" w:hAnsiTheme="minorEastAsia" w:hint="eastAsia"/>
          <w:sz w:val="21"/>
          <w:szCs w:val="21"/>
        </w:rPr>
        <w:t>和国家经济研究局（NBER）专利数据文档，风险投资</w:t>
      </w:r>
      <w:r w:rsidR="006F65F2" w:rsidRPr="003157AD">
        <w:rPr>
          <w:rFonts w:asciiTheme="minorEastAsia" w:eastAsiaTheme="minorEastAsia" w:hAnsiTheme="minorEastAsia" w:hint="eastAsia"/>
          <w:sz w:val="21"/>
          <w:szCs w:val="21"/>
        </w:rPr>
        <w:t>（VC）</w:t>
      </w:r>
      <w:r w:rsidR="00644539" w:rsidRPr="003157AD">
        <w:rPr>
          <w:rFonts w:asciiTheme="minorEastAsia" w:eastAsiaTheme="minorEastAsia" w:hAnsiTheme="minorEastAsia" w:hint="eastAsia"/>
          <w:sz w:val="21"/>
          <w:szCs w:val="21"/>
        </w:rPr>
        <w:t>融资信息来自风险投资经济数据库</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32"/>
      </w:r>
    </w:p>
    <w:p w:rsidR="00044BC8" w:rsidRPr="003157AD" w:rsidRDefault="00EB596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通过对专利许可数据和相关专利授权数据</w:t>
      </w:r>
      <w:r w:rsidR="007653D2" w:rsidRPr="003157AD">
        <w:rPr>
          <w:rFonts w:asciiTheme="minorEastAsia" w:eastAsiaTheme="minorEastAsia" w:hAnsiTheme="minorEastAsia" w:hint="eastAsia"/>
          <w:sz w:val="21"/>
          <w:szCs w:val="21"/>
        </w:rPr>
        <w:t>进行比较，该研究发现</w:t>
      </w:r>
      <w:r w:rsidR="006F65F2" w:rsidRPr="003157AD">
        <w:rPr>
          <w:rFonts w:asciiTheme="minorEastAsia" w:eastAsiaTheme="minorEastAsia" w:hAnsiTheme="minorEastAsia" w:hint="eastAsia"/>
          <w:sz w:val="21"/>
          <w:szCs w:val="21"/>
        </w:rPr>
        <w:t>“在专利授权时间和许可协议时间之间存在明显的关联”</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3"/>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以转录如下的</w:t>
      </w:r>
      <w:proofErr w:type="spellStart"/>
      <w:r w:rsidRPr="003157AD">
        <w:rPr>
          <w:rFonts w:asciiTheme="minorEastAsia" w:eastAsiaTheme="minorEastAsia" w:hAnsiTheme="minorEastAsia"/>
          <w:sz w:val="21"/>
          <w:szCs w:val="21"/>
        </w:rPr>
        <w:t>Gans</w:t>
      </w:r>
      <w:proofErr w:type="spellEnd"/>
      <w:r w:rsidRPr="003157AD">
        <w:rPr>
          <w:rFonts w:asciiTheme="minorEastAsia" w:eastAsiaTheme="minorEastAsia" w:hAnsiTheme="minorEastAsia" w:hint="eastAsia"/>
          <w:sz w:val="21"/>
          <w:szCs w:val="21"/>
        </w:rPr>
        <w:t>研究中的图</w:t>
      </w:r>
      <w:r w:rsidRPr="003157AD">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进行说明：</w:t>
      </w:r>
    </w:p>
    <w:p w:rsidR="00044BC8" w:rsidRPr="008F5A5C" w:rsidRDefault="008C3095" w:rsidP="00392BA9">
      <w:pPr>
        <w:jc w:val="center"/>
        <w:rPr>
          <w:sz w:val="21"/>
          <w:szCs w:val="21"/>
        </w:rPr>
      </w:pPr>
      <w:r>
        <w:rPr>
          <w:noProof/>
          <w:sz w:val="21"/>
          <w:szCs w:val="21"/>
        </w:rPr>
        <w:lastRenderedPageBreak/>
        <mc:AlternateContent>
          <mc:Choice Requires="wps">
            <w:drawing>
              <wp:anchor distT="0" distB="0" distL="114300" distR="114300" simplePos="0" relativeHeight="251665408" behindDoc="0" locked="0" layoutInCell="1" allowOverlap="1">
                <wp:simplePos x="0" y="0"/>
                <wp:positionH relativeFrom="column">
                  <wp:posOffset>947420</wp:posOffset>
                </wp:positionH>
                <wp:positionV relativeFrom="paragraph">
                  <wp:posOffset>1311275</wp:posOffset>
                </wp:positionV>
                <wp:extent cx="314008" cy="666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4008" cy="666750"/>
                        </a:xfrm>
                        <a:prstGeom prst="rect">
                          <a:avLst/>
                        </a:prstGeom>
                        <a:solidFill>
                          <a:schemeClr val="lt1"/>
                        </a:solidFill>
                        <a:ln w="6350">
                          <a:noFill/>
                        </a:ln>
                      </wps:spPr>
                      <wps:txbx>
                        <w:txbxContent>
                          <w:p w:rsidR="008C3095" w:rsidRPr="008C3095" w:rsidRDefault="008C3095">
                            <w:pPr>
                              <w:rPr>
                                <w:sz w:val="18"/>
                              </w:rPr>
                            </w:pPr>
                            <w:r w:rsidRPr="008C3095">
                              <w:rPr>
                                <w:rFonts w:hint="eastAsia"/>
                                <w:sz w:val="18"/>
                              </w:rPr>
                              <w:t>频率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8" type="#_x0000_t202" style="position:absolute;left:0;text-align:left;margin-left:74.6pt;margin-top:103.25pt;width:24.75pt;height: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" fillcolor="white [3201]" stroked="f" strokeweight=".5pt">
                <v:textbox style="layout-flow:vertical-ideographic">
                  <w:txbxContent>
                    <w:p w:rsidR="008C3095" w:rsidRPr="008C3095" w:rsidRDefault="008C3095">
                      <w:pPr>
                        <w:rPr>
                          <w:sz w:val="18"/>
                        </w:rPr>
                      </w:pPr>
                      <w:r w:rsidRPr="008C3095">
                        <w:rPr>
                          <w:rFonts w:hint="eastAsia"/>
                          <w:sz w:val="18"/>
                        </w:rPr>
                        <w:t>频率</w:t>
                      </w:r>
                    </w:p>
                  </w:txbxContent>
                </v:textbox>
              </v:shape>
            </w:pict>
          </mc:Fallback>
        </mc:AlternateContent>
      </w:r>
      <w:r>
        <w:rPr>
          <w:noProof/>
          <w:sz w:val="21"/>
          <w:szCs w:val="21"/>
        </w:rPr>
        <mc:AlternateContent>
          <mc:Choice Requires="wps">
            <w:drawing>
              <wp:anchor distT="0" distB="0" distL="114300" distR="114300" simplePos="0" relativeHeight="251664384" behindDoc="0" locked="0" layoutInCell="1" allowOverlap="1">
                <wp:simplePos x="0" y="0"/>
                <wp:positionH relativeFrom="page">
                  <wp:posOffset>2286000</wp:posOffset>
                </wp:positionH>
                <wp:positionV relativeFrom="paragraph">
                  <wp:posOffset>2873374</wp:posOffset>
                </wp:positionV>
                <wp:extent cx="2990850" cy="2190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990850" cy="219075"/>
                        </a:xfrm>
                        <a:prstGeom prst="rect">
                          <a:avLst/>
                        </a:prstGeom>
                        <a:solidFill>
                          <a:schemeClr val="lt1"/>
                        </a:solidFill>
                        <a:ln w="6350">
                          <a:noFill/>
                        </a:ln>
                      </wps:spPr>
                      <wps:txbx>
                        <w:txbxContent>
                          <w:p w:rsidR="008C3095" w:rsidRPr="008C3095" w:rsidRDefault="008C3095" w:rsidP="008C3095">
                            <w:pPr>
                              <w:jc w:val="center"/>
                              <w:rPr>
                                <w:rFonts w:asciiTheme="minorEastAsia" w:eastAsiaTheme="minorEastAsia" w:hAnsiTheme="minorEastAsia"/>
                                <w:sz w:val="18"/>
                              </w:rPr>
                            </w:pPr>
                            <w:r w:rsidRPr="008C3095">
                              <w:rPr>
                                <w:rFonts w:asciiTheme="minorEastAsia" w:eastAsiaTheme="minorEastAsia" w:hAnsiTheme="minorEastAsia" w:hint="eastAsia"/>
                                <w:sz w:val="18"/>
                              </w:rPr>
                              <w:t>许可日-</w:t>
                            </w:r>
                            <w:r w:rsidRPr="008C3095">
                              <w:rPr>
                                <w:rFonts w:asciiTheme="minorEastAsia" w:eastAsiaTheme="minorEastAsia" w:hAnsiTheme="minorEastAsia"/>
                                <w:sz w:val="18"/>
                              </w:rPr>
                              <w:t>专利授权日</w:t>
                            </w:r>
                            <w:r w:rsidRPr="008C3095">
                              <w:rPr>
                                <w:rFonts w:asciiTheme="minorEastAsia" w:eastAsiaTheme="minorEastAsia" w:hAnsiTheme="minorEastAsia" w:hint="eastAsia"/>
                                <w:sz w:val="18"/>
                              </w:rPr>
                              <w:t>（</w:t>
                            </w:r>
                            <w:r w:rsidRPr="008C3095">
                              <w:rPr>
                                <w:rFonts w:asciiTheme="minorEastAsia" w:eastAsiaTheme="minorEastAsia" w:hAnsiTheme="minorEastAsia"/>
                                <w:sz w:val="18"/>
                              </w:rPr>
                              <w:t>月</w:t>
                            </w:r>
                            <w:r w:rsidRPr="008C3095">
                              <w:rPr>
                                <w:rFonts w:asciiTheme="minorEastAsia" w:eastAsiaTheme="minorEastAsia" w:hAnsiTheme="min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9" type="#_x0000_t202" style="position:absolute;left:0;text-align:left;margin-left:180pt;margin-top:226.25pt;width:235.5pt;height:17.25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" fillcolor="white [3201]" stroked="f" strokeweight=".5pt">
                <v:textbox>
                  <w:txbxContent>
                    <w:p w:rsidR="008C3095" w:rsidRPr="008C3095" w:rsidRDefault="008C3095" w:rsidP="008C3095">
                      <w:pPr>
                        <w:jc w:val="center"/>
                        <w:rPr>
                          <w:rFonts w:asciiTheme="minorEastAsia" w:eastAsiaTheme="minorEastAsia" w:hAnsiTheme="minorEastAsia" w:hint="eastAsia"/>
                          <w:sz w:val="18"/>
                        </w:rPr>
                      </w:pPr>
                      <w:r w:rsidRPr="008C3095">
                        <w:rPr>
                          <w:rFonts w:asciiTheme="minorEastAsia" w:eastAsiaTheme="minorEastAsia" w:hAnsiTheme="minorEastAsia" w:hint="eastAsia"/>
                          <w:sz w:val="18"/>
                        </w:rPr>
                        <w:t>许可日-</w:t>
                      </w:r>
                      <w:r w:rsidRPr="008C3095">
                        <w:rPr>
                          <w:rFonts w:asciiTheme="minorEastAsia" w:eastAsiaTheme="minorEastAsia" w:hAnsiTheme="minorEastAsia"/>
                          <w:sz w:val="18"/>
                        </w:rPr>
                        <w:t>专利授权日</w:t>
                      </w:r>
                      <w:r w:rsidRPr="008C3095">
                        <w:rPr>
                          <w:rFonts w:asciiTheme="minorEastAsia" w:eastAsiaTheme="minorEastAsia" w:hAnsiTheme="minorEastAsia" w:hint="eastAsia"/>
                          <w:sz w:val="18"/>
                        </w:rPr>
                        <w:t>（</w:t>
                      </w:r>
                      <w:r w:rsidRPr="008C3095">
                        <w:rPr>
                          <w:rFonts w:asciiTheme="minorEastAsia" w:eastAsiaTheme="minorEastAsia" w:hAnsiTheme="minorEastAsia"/>
                          <w:sz w:val="18"/>
                        </w:rPr>
                        <w:t>月</w:t>
                      </w:r>
                      <w:r w:rsidRPr="008C3095">
                        <w:rPr>
                          <w:rFonts w:asciiTheme="minorEastAsia" w:eastAsiaTheme="minorEastAsia" w:hAnsiTheme="minorEastAsia" w:hint="eastAsia"/>
                          <w:sz w:val="18"/>
                        </w:rPr>
                        <w:t>）</w:t>
                      </w:r>
                    </w:p>
                  </w:txbxContent>
                </v:textbox>
                <w10:wrap anchorx="page"/>
              </v:shape>
            </w:pict>
          </mc:Fallback>
        </mc:AlternateContent>
      </w:r>
      <w:r>
        <w:rPr>
          <w:noProof/>
          <w:sz w:val="21"/>
          <w:szCs w:val="21"/>
        </w:rPr>
        <mc:AlternateContent>
          <mc:Choice Requires="wps">
            <w:drawing>
              <wp:anchor distT="0" distB="0" distL="114300" distR="114300" simplePos="0" relativeHeight="251663360" behindDoc="0" locked="0" layoutInCell="1" allowOverlap="1">
                <wp:simplePos x="0" y="0"/>
                <wp:positionH relativeFrom="column">
                  <wp:posOffset>951865</wp:posOffset>
                </wp:positionH>
                <wp:positionV relativeFrom="paragraph">
                  <wp:posOffset>1588</wp:posOffset>
                </wp:positionV>
                <wp:extent cx="3824287" cy="333375"/>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3824287" cy="333375"/>
                        </a:xfrm>
                        <a:prstGeom prst="rect">
                          <a:avLst/>
                        </a:prstGeom>
                        <a:solidFill>
                          <a:schemeClr val="lt1"/>
                        </a:solidFill>
                        <a:ln w="6350">
                          <a:noFill/>
                        </a:ln>
                      </wps:spPr>
                      <wps:txbx>
                        <w:txbxContent>
                          <w:p w:rsidR="008C3095" w:rsidRPr="008C3095" w:rsidRDefault="008C3095">
                            <w:pPr>
                              <w:rPr>
                                <w:b/>
                                <w:sz w:val="18"/>
                              </w:rPr>
                            </w:pPr>
                            <w:r w:rsidRPr="008C3095">
                              <w:rPr>
                                <w:rFonts w:hint="eastAsia"/>
                                <w:b/>
                                <w:sz w:val="18"/>
                              </w:rPr>
                              <w:t>图</w:t>
                            </w:r>
                            <w:r w:rsidRPr="008C3095">
                              <w:rPr>
                                <w:rFonts w:hint="eastAsia"/>
                                <w:b/>
                                <w:sz w:val="18"/>
                              </w:rPr>
                              <w:t>2</w:t>
                            </w:r>
                            <w:r w:rsidRPr="008C3095">
                              <w:rPr>
                                <w:b/>
                                <w:sz w:val="18"/>
                              </w:rPr>
                              <w:tab/>
                            </w:r>
                            <w:r w:rsidRPr="008C3095">
                              <w:rPr>
                                <w:rFonts w:hint="eastAsia"/>
                                <w:b/>
                                <w:sz w:val="18"/>
                              </w:rPr>
                              <w:t>专利授权和许可</w:t>
                            </w:r>
                            <w:r>
                              <w:rPr>
                                <w:rFonts w:hint="eastAsia"/>
                                <w:b/>
                                <w:sz w:val="18"/>
                              </w:rPr>
                              <w:t>日</w:t>
                            </w:r>
                            <w:r w:rsidRPr="008C3095">
                              <w:rPr>
                                <w:rFonts w:hint="eastAsia"/>
                                <w:b/>
                                <w:sz w:val="18"/>
                              </w:rPr>
                              <w:t>之间差值的分布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0" type="#_x0000_t202" style="position:absolute;left:0;text-align:left;margin-left:74.95pt;margin-top:.15pt;width:301.1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" fillcolor="white [3201]" stroked="f" strokeweight=".5pt">
                <v:textbox>
                  <w:txbxContent>
                    <w:p w:rsidR="008C3095" w:rsidRPr="008C3095" w:rsidRDefault="008C3095">
                      <w:pPr>
                        <w:rPr>
                          <w:rFonts w:hint="eastAsia"/>
                          <w:b/>
                          <w:sz w:val="18"/>
                        </w:rPr>
                      </w:pPr>
                      <w:r w:rsidRPr="008C3095">
                        <w:rPr>
                          <w:rFonts w:hint="eastAsia"/>
                          <w:b/>
                          <w:sz w:val="18"/>
                        </w:rPr>
                        <w:t>图</w:t>
                      </w:r>
                      <w:r w:rsidRPr="008C3095">
                        <w:rPr>
                          <w:rFonts w:hint="eastAsia"/>
                          <w:b/>
                          <w:sz w:val="18"/>
                        </w:rPr>
                        <w:t>2</w:t>
                      </w:r>
                      <w:r w:rsidRPr="008C3095">
                        <w:rPr>
                          <w:b/>
                          <w:sz w:val="18"/>
                        </w:rPr>
                        <w:tab/>
                      </w:r>
                      <w:r w:rsidRPr="008C3095">
                        <w:rPr>
                          <w:rFonts w:hint="eastAsia"/>
                          <w:b/>
                          <w:sz w:val="18"/>
                        </w:rPr>
                        <w:t>专利授权和许可</w:t>
                      </w:r>
                      <w:r>
                        <w:rPr>
                          <w:rFonts w:hint="eastAsia"/>
                          <w:b/>
                          <w:sz w:val="18"/>
                        </w:rPr>
                        <w:t>日</w:t>
                      </w:r>
                      <w:r w:rsidRPr="008C3095">
                        <w:rPr>
                          <w:rFonts w:hint="eastAsia"/>
                          <w:b/>
                          <w:sz w:val="18"/>
                        </w:rPr>
                        <w:t>之间差值的分布</w:t>
                      </w:r>
                    </w:p>
                  </w:txbxContent>
                </v:textbox>
              </v:shape>
            </w:pict>
          </mc:Fallback>
        </mc:AlternateContent>
      </w:r>
      <w:r w:rsidR="00044BC8" w:rsidRPr="008F5A5C">
        <w:rPr>
          <w:noProof/>
          <w:sz w:val="21"/>
          <w:szCs w:val="21"/>
        </w:rPr>
        <w:drawing>
          <wp:inline distT="0" distB="0" distL="0" distR="0" wp14:anchorId="138C59B0" wp14:editId="0A597634">
            <wp:extent cx="3908636" cy="306421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图2显示了</w:t>
      </w:r>
      <w:r w:rsidR="008C3095" w:rsidRPr="008C3095">
        <w:rPr>
          <w:rFonts w:asciiTheme="minorEastAsia" w:eastAsiaTheme="minorEastAsia" w:hAnsiTheme="minorEastAsia" w:hint="eastAsia"/>
          <w:sz w:val="21"/>
          <w:szCs w:val="21"/>
        </w:rPr>
        <w:t>专利授权延迟和许可延迟之间差值的分布</w:t>
      </w:r>
      <w:r w:rsidR="002E2403" w:rsidRPr="003157AD">
        <w:rPr>
          <w:rFonts w:asciiTheme="minorEastAsia" w:eastAsiaTheme="minorEastAsia" w:hAnsiTheme="minorEastAsia" w:hint="eastAsia"/>
          <w:sz w:val="21"/>
          <w:szCs w:val="21"/>
        </w:rPr>
        <w:t>。位于零左侧的数据是在专利授权前完成的许可交易，位于零右侧的数据是授权后许可</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4"/>
      </w:r>
    </w:p>
    <w:p w:rsidR="00044BC8" w:rsidRPr="003157AD" w:rsidRDefault="00A8407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重要的是，图2显示</w:t>
      </w:r>
      <w:r w:rsidR="004F55EB" w:rsidRPr="003157AD">
        <w:rPr>
          <w:rFonts w:asciiTheme="minorEastAsia" w:eastAsiaTheme="minorEastAsia" w:hAnsiTheme="minorEastAsia" w:hint="eastAsia"/>
          <w:sz w:val="21"/>
          <w:szCs w:val="21"/>
        </w:rPr>
        <w:t>了</w:t>
      </w:r>
      <w:r w:rsidR="00A16917" w:rsidRPr="003157AD">
        <w:rPr>
          <w:rFonts w:asciiTheme="minorEastAsia" w:eastAsiaTheme="minorEastAsia" w:hAnsiTheme="minorEastAsia" w:hint="eastAsia"/>
          <w:sz w:val="21"/>
          <w:szCs w:val="21"/>
        </w:rPr>
        <w:t>许可活动水平</w:t>
      </w:r>
      <w:r w:rsidR="00523A3F" w:rsidRPr="003157AD">
        <w:rPr>
          <w:rFonts w:asciiTheme="minorEastAsia" w:eastAsiaTheme="minorEastAsia" w:hAnsiTheme="minorEastAsia" w:hint="eastAsia"/>
          <w:sz w:val="21"/>
          <w:szCs w:val="21"/>
        </w:rPr>
        <w:t>在专利获得授权这一时间点附近</w:t>
      </w:r>
      <w:r w:rsidR="00A16917" w:rsidRPr="003157AD">
        <w:rPr>
          <w:rFonts w:asciiTheme="minorEastAsia" w:eastAsiaTheme="minorEastAsia" w:hAnsiTheme="minorEastAsia" w:hint="eastAsia"/>
          <w:sz w:val="21"/>
          <w:szCs w:val="21"/>
        </w:rPr>
        <w:t>显著增多</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5"/>
      </w:r>
      <w:r w:rsidR="00A16917" w:rsidRPr="003157AD">
        <w:rPr>
          <w:rFonts w:asciiTheme="minorEastAsia" w:eastAsiaTheme="minorEastAsia" w:hAnsiTheme="minorEastAsia" w:hint="eastAsia"/>
          <w:sz w:val="21"/>
          <w:szCs w:val="21"/>
        </w:rPr>
        <w:t>但如果实行新</w:t>
      </w:r>
      <w:r w:rsidR="004F55EB" w:rsidRPr="003157AD">
        <w:rPr>
          <w:rFonts w:asciiTheme="minorEastAsia" w:eastAsiaTheme="minorEastAsia" w:hAnsiTheme="minorEastAsia" w:hint="eastAsia"/>
          <w:sz w:val="21"/>
          <w:szCs w:val="21"/>
        </w:rPr>
        <w:t>的</w:t>
      </w:r>
      <w:r w:rsidR="00A16917" w:rsidRPr="003157AD">
        <w:rPr>
          <w:rFonts w:asciiTheme="minorEastAsia" w:eastAsiaTheme="minorEastAsia" w:hAnsiTheme="minorEastAsia" w:hint="eastAsia"/>
          <w:sz w:val="21"/>
          <w:szCs w:val="21"/>
        </w:rPr>
        <w:t>公开要求，专利申请和专利由于面临基于公开的驳回和授权后挑战的威胁，其市场价值可能下降。实际上，</w:t>
      </w:r>
      <w:proofErr w:type="spellStart"/>
      <w:r w:rsidR="00A16917" w:rsidRPr="003157AD">
        <w:rPr>
          <w:rFonts w:asciiTheme="minorEastAsia" w:eastAsiaTheme="minorEastAsia" w:hAnsiTheme="minorEastAsia" w:hint="eastAsia"/>
          <w:sz w:val="21"/>
          <w:szCs w:val="21"/>
        </w:rPr>
        <w:t>G</w:t>
      </w:r>
      <w:r w:rsidR="00A16917" w:rsidRPr="003157AD">
        <w:rPr>
          <w:rFonts w:asciiTheme="minorEastAsia" w:eastAsiaTheme="minorEastAsia" w:hAnsiTheme="minorEastAsia"/>
          <w:sz w:val="21"/>
          <w:szCs w:val="21"/>
        </w:rPr>
        <w:t>ans</w:t>
      </w:r>
      <w:proofErr w:type="spellEnd"/>
      <w:r w:rsidR="00A16917" w:rsidRPr="003157AD">
        <w:rPr>
          <w:rFonts w:asciiTheme="minorEastAsia" w:eastAsiaTheme="minorEastAsia" w:hAnsiTheme="minorEastAsia" w:hint="eastAsia"/>
          <w:sz w:val="21"/>
          <w:szCs w:val="21"/>
        </w:rPr>
        <w:t>此前的一项研究“发现如果初创企业拥有一项或多项专利，或认为专利保护相对‘有效’，则它们</w:t>
      </w:r>
      <w:r w:rsidR="0073453C" w:rsidRPr="003157AD">
        <w:rPr>
          <w:rFonts w:asciiTheme="minorEastAsia" w:eastAsiaTheme="minorEastAsia" w:hAnsiTheme="minorEastAsia" w:hint="eastAsia"/>
          <w:sz w:val="21"/>
          <w:szCs w:val="21"/>
        </w:rPr>
        <w:t>更有可能进行许可（或被收购）。但</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如果由于专利不明晰造成维权出现不确定性</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而导致专利保护不力，则发生许可的可能性变小</w:t>
      </w:r>
      <w:r w:rsidR="00A16917"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6"/>
      </w:r>
    </w:p>
    <w:p w:rsidR="00044BC8" w:rsidRPr="003157AD" w:rsidRDefault="004459F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“私人投资者将不愿对知识生产领域进行投资，除非他们看到机会</w:t>
      </w:r>
      <w:r w:rsidRPr="003157AD">
        <w:rPr>
          <w:rFonts w:asciiTheme="minorEastAsia" w:eastAsiaTheme="minorEastAsia" w:hAnsiTheme="minorEastAsia"/>
          <w:sz w:val="21"/>
          <w:szCs w:val="21"/>
        </w:rPr>
        <w:t>……</w:t>
      </w:r>
      <w:r w:rsidRPr="003157AD">
        <w:rPr>
          <w:rFonts w:asciiTheme="minorEastAsia" w:eastAsiaTheme="minorEastAsia" w:hAnsiTheme="minorEastAsia" w:hint="eastAsia"/>
          <w:sz w:val="21"/>
          <w:szCs w:val="21"/>
        </w:rPr>
        <w:t>获得充分的投资回报”</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7"/>
      </w:r>
      <w:r w:rsidRPr="003157AD">
        <w:rPr>
          <w:rFonts w:asciiTheme="minorEastAsia" w:eastAsiaTheme="minorEastAsia" w:hAnsiTheme="minorEastAsia" w:hint="eastAsia"/>
          <w:sz w:val="21"/>
          <w:szCs w:val="21"/>
        </w:rPr>
        <w:t>因此，未来市场回报的不确定性在做出投资研发的决定时起着关键作用</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8"/>
      </w:r>
      <w:r w:rsidRPr="003157AD">
        <w:rPr>
          <w:rFonts w:asciiTheme="minorEastAsia" w:eastAsiaTheme="minorEastAsia" w:hAnsiTheme="minorEastAsia" w:hint="eastAsia"/>
          <w:sz w:val="21"/>
          <w:szCs w:val="21"/>
        </w:rPr>
        <w:t>由Dirk</w:t>
      </w:r>
      <w:r w:rsidRPr="003157AD">
        <w:rPr>
          <w:rFonts w:asciiTheme="minorEastAsia" w:eastAsiaTheme="minorEastAsia" w:hAnsiTheme="minorEastAsia"/>
          <w:sz w:val="21"/>
          <w:szCs w:val="21"/>
        </w:rPr>
        <w:t xml:space="preserve"> </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负责开展的一项研究表明，目前研发投资水平随着创新回报的不确定性增大而下降</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9"/>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在七年的时间中调查了5</w:t>
      </w:r>
      <w:r w:rsidRPr="003157AD">
        <w:rPr>
          <w:rFonts w:asciiTheme="minorEastAsia" w:eastAsiaTheme="minorEastAsia" w:hAnsiTheme="minorEastAsia"/>
          <w:sz w:val="21"/>
          <w:szCs w:val="21"/>
        </w:rPr>
        <w:t>66</w:t>
      </w:r>
      <w:r w:rsidRPr="003157AD">
        <w:rPr>
          <w:rFonts w:asciiTheme="minorEastAsia" w:eastAsiaTheme="minorEastAsia" w:hAnsiTheme="minorEastAsia" w:hint="eastAsia"/>
          <w:sz w:val="21"/>
          <w:szCs w:val="21"/>
        </w:rPr>
        <w:t>家产品创新型企业，</w:t>
      </w:r>
      <w:r w:rsidR="002236D2" w:rsidRPr="003157AD">
        <w:rPr>
          <w:rFonts w:asciiTheme="minorEastAsia" w:eastAsiaTheme="minorEastAsia" w:hAnsiTheme="minorEastAsia" w:hint="eastAsia"/>
          <w:sz w:val="21"/>
          <w:szCs w:val="21"/>
        </w:rPr>
        <w:t>所用的数据除其他来源外还包括</w:t>
      </w:r>
      <w:proofErr w:type="gramStart"/>
      <w:r w:rsidR="002236D2" w:rsidRPr="003157AD">
        <w:rPr>
          <w:rFonts w:asciiTheme="minorEastAsia" w:eastAsiaTheme="minorEastAsia" w:hAnsiTheme="minorEastAsia" w:hint="eastAsia"/>
          <w:sz w:val="21"/>
          <w:szCs w:val="21"/>
        </w:rPr>
        <w:t>曼</w:t>
      </w:r>
      <w:proofErr w:type="gramEnd"/>
      <w:r w:rsidR="002236D2" w:rsidRPr="003157AD">
        <w:rPr>
          <w:rFonts w:asciiTheme="minorEastAsia" w:eastAsiaTheme="minorEastAsia" w:hAnsiTheme="minorEastAsia" w:hint="eastAsia"/>
          <w:sz w:val="21"/>
          <w:szCs w:val="21"/>
        </w:rPr>
        <w:t>海</w:t>
      </w:r>
      <w:proofErr w:type="gramStart"/>
      <w:r w:rsidR="002236D2" w:rsidRPr="003157AD">
        <w:rPr>
          <w:rFonts w:asciiTheme="minorEastAsia" w:eastAsiaTheme="minorEastAsia" w:hAnsiTheme="minorEastAsia" w:hint="eastAsia"/>
          <w:sz w:val="21"/>
          <w:szCs w:val="21"/>
        </w:rPr>
        <w:t>姆</w:t>
      </w:r>
      <w:proofErr w:type="gramEnd"/>
      <w:r w:rsidR="002236D2" w:rsidRPr="003157AD">
        <w:rPr>
          <w:rFonts w:asciiTheme="minorEastAsia" w:eastAsiaTheme="minorEastAsia" w:hAnsiTheme="minorEastAsia" w:hint="eastAsia"/>
          <w:sz w:val="21"/>
          <w:szCs w:val="21"/>
        </w:rPr>
        <w:t>创新调查（MIP）（一项由来已久的欧洲商业调查）和来自德国专利商标局的企业层面的专利活动数据</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0"/>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在混合效应和随机效应这两种模型中都发现</w:t>
      </w:r>
      <w:r w:rsidR="004F55EB" w:rsidRPr="003157AD">
        <w:rPr>
          <w:rFonts w:asciiTheme="minorEastAsia" w:eastAsiaTheme="minorEastAsia" w:hAnsiTheme="minorEastAsia" w:hint="eastAsia"/>
          <w:sz w:val="21"/>
          <w:szCs w:val="21"/>
        </w:rPr>
        <w:t>，对于</w:t>
      </w:r>
      <w:r w:rsidR="002236D2" w:rsidRPr="003157AD">
        <w:rPr>
          <w:rFonts w:asciiTheme="minorEastAsia" w:eastAsiaTheme="minorEastAsia" w:hAnsiTheme="minorEastAsia" w:hint="eastAsia"/>
          <w:sz w:val="21"/>
          <w:szCs w:val="21"/>
        </w:rPr>
        <w:t>新产品市场的不确定性使当前企业层面的研发投资显著减少</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1"/>
      </w:r>
      <w:r w:rsidR="002236D2" w:rsidRPr="003157AD">
        <w:rPr>
          <w:rFonts w:asciiTheme="minorEastAsia" w:eastAsiaTheme="minorEastAsia" w:hAnsiTheme="minorEastAsia" w:hint="eastAsia"/>
          <w:sz w:val="21"/>
          <w:szCs w:val="21"/>
        </w:rPr>
        <w:t>例如，当使用混合模型B时，</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观察到不确定性增加1</w:t>
      </w:r>
      <w:r w:rsidR="002236D2" w:rsidRPr="003157AD">
        <w:rPr>
          <w:rFonts w:asciiTheme="minorEastAsia" w:eastAsiaTheme="minorEastAsia" w:hAnsiTheme="minorEastAsia"/>
          <w:sz w:val="21"/>
          <w:szCs w:val="21"/>
        </w:rPr>
        <w:t>0</w:t>
      </w:r>
      <w:r w:rsidR="002236D2" w:rsidRPr="003157AD">
        <w:rPr>
          <w:rFonts w:asciiTheme="minorEastAsia" w:eastAsiaTheme="minorEastAsia" w:hAnsiTheme="minorEastAsia" w:hint="eastAsia"/>
          <w:sz w:val="21"/>
          <w:szCs w:val="21"/>
        </w:rPr>
        <w:t>%</w:t>
      </w:r>
      <w:r w:rsidR="00927151" w:rsidRPr="003157AD">
        <w:rPr>
          <w:rFonts w:asciiTheme="minorEastAsia" w:eastAsiaTheme="minorEastAsia" w:hAnsiTheme="minorEastAsia" w:hint="eastAsia"/>
          <w:sz w:val="21"/>
          <w:szCs w:val="21"/>
        </w:rPr>
        <w:t>导致研发投资减少2</w:t>
      </w:r>
      <w:r w:rsidR="00927151" w:rsidRPr="003157AD">
        <w:rPr>
          <w:rFonts w:asciiTheme="minorEastAsia" w:eastAsiaTheme="minorEastAsia" w:hAnsiTheme="minorEastAsia"/>
          <w:sz w:val="21"/>
          <w:szCs w:val="21"/>
        </w:rPr>
        <w:t>3</w:t>
      </w:r>
      <w:r w:rsidR="00927151"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2"/>
      </w:r>
    </w:p>
    <w:p w:rsidR="00044BC8" w:rsidRPr="003157AD" w:rsidRDefault="0092715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lastRenderedPageBreak/>
        <w:t>尽管</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还发现专利保护能够缓解不确定性对于企业研发决定的影响，但“当专利不是有效的保护手段时，它无法缓解产品市场不确定性的影响”</w:t>
      </w:r>
      <w:r w:rsidR="00223626">
        <w:rPr>
          <w:rFonts w:asciiTheme="minorEastAsia" w:eastAsiaTheme="minorEastAsia" w:hAnsiTheme="minorEastAsia" w:hint="eastAsia"/>
          <w:sz w:val="21"/>
          <w:szCs w:val="21"/>
        </w:rPr>
        <w:t>。</w:t>
      </w:r>
      <w:r w:rsidR="00C63F5E" w:rsidRPr="003157AD">
        <w:rPr>
          <w:rFonts w:asciiTheme="minorEastAsia" w:eastAsiaTheme="minorEastAsia" w:hAnsiTheme="minorEastAsia"/>
          <w:sz w:val="21"/>
          <w:szCs w:val="21"/>
          <w:vertAlign w:val="superscript"/>
        </w:rPr>
        <w:footnoteReference w:id="43"/>
      </w:r>
      <w:r w:rsidR="000E1D22" w:rsidRPr="003157AD">
        <w:rPr>
          <w:rFonts w:asciiTheme="minorEastAsia" w:eastAsiaTheme="minorEastAsia" w:hAnsiTheme="minorEastAsia" w:hint="eastAsia"/>
          <w:sz w:val="21"/>
          <w:szCs w:val="21"/>
        </w:rPr>
        <w:t>也就是说，由于如新公开要求等原因而导致价值不确定的专利可能无法缓解不确定性对于企业研发决定的影响。</w:t>
      </w:r>
    </w:p>
    <w:p w:rsidR="00044BC8" w:rsidRPr="003157AD" w:rsidRDefault="00F522D8" w:rsidP="00616C1F">
      <w:pPr>
        <w:overflowPunct w:val="0"/>
        <w:spacing w:afterLines="50" w:after="120" w:line="340" w:lineRule="atLeast"/>
        <w:ind w:firstLineChars="200" w:firstLine="420"/>
        <w:jc w:val="both"/>
        <w:rPr>
          <w:rFonts w:asciiTheme="minorEastAsia" w:eastAsiaTheme="minorEastAsia" w:hAnsiTheme="minorEastAsia"/>
          <w:sz w:val="21"/>
          <w:szCs w:val="21"/>
        </w:rPr>
      </w:pP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的研究表明，</w:t>
      </w:r>
      <w:r w:rsidR="00D72838" w:rsidRPr="003157AD">
        <w:rPr>
          <w:rFonts w:asciiTheme="minorEastAsia" w:eastAsiaTheme="minorEastAsia" w:hAnsiTheme="minorEastAsia" w:hint="eastAsia"/>
          <w:sz w:val="21"/>
          <w:szCs w:val="21"/>
        </w:rPr>
        <w:t>面对不确定性，企业更有可能放弃</w:t>
      </w:r>
      <w:r w:rsidR="00162807" w:rsidRPr="003157AD">
        <w:rPr>
          <w:rFonts w:asciiTheme="minorEastAsia" w:eastAsiaTheme="minorEastAsia" w:hAnsiTheme="minorEastAsia" w:hint="eastAsia"/>
          <w:sz w:val="21"/>
          <w:szCs w:val="21"/>
        </w:rPr>
        <w:t>发明和确保获得专利所</w:t>
      </w:r>
      <w:r w:rsidR="004F55EB" w:rsidRPr="003157AD">
        <w:rPr>
          <w:rFonts w:asciiTheme="minorEastAsia" w:eastAsiaTheme="minorEastAsia" w:hAnsiTheme="minorEastAsia" w:hint="eastAsia"/>
          <w:sz w:val="21"/>
          <w:szCs w:val="21"/>
        </w:rPr>
        <w:t>必要</w:t>
      </w:r>
      <w:r w:rsidR="00162807" w:rsidRPr="003157AD">
        <w:rPr>
          <w:rFonts w:asciiTheme="minorEastAsia" w:eastAsiaTheme="minorEastAsia" w:hAnsiTheme="minorEastAsia" w:hint="eastAsia"/>
          <w:sz w:val="21"/>
          <w:szCs w:val="21"/>
        </w:rPr>
        <w:t>的研发。因此，企业可能不得不依靠保护力度更小、非公开的知识产权保护形式，如商业秘密。更糟糕的是，企业可能决定</w:t>
      </w:r>
      <w:r w:rsidR="009D3FCF" w:rsidRPr="003157AD">
        <w:rPr>
          <w:rFonts w:asciiTheme="minorEastAsia" w:eastAsiaTheme="minorEastAsia" w:hAnsiTheme="minorEastAsia" w:hint="eastAsia"/>
          <w:sz w:val="21"/>
          <w:szCs w:val="21"/>
        </w:rPr>
        <w:t>减少</w:t>
      </w:r>
      <w:r w:rsidR="00162807" w:rsidRPr="003157AD">
        <w:rPr>
          <w:rFonts w:asciiTheme="minorEastAsia" w:eastAsiaTheme="minorEastAsia" w:hAnsiTheme="minorEastAsia" w:hint="eastAsia"/>
          <w:sz w:val="21"/>
          <w:szCs w:val="21"/>
        </w:rPr>
        <w:t>创新</w:t>
      </w:r>
      <w:r w:rsidR="009D3FCF" w:rsidRPr="003157AD">
        <w:rPr>
          <w:rFonts w:asciiTheme="minorEastAsia" w:eastAsiaTheme="minorEastAsia" w:hAnsiTheme="minorEastAsia" w:hint="eastAsia"/>
          <w:sz w:val="21"/>
          <w:szCs w:val="21"/>
        </w:rPr>
        <w:t>活动</w:t>
      </w:r>
      <w:r w:rsidR="00162807" w:rsidRPr="003157AD">
        <w:rPr>
          <w:rFonts w:asciiTheme="minorEastAsia" w:eastAsiaTheme="minorEastAsia" w:hAnsiTheme="minorEastAsia" w:hint="eastAsia"/>
          <w:sz w:val="21"/>
          <w:szCs w:val="21"/>
        </w:rPr>
        <w:t>，转而依靠他人的研究，</w:t>
      </w:r>
      <w:r w:rsidR="009D3FCF" w:rsidRPr="003157AD">
        <w:rPr>
          <w:rFonts w:asciiTheme="minorEastAsia" w:eastAsiaTheme="minorEastAsia" w:hAnsiTheme="minorEastAsia" w:hint="eastAsia"/>
          <w:sz w:val="21"/>
          <w:szCs w:val="21"/>
        </w:rPr>
        <w:t>这不利于科学和产业发展</w:t>
      </w:r>
      <w:r w:rsidR="00223626">
        <w:rPr>
          <w:rFonts w:asciiTheme="minorEastAsia" w:eastAsiaTheme="minorEastAsia" w:hAnsiTheme="minorEastAsia" w:hint="eastAsia"/>
          <w:sz w:val="21"/>
          <w:szCs w:val="21"/>
        </w:rPr>
        <w:t>。</w:t>
      </w:r>
      <w:r w:rsidR="00C63F5E" w:rsidRPr="003157AD">
        <w:rPr>
          <w:rFonts w:asciiTheme="minorEastAsia" w:eastAsiaTheme="minorEastAsia" w:hAnsiTheme="minorEastAsia"/>
          <w:sz w:val="21"/>
          <w:szCs w:val="21"/>
          <w:vertAlign w:val="superscript"/>
        </w:rPr>
        <w:footnoteReference w:id="44"/>
      </w:r>
      <w:r w:rsidR="009D3FCF" w:rsidRPr="003157AD">
        <w:rPr>
          <w:rFonts w:asciiTheme="minorEastAsia" w:eastAsiaTheme="minorEastAsia" w:hAnsiTheme="minorEastAsia" w:hint="eastAsia"/>
          <w:sz w:val="21"/>
          <w:szCs w:val="21"/>
        </w:rPr>
        <w:t>如合众国</w:t>
      </w:r>
      <w:r w:rsidR="00FA1E8D" w:rsidRPr="003157AD">
        <w:rPr>
          <w:rFonts w:asciiTheme="minorEastAsia" w:eastAsiaTheme="minorEastAsia" w:hAnsiTheme="minorEastAsia" w:hint="eastAsia"/>
          <w:sz w:val="21"/>
          <w:szCs w:val="21"/>
        </w:rPr>
        <w:t>此前所述，“新公开要求会在专利制度中产生不确定性，不利于研究与开发、专利制度的运用以及相应的发明公开这些人们原本可能抱有信心的活动”</w:t>
      </w:r>
      <w:r w:rsidR="00223626">
        <w:rPr>
          <w:rFonts w:asciiTheme="minorEastAsia" w:eastAsiaTheme="minorEastAsia" w:hAnsiTheme="minorEastAsia" w:hint="eastAsia"/>
          <w:sz w:val="21"/>
          <w:szCs w:val="21"/>
        </w:rPr>
        <w:t>。</w:t>
      </w:r>
      <w:r w:rsidR="00C63F5E" w:rsidRPr="003157AD">
        <w:rPr>
          <w:rFonts w:asciiTheme="minorEastAsia" w:eastAsiaTheme="minorEastAsia" w:hAnsiTheme="minorEastAsia"/>
          <w:sz w:val="21"/>
          <w:szCs w:val="21"/>
          <w:vertAlign w:val="superscript"/>
        </w:rPr>
        <w:footnoteReference w:id="45"/>
      </w:r>
    </w:p>
    <w:p w:rsidR="00044BC8" w:rsidRPr="003157AD" w:rsidRDefault="009D3FC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最后，专利有效性这一前提对于专利的许可和维权至关重要。在新专利公开要求的不符处罚措施包括</w:t>
      </w:r>
      <w:r w:rsidR="00AD7028" w:rsidRPr="003157AD">
        <w:rPr>
          <w:rFonts w:asciiTheme="minorEastAsia" w:eastAsiaTheme="minorEastAsia" w:hAnsiTheme="minorEastAsia" w:hint="eastAsia"/>
          <w:sz w:val="21"/>
          <w:szCs w:val="21"/>
        </w:rPr>
        <w:t>宣告专利无效的情况下，可能由于提供了一个新的诉讼途径而使得专利权处于不确定性的“疑云”下，从而降低专利的价值。</w:t>
      </w:r>
    </w:p>
    <w:p w:rsidR="00044BC8" w:rsidRPr="004D511D" w:rsidRDefault="00295D19" w:rsidP="00E85C5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结</w:t>
      </w:r>
      <w:r w:rsidR="00616C1F" w:rsidRPr="004D511D">
        <w:rPr>
          <w:rFonts w:ascii="STXihei" w:eastAsia="SimHei" w:hAnsi="STXihei" w:hint="eastAsia"/>
          <w:sz w:val="21"/>
          <w:szCs w:val="21"/>
        </w:rPr>
        <w:t xml:space="preserve">　</w:t>
      </w:r>
      <w:r w:rsidRPr="004D511D">
        <w:rPr>
          <w:rFonts w:ascii="STXihei" w:eastAsia="SimHei" w:hAnsi="STXihei" w:hint="eastAsia"/>
          <w:sz w:val="21"/>
          <w:szCs w:val="21"/>
        </w:rPr>
        <w:t>论</w:t>
      </w:r>
    </w:p>
    <w:p w:rsidR="00E85C5D" w:rsidRPr="003157AD" w:rsidRDefault="00295D1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合众国对于产权组织IGC正在审议的新专利公开要求提案</w:t>
      </w:r>
      <w:r w:rsidR="00AD0436" w:rsidRPr="003157AD">
        <w:rPr>
          <w:rFonts w:asciiTheme="minorEastAsia" w:eastAsiaTheme="minorEastAsia" w:hAnsiTheme="minorEastAsia" w:hint="eastAsia"/>
          <w:sz w:val="21"/>
          <w:szCs w:val="21"/>
        </w:rPr>
        <w:t>表示基于经济</w:t>
      </w:r>
      <w:r w:rsidR="00CB47D1" w:rsidRPr="003157AD">
        <w:rPr>
          <w:rFonts w:asciiTheme="minorEastAsia" w:eastAsiaTheme="minorEastAsia" w:hAnsiTheme="minorEastAsia" w:hint="eastAsia"/>
          <w:sz w:val="21"/>
          <w:szCs w:val="21"/>
        </w:rPr>
        <w:t>因素</w:t>
      </w:r>
      <w:r w:rsidR="00AD0436" w:rsidRPr="003157AD">
        <w:rPr>
          <w:rFonts w:asciiTheme="minorEastAsia" w:eastAsiaTheme="minorEastAsia" w:hAnsiTheme="minorEastAsia" w:hint="eastAsia"/>
          <w:sz w:val="21"/>
          <w:szCs w:val="21"/>
        </w:rPr>
        <w:t>的强烈关切。这些要求将</w:t>
      </w:r>
      <w:r w:rsidR="00CB47D1" w:rsidRPr="003157AD">
        <w:rPr>
          <w:rFonts w:asciiTheme="minorEastAsia" w:eastAsiaTheme="minorEastAsia" w:hAnsiTheme="minorEastAsia" w:hint="eastAsia"/>
          <w:sz w:val="21"/>
          <w:szCs w:val="21"/>
        </w:rPr>
        <w:t>造成专利制度中的不确定性，从而导致的最小影响是增加创新者、知识产权局和公众的成本，而最不利的影响将是</w:t>
      </w:r>
      <w:r w:rsidR="00E12001" w:rsidRPr="003157AD">
        <w:rPr>
          <w:rFonts w:asciiTheme="minorEastAsia" w:eastAsiaTheme="minorEastAsia" w:hAnsiTheme="minorEastAsia" w:hint="eastAsia"/>
          <w:sz w:val="21"/>
          <w:szCs w:val="21"/>
        </w:rPr>
        <w:t>抑制和阻碍创新和发明的公开，有损科学、技术和经济在世界范围内的发展。美国认为IGC正在审议的新专利公开要求任何据称的收益</w:t>
      </w:r>
      <w:r w:rsidR="009A4A8A" w:rsidRPr="003157AD">
        <w:rPr>
          <w:rFonts w:asciiTheme="minorEastAsia" w:eastAsiaTheme="minorEastAsia" w:hAnsiTheme="minorEastAsia" w:hint="eastAsia"/>
          <w:sz w:val="21"/>
          <w:szCs w:val="21"/>
        </w:rPr>
        <w:t>将不会</w:t>
      </w:r>
      <w:r w:rsidR="00E12001" w:rsidRPr="003157AD">
        <w:rPr>
          <w:rFonts w:asciiTheme="minorEastAsia" w:eastAsiaTheme="minorEastAsia" w:hAnsiTheme="minorEastAsia" w:hint="eastAsia"/>
          <w:sz w:val="21"/>
          <w:szCs w:val="21"/>
        </w:rPr>
        <w:t>大于它们可能造成的实实在在的严重损害。对于新专利公开要求的经济收益或价值缺乏证据支持。</w:t>
      </w:r>
      <w:r w:rsidR="002F71AB" w:rsidRPr="003157AD">
        <w:rPr>
          <w:rFonts w:asciiTheme="minorEastAsia" w:eastAsiaTheme="minorEastAsia" w:hAnsiTheme="minorEastAsia" w:hint="eastAsia"/>
          <w:sz w:val="21"/>
          <w:szCs w:val="21"/>
        </w:rPr>
        <w:t>相反，有</w:t>
      </w:r>
      <w:r w:rsidR="00E12001" w:rsidRPr="003157AD">
        <w:rPr>
          <w:rFonts w:asciiTheme="minorEastAsia" w:eastAsiaTheme="minorEastAsia" w:hAnsiTheme="minorEastAsia" w:hint="eastAsia"/>
          <w:sz w:val="21"/>
          <w:szCs w:val="21"/>
        </w:rPr>
        <w:t>证据表明新专利公开要求可能会对已在世界很多地方运转上百年并</w:t>
      </w:r>
      <w:r w:rsidR="002F71AB" w:rsidRPr="003157AD">
        <w:rPr>
          <w:rFonts w:asciiTheme="minorEastAsia" w:eastAsiaTheme="minorEastAsia" w:hAnsiTheme="minorEastAsia" w:hint="eastAsia"/>
          <w:sz w:val="21"/>
          <w:szCs w:val="21"/>
        </w:rPr>
        <w:t>造福社会的</w:t>
      </w:r>
      <w:r w:rsidR="00E12001" w:rsidRPr="003157AD">
        <w:rPr>
          <w:rFonts w:asciiTheme="minorEastAsia" w:eastAsiaTheme="minorEastAsia" w:hAnsiTheme="minorEastAsia" w:hint="eastAsia"/>
          <w:sz w:val="21"/>
          <w:szCs w:val="21"/>
        </w:rPr>
        <w:t>专利制度产生负面影响</w:t>
      </w:r>
      <w:r w:rsidR="002F71AB" w:rsidRPr="003157AD">
        <w:rPr>
          <w:rFonts w:asciiTheme="minorEastAsia" w:eastAsiaTheme="minorEastAsia" w:hAnsiTheme="minorEastAsia" w:hint="eastAsia"/>
          <w:sz w:val="21"/>
          <w:szCs w:val="21"/>
        </w:rPr>
        <w:t>。因此，新专利公开要求将对经济发展产生负面影响。</w:t>
      </w:r>
      <w:r w:rsidR="00C63157" w:rsidRPr="003157AD">
        <w:rPr>
          <w:rFonts w:asciiTheme="minorEastAsia" w:eastAsiaTheme="minorEastAsia" w:hAnsiTheme="minorEastAsia" w:hint="eastAsia"/>
          <w:sz w:val="21"/>
          <w:szCs w:val="21"/>
        </w:rPr>
        <w:t>合众国</w:t>
      </w:r>
      <w:r w:rsidR="00967520" w:rsidRPr="003157AD">
        <w:rPr>
          <w:rFonts w:asciiTheme="minorEastAsia" w:eastAsiaTheme="minorEastAsia" w:hAnsiTheme="minorEastAsia" w:hint="eastAsia"/>
          <w:sz w:val="21"/>
          <w:szCs w:val="21"/>
        </w:rPr>
        <w:t>由此</w:t>
      </w:r>
      <w:r w:rsidR="00C63157" w:rsidRPr="003157AD">
        <w:rPr>
          <w:rFonts w:asciiTheme="minorEastAsia" w:eastAsiaTheme="minorEastAsia" w:hAnsiTheme="minorEastAsia" w:hint="eastAsia"/>
          <w:sz w:val="21"/>
          <w:szCs w:val="21"/>
        </w:rPr>
        <w:t>敦促在</w:t>
      </w:r>
      <w:r w:rsidR="009C20CA" w:rsidRPr="003157AD">
        <w:rPr>
          <w:rFonts w:asciiTheme="minorEastAsia" w:eastAsiaTheme="minorEastAsia" w:hAnsiTheme="minorEastAsia" w:hint="eastAsia"/>
          <w:sz w:val="21"/>
          <w:szCs w:val="21"/>
        </w:rPr>
        <w:t>研究审议</w:t>
      </w:r>
      <w:r w:rsidR="00C63157" w:rsidRPr="003157AD">
        <w:rPr>
          <w:rFonts w:asciiTheme="minorEastAsia" w:eastAsiaTheme="minorEastAsia" w:hAnsiTheme="minorEastAsia" w:hint="eastAsia"/>
          <w:sz w:val="21"/>
          <w:szCs w:val="21"/>
        </w:rPr>
        <w:t>这些提案时持谨慎态度。</w:t>
      </w:r>
    </w:p>
    <w:p w:rsidR="002928D3" w:rsidRPr="004D511D" w:rsidRDefault="00F02BE9" w:rsidP="00223626">
      <w:pPr>
        <w:spacing w:before="720" w:afterLines="50" w:after="120" w:line="340" w:lineRule="atLeast"/>
        <w:ind w:left="5534"/>
        <w:jc w:val="both"/>
        <w:rPr>
          <w:rFonts w:ascii="KaiTi" w:eastAsia="KaiTi" w:hAnsi="KaiTi"/>
          <w:sz w:val="21"/>
          <w:szCs w:val="21"/>
        </w:rPr>
      </w:pPr>
      <w:r w:rsidRPr="004D511D">
        <w:rPr>
          <w:rFonts w:ascii="KaiTi" w:eastAsia="KaiTi" w:hAnsi="KaiTi"/>
          <w:sz w:val="21"/>
          <w:szCs w:val="21"/>
        </w:rPr>
        <w:t>[</w:t>
      </w:r>
      <w:r w:rsidR="00FF3C62" w:rsidRPr="004D511D">
        <w:rPr>
          <w:rFonts w:ascii="KaiTi" w:eastAsia="KaiTi" w:hAnsi="KaiTi" w:hint="eastAsia"/>
          <w:sz w:val="21"/>
          <w:szCs w:val="21"/>
        </w:rPr>
        <w:t>附件和文件完</w:t>
      </w:r>
      <w:r w:rsidRPr="004D511D">
        <w:rPr>
          <w:rFonts w:ascii="KaiTi" w:eastAsia="KaiTi" w:hAnsi="KaiTi"/>
          <w:sz w:val="21"/>
          <w:szCs w:val="21"/>
        </w:rPr>
        <w:t>]</w:t>
      </w:r>
    </w:p>
    <w:sectPr w:rsidR="002928D3" w:rsidRPr="004D511D" w:rsidSect="004E4CA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7F" w:rsidRDefault="0085547F">
      <w:r>
        <w:separator/>
      </w:r>
    </w:p>
  </w:endnote>
  <w:endnote w:type="continuationSeparator" w:id="0">
    <w:p w:rsidR="0085547F" w:rsidRDefault="0085547F" w:rsidP="003B38C1">
      <w:r>
        <w:separator/>
      </w:r>
    </w:p>
    <w:p w:rsidR="0085547F" w:rsidRPr="003B38C1" w:rsidRDefault="0085547F" w:rsidP="003B38C1">
      <w:pPr>
        <w:spacing w:after="60"/>
        <w:rPr>
          <w:sz w:val="17"/>
        </w:rPr>
      </w:pPr>
      <w:r>
        <w:rPr>
          <w:sz w:val="17"/>
        </w:rPr>
        <w:t>[Endnote continued from previous page]</w:t>
      </w:r>
    </w:p>
  </w:endnote>
  <w:endnote w:type="continuationNotice" w:id="1">
    <w:p w:rsidR="0085547F" w:rsidRPr="003B38C1" w:rsidRDefault="008554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7F" w:rsidRDefault="0085547F">
      <w:r>
        <w:separator/>
      </w:r>
    </w:p>
  </w:footnote>
  <w:footnote w:type="continuationSeparator" w:id="0">
    <w:p w:rsidR="0085547F" w:rsidRDefault="0085547F" w:rsidP="008B60B2">
      <w:r>
        <w:separator/>
      </w:r>
    </w:p>
    <w:p w:rsidR="0085547F" w:rsidRPr="00ED77FB" w:rsidRDefault="0085547F" w:rsidP="008B60B2">
      <w:pPr>
        <w:spacing w:after="60"/>
        <w:rPr>
          <w:sz w:val="17"/>
          <w:szCs w:val="17"/>
        </w:rPr>
      </w:pPr>
      <w:r w:rsidRPr="00ED77FB">
        <w:rPr>
          <w:sz w:val="17"/>
          <w:szCs w:val="17"/>
        </w:rPr>
        <w:t>[Footnote continued from previous page]</w:t>
      </w:r>
    </w:p>
  </w:footnote>
  <w:footnote w:type="continuationNotice" w:id="1">
    <w:p w:rsidR="0085547F" w:rsidRPr="00ED77FB" w:rsidRDefault="0085547F" w:rsidP="008B60B2">
      <w:pPr>
        <w:spacing w:before="60"/>
        <w:jc w:val="right"/>
        <w:rPr>
          <w:sz w:val="17"/>
          <w:szCs w:val="17"/>
        </w:rPr>
      </w:pPr>
      <w:r w:rsidRPr="00ED77FB">
        <w:rPr>
          <w:sz w:val="17"/>
          <w:szCs w:val="17"/>
        </w:rPr>
        <w:t>[Footnote continued on next page]</w:t>
      </w:r>
    </w:p>
  </w:footnote>
  <w:footnote w:id="2">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世界知识产权组织，关于知识产权和遗传资源的合并文件，</w:t>
      </w:r>
      <w:r w:rsidRPr="003157AD">
        <w:rPr>
          <w:rFonts w:asciiTheme="minorEastAsia" w:eastAsiaTheme="minorEastAsia" w:hAnsiTheme="minorEastAsia"/>
          <w:szCs w:val="18"/>
        </w:rPr>
        <w:t>WIPO/GRTKF/IC/36/4</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018</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"http://www.wipo.int/edocs/mdocs/tk/en/wipo_grtkf_ic_36/wipo_grtkf_ic_36_4.pdf（2018年6月19"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http://www.wipo.int/edocs/mdocs/tk/en/wipo_grtkf_ic_36/wipo_grtkf_ic_36_4.pdf（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p>
  </w:footnote>
  <w:footnote w:id="3">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i/>
          <w:szCs w:val="18"/>
        </w:rPr>
        <w:t>。</w:t>
      </w:r>
    </w:p>
  </w:footnote>
  <w:footnote w:id="4">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页。</w:t>
      </w:r>
    </w:p>
  </w:footnote>
  <w:footnote w:id="5">
    <w:p w:rsidR="006B72CE" w:rsidRPr="003157AD" w:rsidRDefault="006B72CE" w:rsidP="00453922">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Dominic Keating</w:t>
      </w:r>
      <w:r w:rsidRPr="003157AD">
        <w:rPr>
          <w:rFonts w:asciiTheme="minorEastAsia" w:eastAsiaTheme="minorEastAsia" w:hAnsiTheme="minorEastAsia" w:hint="eastAsia"/>
          <w:szCs w:val="18"/>
        </w:rPr>
        <w:t>，产权组织IGC：保护传统知识的美国视角：产权组织知识产权与遗传资源、传统知识和民间文学艺术政府间委员会，第2</w:t>
      </w:r>
      <w:r w:rsidRPr="003157AD">
        <w:rPr>
          <w:rFonts w:asciiTheme="minorEastAsia" w:eastAsiaTheme="minorEastAsia" w:hAnsiTheme="minorEastAsia"/>
          <w:szCs w:val="18"/>
        </w:rPr>
        <w:t>70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016</w:t>
      </w:r>
      <w:r w:rsidRPr="003157AD">
        <w:rPr>
          <w:rFonts w:asciiTheme="minorEastAsia" w:eastAsiaTheme="minorEastAsia" w:hAnsiTheme="minorEastAsia" w:hint="eastAsia"/>
          <w:szCs w:val="18"/>
        </w:rPr>
        <w:t>年</w:t>
      </w:r>
      <w:r w:rsidRPr="003157AD">
        <w:rPr>
          <w:rFonts w:asciiTheme="minorEastAsia" w:eastAsiaTheme="minorEastAsia" w:hAnsiTheme="minorEastAsia"/>
          <w:szCs w:val="18"/>
        </w:rPr>
        <w:t>Daniel F. Robinson</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Ahmed Abdel-Latif</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Pedro </w:t>
      </w:r>
      <w:proofErr w:type="spellStart"/>
      <w:r w:rsidRPr="003157AD">
        <w:rPr>
          <w:rFonts w:asciiTheme="minorEastAsia" w:eastAsiaTheme="minorEastAsia" w:hAnsiTheme="minorEastAsia"/>
          <w:szCs w:val="18"/>
        </w:rPr>
        <w:t>Roffe</w:t>
      </w:r>
      <w:proofErr w:type="spellEnd"/>
      <w:r w:rsidRPr="003157AD">
        <w:rPr>
          <w:rFonts w:asciiTheme="minorEastAsia" w:eastAsiaTheme="minorEastAsia" w:hAnsiTheme="minorEastAsia" w:hint="eastAsia"/>
          <w:szCs w:val="18"/>
        </w:rPr>
        <w:t>编著）。</w:t>
      </w:r>
    </w:p>
  </w:footnote>
  <w:footnote w:id="6">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7">
    <w:p w:rsidR="006B72CE" w:rsidRPr="00616C1F" w:rsidRDefault="006B72CE" w:rsidP="00453922">
      <w:pPr>
        <w:pStyle w:val="a9"/>
        <w:jc w:val="both"/>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Keating</w:t>
      </w:r>
      <w:r w:rsidRPr="003157AD">
        <w:rPr>
          <w:rFonts w:asciiTheme="minorEastAsia" w:eastAsiaTheme="minorEastAsia" w:hAnsiTheme="minorEastAsia" w:hint="eastAsia"/>
          <w:szCs w:val="18"/>
        </w:rPr>
        <w:t>，同前注4，第</w:t>
      </w:r>
      <w:r w:rsidRPr="003157AD">
        <w:rPr>
          <w:rFonts w:asciiTheme="minorEastAsia" w:eastAsiaTheme="minorEastAsia" w:hAnsiTheme="minorEastAsia"/>
          <w:szCs w:val="18"/>
        </w:rPr>
        <w:t>271</w:t>
      </w:r>
      <w:r w:rsidRPr="003157AD">
        <w:rPr>
          <w:rFonts w:asciiTheme="minorEastAsia" w:eastAsiaTheme="minorEastAsia" w:hAnsiTheme="minorEastAsia" w:hint="eastAsia"/>
          <w:szCs w:val="18"/>
        </w:rPr>
        <w:t>页。</w:t>
      </w:r>
    </w:p>
  </w:footnote>
  <w:footnote w:id="8">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不确定性的相关经济定义包括“对于某种看法不同程度地缺乏信心（高-低）”、“缺乏与做出决定相关的预见”和“缺乏与做出决定相关的信息”。</w:t>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，专利交易和专利市场，应对不确定性，博士论文，乌得勒支大学，第1</w:t>
      </w:r>
      <w:r w:rsidRPr="003157AD">
        <w:rPr>
          <w:rFonts w:asciiTheme="minorEastAsia" w:eastAsiaTheme="minorEastAsia" w:hAnsiTheme="minorEastAsia"/>
          <w:szCs w:val="18"/>
        </w:rPr>
        <w:t>8</w:t>
      </w:r>
      <w:r w:rsidR="005446DE"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8</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w:t>
      </w:r>
    </w:p>
  </w:footnote>
  <w:footnote w:id="9">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玛丽女王知识产权研究院，提交欧盟委员会的有关专利申请中来源公开的报告，贸易总司，第6</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"http://trade.ec.europa.eu/doclib/docs/2005/june/tradoc_123533.pdf（2018年6月19"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http://trade.ec.europa.eu/doclib/docs/2005/june/tradoc_123533.pdf（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后称2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0">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同上，第6</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页。</w:t>
      </w:r>
    </w:p>
  </w:footnote>
  <w:footnote w:id="11">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2005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页；见2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年EC报告第7</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页，“要求越宽泛越复杂，不确定性越大”。</w:t>
      </w:r>
    </w:p>
  </w:footnote>
  <w:footnote w:id="12">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世界知识产权组织，知识产权与遗传资源、传统知识和民间文学艺术政府间委员会，报告草案，</w:t>
      </w:r>
      <w:r w:rsidRPr="003157AD">
        <w:rPr>
          <w:rFonts w:asciiTheme="minorEastAsia" w:eastAsiaTheme="minorEastAsia" w:hAnsiTheme="minorEastAsia"/>
          <w:szCs w:val="18"/>
        </w:rPr>
        <w:t>WIPO/GRTKF/IC/23/8 PROV. 2</w:t>
      </w:r>
      <w:r w:rsidRPr="003157AD">
        <w:rPr>
          <w:rFonts w:asciiTheme="minorEastAsia" w:eastAsiaTheme="minorEastAsia" w:hAnsiTheme="minorEastAsia" w:hint="eastAsia"/>
          <w:szCs w:val="18"/>
        </w:rPr>
        <w:t>，第2</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t>
      </w:r>
      <w:r w:rsidR="00DA554B" w:rsidRPr="003157AD">
        <w:fldChar w:fldCharType="begin"/>
      </w:r>
      <w:r w:rsidR="00DA554B" w:rsidRPr="003157AD">
        <w:rPr>
          <w:rFonts w:asciiTheme="minorEastAsia" w:eastAsiaTheme="minorEastAsia" w:hAnsiTheme="minorEastAsia"/>
          <w:szCs w:val="18"/>
        </w:rPr>
        <w:instrText xml:space="preserve"> HYPERLINK "http://www.wipo.int/edocs/mdocs/tk/en/wipo_grtkf_ic_25/wipo_grtkf_ic_25_ref_grtkf_23_8_prov_2.pdf（2018年6月19" </w:instrText>
      </w:r>
      <w:r w:rsidR="00DA554B" w:rsidRPr="003157AD">
        <w:fldChar w:fldCharType="separate"/>
      </w:r>
      <w:r w:rsidRPr="003157AD">
        <w:rPr>
          <w:rStyle w:val="af0"/>
          <w:rFonts w:asciiTheme="minorEastAsia" w:eastAsiaTheme="minorEastAsia" w:hAnsiTheme="minorEastAsia" w:hint="eastAsia"/>
          <w:color w:val="auto"/>
          <w:szCs w:val="18"/>
          <w:u w:val="none"/>
        </w:rPr>
        <w:t>http://www.wipo.int/edocs/mdocs/tk/en/wipo_grtkf_ic_25/</w:t>
      </w:r>
      <w:r w:rsidR="009B6AC7" w:rsidRPr="003157AD">
        <w:rPr>
          <w:rStyle w:val="af0"/>
          <w:rFonts w:ascii="MS Gothic" w:eastAsia="MS Gothic" w:hAnsi="MS Gothic" w:cs="MS Gothic" w:hint="eastAsia"/>
          <w:color w:val="auto"/>
          <w:szCs w:val="18"/>
          <w:u w:val="none"/>
        </w:rPr>
        <w:t>‌</w:t>
      </w:r>
      <w:r w:rsidRPr="003157AD">
        <w:rPr>
          <w:rStyle w:val="af0"/>
          <w:rFonts w:asciiTheme="minorEastAsia" w:eastAsiaTheme="minorEastAsia" w:hAnsiTheme="minorEastAsia" w:hint="eastAsia"/>
          <w:color w:val="auto"/>
          <w:szCs w:val="18"/>
          <w:u w:val="none"/>
        </w:rPr>
        <w:t>wipo_grtkf_ic_25_ref_grtkf_23_8_prov_2.pdf（2018年6月19</w:t>
      </w:r>
      <w:r w:rsidR="00DA554B"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日查阅）[后称2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年WIPO</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3">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4">
    <w:p w:rsidR="006B72CE" w:rsidRPr="003157AD" w:rsidRDefault="006B72CE" w:rsidP="009B6AC7">
      <w:pPr>
        <w:pStyle w:val="a9"/>
        <w:overflowPunct w:val="0"/>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5">
    <w:p w:rsidR="006B72CE" w:rsidRPr="00616C1F" w:rsidRDefault="006B72CE" w:rsidP="009B6AC7">
      <w:pPr>
        <w:pStyle w:val="a9"/>
        <w:overflowPunct w:val="0"/>
        <w:jc w:val="both"/>
        <w:rPr>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见</w:t>
      </w:r>
      <w:r w:rsidRPr="003157AD">
        <w:rPr>
          <w:rFonts w:asciiTheme="minorEastAsia" w:eastAsiaTheme="minorEastAsia" w:hAnsiTheme="minorEastAsia"/>
          <w:szCs w:val="18"/>
        </w:rPr>
        <w:t xml:space="preserve">Claudio </w:t>
      </w:r>
      <w:proofErr w:type="spellStart"/>
      <w:r w:rsidRPr="003157AD">
        <w:rPr>
          <w:rFonts w:asciiTheme="minorEastAsia" w:eastAsiaTheme="minorEastAsia" w:hAnsiTheme="minorEastAsia"/>
          <w:szCs w:val="18"/>
        </w:rPr>
        <w:t>Chiarolla</w:t>
      </w:r>
      <w:proofErr w:type="spellEnd"/>
      <w:r w:rsidRPr="003157AD">
        <w:rPr>
          <w:rFonts w:asciiTheme="minorEastAsia" w:eastAsiaTheme="minorEastAsia" w:hAnsiTheme="minorEastAsia" w:hint="eastAsia"/>
          <w:szCs w:val="18"/>
        </w:rPr>
        <w:t>和</w:t>
      </w:r>
      <w:proofErr w:type="spellStart"/>
      <w:r w:rsidRPr="003157AD">
        <w:rPr>
          <w:rFonts w:asciiTheme="minorEastAsia" w:eastAsiaTheme="minorEastAsia" w:hAnsiTheme="minorEastAsia"/>
          <w:szCs w:val="18"/>
        </w:rPr>
        <w:t>Burcu</w:t>
      </w:r>
      <w:proofErr w:type="spellEnd"/>
      <w:r w:rsidRPr="003157AD">
        <w:rPr>
          <w:rFonts w:asciiTheme="minorEastAsia" w:eastAsiaTheme="minorEastAsia" w:hAnsiTheme="minorEastAsia"/>
          <w:szCs w:val="18"/>
        </w:rPr>
        <w:t xml:space="preserve"> </w:t>
      </w:r>
      <w:proofErr w:type="spellStart"/>
      <w:r w:rsidRPr="003157AD">
        <w:rPr>
          <w:rFonts w:asciiTheme="minorEastAsia" w:eastAsiaTheme="minorEastAsia" w:hAnsiTheme="minorEastAsia"/>
          <w:szCs w:val="18"/>
        </w:rPr>
        <w:t>Kiliç</w:t>
      </w:r>
      <w:proofErr w:type="spellEnd"/>
      <w:r w:rsidRPr="003157AD">
        <w:rPr>
          <w:rFonts w:asciiTheme="minorEastAsia" w:eastAsiaTheme="minorEastAsia" w:hAnsiTheme="minorEastAsia" w:hint="eastAsia"/>
          <w:szCs w:val="18"/>
        </w:rPr>
        <w:t>，制定与遗传资源和传统知识有关的专利公开要求——关键问题，世界知识产权组织，第2</w:t>
      </w:r>
      <w:r w:rsidRPr="003157AD">
        <w:rPr>
          <w:rFonts w:asciiTheme="minorEastAsia" w:eastAsiaTheme="minorEastAsia" w:hAnsiTheme="minorEastAsia"/>
          <w:szCs w:val="18"/>
        </w:rPr>
        <w:t>4</w:t>
      </w:r>
      <w:r w:rsidRPr="003157AD">
        <w:rPr>
          <w:rFonts w:asciiTheme="minorEastAsia" w:eastAsiaTheme="minorEastAsia" w:hAnsiTheme="minorEastAsia" w:hint="eastAsia"/>
          <w:szCs w:val="18"/>
        </w:rPr>
        <w:t>页，第8</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017</w:t>
      </w:r>
      <w:r w:rsidRPr="003157AD">
        <w:rPr>
          <w:rFonts w:asciiTheme="minorEastAsia" w:eastAsiaTheme="minorEastAsia" w:hAnsiTheme="minorEastAsia" w:hint="eastAsia"/>
          <w:szCs w:val="18"/>
        </w:rPr>
        <w:t>年），</w:t>
      </w:r>
      <w:r w:rsidR="003C27B5">
        <w:fldChar w:fldCharType="begin"/>
      </w:r>
      <w:r w:rsidR="003C27B5">
        <w:instrText xml:space="preserve"> HYPERLINK "https://ssrn.com/abstract=2987820</w:instrText>
      </w:r>
      <w:r w:rsidR="003C27B5">
        <w:instrText>（</w:instrText>
      </w:r>
      <w:r w:rsidR="003C27B5">
        <w:instrText>2018</w:instrText>
      </w:r>
      <w:r w:rsidR="003C27B5">
        <w:instrText>年</w:instrText>
      </w:r>
      <w:r w:rsidR="003C27B5">
        <w:instrText>6</w:instrText>
      </w:r>
      <w:r w:rsidR="003C27B5">
        <w:instrText>月</w:instrText>
      </w:r>
      <w:r w:rsidR="003C27B5">
        <w:instrText xml:space="preserve">19" </w:instrText>
      </w:r>
      <w:r w:rsidR="003C27B5">
        <w:fldChar w:fldCharType="separate"/>
      </w:r>
      <w:r w:rsidRPr="003157AD">
        <w:rPr>
          <w:rStyle w:val="af0"/>
          <w:rFonts w:asciiTheme="minorEastAsia" w:eastAsiaTheme="minorEastAsia" w:hAnsiTheme="minorEastAsia"/>
          <w:color w:val="auto"/>
          <w:szCs w:val="18"/>
          <w:u w:val="none"/>
        </w:rPr>
        <w:t>https://ssrn.com/abstract=2987820</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003C27B5">
        <w:rPr>
          <w:rStyle w:val="af0"/>
          <w:rFonts w:asciiTheme="minorEastAsia" w:eastAsiaTheme="minorEastAsia" w:hAnsiTheme="minorEastAsia"/>
          <w:color w:val="auto"/>
          <w:szCs w:val="18"/>
          <w:u w:val="none"/>
        </w:rPr>
        <w:fldChar w:fldCharType="end"/>
      </w:r>
      <w:r w:rsidRPr="003157AD">
        <w:rPr>
          <w:rStyle w:val="af0"/>
          <w:rFonts w:asciiTheme="minorEastAsia" w:eastAsiaTheme="minorEastAsia" w:hAnsiTheme="minorEastAsia"/>
          <w:color w:val="auto"/>
          <w:szCs w:val="18"/>
          <w:u w:val="none"/>
        </w:rPr>
        <w:t>日查阅</w:t>
      </w:r>
      <w:r w:rsidRPr="003157AD">
        <w:rPr>
          <w:rFonts w:asciiTheme="minorEastAsia" w:eastAsiaTheme="minorEastAsia" w:hAnsiTheme="minorEastAsia" w:hint="eastAsia"/>
          <w:szCs w:val="18"/>
        </w:rPr>
        <w:t>）；另见2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年产权组织，同前注1</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，第5</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页，认为如果不为提交和处理公开信息规定统一和</w:t>
      </w:r>
      <w:proofErr w:type="gramStart"/>
      <w:r w:rsidRPr="003157AD">
        <w:rPr>
          <w:rFonts w:asciiTheme="minorEastAsia" w:eastAsiaTheme="minorEastAsia" w:hAnsiTheme="minorEastAsia" w:hint="eastAsia"/>
          <w:szCs w:val="18"/>
        </w:rPr>
        <w:t>可</w:t>
      </w:r>
      <w:proofErr w:type="gramEnd"/>
      <w:r w:rsidRPr="003157AD">
        <w:rPr>
          <w:rFonts w:asciiTheme="minorEastAsia" w:eastAsiaTheme="minorEastAsia" w:hAnsiTheme="minorEastAsia" w:hint="eastAsia"/>
          <w:szCs w:val="18"/>
        </w:rPr>
        <w:t>预测的程序，</w:t>
      </w:r>
      <w:proofErr w:type="gramStart"/>
      <w:r w:rsidRPr="003157AD">
        <w:rPr>
          <w:rFonts w:asciiTheme="minorEastAsia" w:eastAsiaTheme="minorEastAsia" w:hAnsiTheme="minorEastAsia" w:hint="eastAsia"/>
          <w:szCs w:val="18"/>
        </w:rPr>
        <w:t>则专利</w:t>
      </w:r>
      <w:proofErr w:type="gramEnd"/>
      <w:r w:rsidRPr="003157AD">
        <w:rPr>
          <w:rFonts w:asciiTheme="minorEastAsia" w:eastAsiaTheme="minorEastAsia" w:hAnsiTheme="minorEastAsia" w:hint="eastAsia"/>
          <w:szCs w:val="18"/>
        </w:rPr>
        <w:t>审查员可能难以对申请人提供的信息进行核实。</w:t>
      </w:r>
    </w:p>
  </w:footnote>
  <w:footnote w:id="16">
    <w:p w:rsidR="006B72CE" w:rsidRPr="003157AD" w:rsidRDefault="006B72CE" w:rsidP="00C4307D">
      <w:pPr>
        <w:jc w:val="both"/>
        <w:rPr>
          <w:rFonts w:asciiTheme="minorEastAsia" w:eastAsiaTheme="minorEastAsia" w:hAnsiTheme="minorEastAsia"/>
          <w:i/>
          <w:sz w:val="18"/>
          <w:szCs w:val="18"/>
        </w:rPr>
      </w:pPr>
      <w:r w:rsidRPr="003157AD">
        <w:rPr>
          <w:rStyle w:val="af"/>
          <w:rFonts w:asciiTheme="minorEastAsia" w:eastAsiaTheme="minorEastAsia" w:hAnsiTheme="minorEastAsia"/>
          <w:sz w:val="18"/>
          <w:szCs w:val="18"/>
        </w:rPr>
        <w:footnoteRef/>
      </w:r>
      <w:r w:rsidRPr="003157AD">
        <w:rPr>
          <w:rFonts w:asciiTheme="minorEastAsia" w:eastAsiaTheme="minorEastAsia" w:hAnsiTheme="minorEastAsia"/>
          <w:sz w:val="18"/>
          <w:szCs w:val="18"/>
        </w:rPr>
        <w:t xml:space="preserve"> </w:t>
      </w:r>
      <w:r w:rsidR="00616C1F" w:rsidRPr="003157AD">
        <w:rPr>
          <w:rFonts w:asciiTheme="minorEastAsia" w:eastAsiaTheme="minorEastAsia" w:hAnsiTheme="minorEastAsia" w:hint="eastAsia"/>
          <w:sz w:val="18"/>
          <w:szCs w:val="18"/>
        </w:rPr>
        <w:tab/>
      </w:r>
      <w:r w:rsidR="00A31F8B" w:rsidRPr="003157AD">
        <w:rPr>
          <w:rFonts w:asciiTheme="minorEastAsia" w:eastAsiaTheme="minorEastAsia" w:hAnsiTheme="minorEastAsia" w:hint="eastAsia"/>
          <w:sz w:val="18"/>
          <w:szCs w:val="18"/>
        </w:rPr>
        <w:t>J</w:t>
      </w:r>
      <w:r w:rsidRPr="003157AD">
        <w:rPr>
          <w:rFonts w:asciiTheme="minorEastAsia" w:eastAsiaTheme="minorEastAsia" w:hAnsiTheme="minorEastAsia"/>
          <w:sz w:val="18"/>
          <w:szCs w:val="18"/>
        </w:rPr>
        <w:t xml:space="preserve">oan </w:t>
      </w:r>
      <w:proofErr w:type="spellStart"/>
      <w:r w:rsidRPr="003157AD">
        <w:rPr>
          <w:rFonts w:asciiTheme="minorEastAsia" w:eastAsiaTheme="minorEastAsia" w:hAnsiTheme="minorEastAsia"/>
          <w:sz w:val="18"/>
          <w:szCs w:val="18"/>
        </w:rPr>
        <w:t>Farre</w:t>
      </w:r>
      <w:proofErr w:type="spellEnd"/>
      <w:r w:rsidRPr="003157AD">
        <w:rPr>
          <w:rFonts w:asciiTheme="minorEastAsia" w:eastAsiaTheme="minorEastAsia" w:hAnsiTheme="minorEastAsia"/>
          <w:sz w:val="18"/>
          <w:szCs w:val="18"/>
        </w:rPr>
        <w:t>-Mensa</w:t>
      </w:r>
      <w:r w:rsidRPr="003157AD">
        <w:rPr>
          <w:rFonts w:asciiTheme="minorEastAsia" w:eastAsiaTheme="minorEastAsia" w:hAnsiTheme="minorEastAsia" w:hint="eastAsia"/>
          <w:sz w:val="18"/>
          <w:szCs w:val="18"/>
        </w:rPr>
        <w:t>等，专利的光明面，</w:t>
      </w:r>
      <w:r w:rsidR="00616C1F" w:rsidRPr="003157AD">
        <w:rPr>
          <w:rFonts w:asciiTheme="minorEastAsia" w:eastAsiaTheme="minorEastAsia" w:hAnsiTheme="minorEastAsia" w:hint="eastAsia"/>
          <w:sz w:val="18"/>
          <w:szCs w:val="18"/>
        </w:rPr>
        <w:t>美国专商局</w:t>
      </w:r>
      <w:r w:rsidRPr="003157AD">
        <w:rPr>
          <w:rFonts w:asciiTheme="minorEastAsia" w:eastAsiaTheme="minorEastAsia" w:hAnsiTheme="minorEastAsia" w:hint="eastAsia"/>
          <w:sz w:val="18"/>
          <w:szCs w:val="18"/>
        </w:rPr>
        <w:t>经济工作文件编号2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w:t>
      </w:r>
      <w:r w:rsidRPr="003157AD">
        <w:rPr>
          <w:rFonts w:asciiTheme="minorEastAsia" w:eastAsiaTheme="minorEastAsia" w:hAnsiTheme="minorEastAsia"/>
          <w:sz w:val="18"/>
          <w:szCs w:val="18"/>
        </w:rPr>
        <w:t>5</w:t>
      </w:r>
      <w:r w:rsidRPr="003157AD">
        <w:rPr>
          <w:rFonts w:asciiTheme="minorEastAsia" w:eastAsiaTheme="minorEastAsia" w:hAnsiTheme="minorEastAsia" w:hint="eastAsia"/>
          <w:sz w:val="18"/>
          <w:szCs w:val="18"/>
        </w:rPr>
        <w:t>摘要（2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年）</w:t>
      </w:r>
      <w:r w:rsidR="00173A6C" w:rsidRPr="003157AD">
        <w:rPr>
          <w:rFonts w:asciiTheme="minorEastAsia" w:eastAsiaTheme="minorEastAsia" w:hAnsiTheme="minorEastAsia" w:hint="eastAsia"/>
          <w:sz w:val="18"/>
          <w:szCs w:val="18"/>
        </w:rPr>
        <w:t>，</w:t>
      </w:r>
      <w:hyperlink r:id="rId1" w:history="1">
        <w:r w:rsidR="00A07BCB" w:rsidRPr="003157AD">
          <w:rPr>
            <w:rStyle w:val="af0"/>
            <w:rFonts w:asciiTheme="minorEastAsia" w:eastAsiaTheme="minorEastAsia" w:hAnsiTheme="minorEastAsia"/>
            <w:color w:val="auto"/>
            <w:sz w:val="18"/>
            <w:szCs w:val="18"/>
            <w:u w:val="none"/>
          </w:rPr>
          <w:t>https://www.uspto.gov/sites/default/files/documents/Patents%20030216%20USPTO%20Cover.pdf（</w:t>
        </w:r>
        <w:r w:rsidR="00A07BCB" w:rsidRPr="003157AD">
          <w:rPr>
            <w:rStyle w:val="af0"/>
            <w:rFonts w:asciiTheme="minorEastAsia" w:eastAsiaTheme="minorEastAsia" w:hAnsiTheme="minorEastAsia" w:hint="eastAsia"/>
            <w:color w:val="auto"/>
            <w:sz w:val="18"/>
            <w:szCs w:val="18"/>
            <w:u w:val="none"/>
          </w:rPr>
          <w:t>2</w:t>
        </w:r>
        <w:r w:rsidR="00A07BCB" w:rsidRPr="003157AD">
          <w:rPr>
            <w:rStyle w:val="af0"/>
            <w:rFonts w:asciiTheme="minorEastAsia" w:eastAsiaTheme="minorEastAsia" w:hAnsiTheme="minorEastAsia"/>
            <w:color w:val="auto"/>
            <w:sz w:val="18"/>
            <w:szCs w:val="18"/>
            <w:u w:val="none"/>
          </w:rPr>
          <w:t>018</w:t>
        </w:r>
        <w:r w:rsidR="00A07BCB" w:rsidRPr="003157AD">
          <w:rPr>
            <w:rStyle w:val="af0"/>
            <w:rFonts w:asciiTheme="minorEastAsia" w:eastAsiaTheme="minorEastAsia" w:hAnsiTheme="minorEastAsia" w:hint="eastAsia"/>
            <w:color w:val="auto"/>
            <w:sz w:val="18"/>
            <w:szCs w:val="18"/>
            <w:u w:val="none"/>
          </w:rPr>
          <w:t>年6</w:t>
        </w:r>
        <w:r w:rsidR="00A07BCB" w:rsidRPr="003157AD">
          <w:rPr>
            <w:rStyle w:val="af0"/>
            <w:rFonts w:asciiTheme="minorEastAsia" w:eastAsiaTheme="minorEastAsia" w:hAnsiTheme="minorEastAsia"/>
            <w:color w:val="auto"/>
            <w:sz w:val="18"/>
            <w:szCs w:val="18"/>
            <w:u w:val="none"/>
          </w:rPr>
          <w:t>月</w:t>
        </w:r>
        <w:r w:rsidR="00A07BCB" w:rsidRPr="003157AD">
          <w:rPr>
            <w:rStyle w:val="af0"/>
            <w:rFonts w:asciiTheme="minorEastAsia" w:eastAsiaTheme="minorEastAsia" w:hAnsiTheme="minorEastAsia" w:hint="eastAsia"/>
            <w:color w:val="auto"/>
            <w:sz w:val="18"/>
            <w:szCs w:val="18"/>
            <w:u w:val="none"/>
          </w:rPr>
          <w:t>1</w:t>
        </w:r>
        <w:r w:rsidR="00A07BCB" w:rsidRPr="003157AD">
          <w:rPr>
            <w:rStyle w:val="af0"/>
            <w:rFonts w:asciiTheme="minorEastAsia" w:eastAsiaTheme="minorEastAsia" w:hAnsiTheme="minorEastAsia"/>
            <w:color w:val="auto"/>
            <w:sz w:val="18"/>
            <w:szCs w:val="18"/>
            <w:u w:val="none"/>
          </w:rPr>
          <w:t>9</w:t>
        </w:r>
      </w:hyperlink>
      <w:r w:rsidRPr="003157AD">
        <w:rPr>
          <w:rFonts w:asciiTheme="minorEastAsia" w:eastAsiaTheme="minorEastAsia" w:hAnsiTheme="minorEastAsia" w:hint="eastAsia"/>
          <w:sz w:val="18"/>
          <w:szCs w:val="18"/>
        </w:rPr>
        <w:t>日查阅）；另见</w:t>
      </w:r>
      <w:r w:rsidRPr="003157AD">
        <w:rPr>
          <w:rFonts w:asciiTheme="minorEastAsia" w:eastAsiaTheme="minorEastAsia" w:hAnsiTheme="minorEastAsia"/>
          <w:sz w:val="18"/>
          <w:szCs w:val="18"/>
        </w:rPr>
        <w:t xml:space="preserve">Joshua S. </w:t>
      </w:r>
      <w:proofErr w:type="spellStart"/>
      <w:r w:rsidRPr="003157AD">
        <w:rPr>
          <w:rFonts w:asciiTheme="minorEastAsia" w:eastAsiaTheme="minorEastAsia" w:hAnsiTheme="minorEastAsia"/>
          <w:sz w:val="18"/>
          <w:szCs w:val="18"/>
        </w:rPr>
        <w:t>Gans</w:t>
      </w:r>
      <w:proofErr w:type="spellEnd"/>
      <w:r w:rsidRPr="003157AD">
        <w:rPr>
          <w:rFonts w:asciiTheme="minorEastAsia" w:eastAsiaTheme="minorEastAsia" w:hAnsiTheme="minorEastAsia" w:hint="eastAsia"/>
          <w:sz w:val="18"/>
          <w:szCs w:val="18"/>
        </w:rPr>
        <w:t>等，不确定的知识产权对于创意市场的影响：来自专利授权延迟的证据，5</w:t>
      </w:r>
      <w:r w:rsidRPr="003157AD">
        <w:rPr>
          <w:rFonts w:asciiTheme="minorEastAsia" w:eastAsiaTheme="minorEastAsia" w:hAnsiTheme="minorEastAsia"/>
          <w:sz w:val="18"/>
          <w:szCs w:val="18"/>
        </w:rPr>
        <w:t>4</w:t>
      </w:r>
      <w:r w:rsidRPr="003157AD">
        <w:rPr>
          <w:rFonts w:asciiTheme="minorEastAsia" w:eastAsiaTheme="minorEastAsia" w:hAnsiTheme="minorEastAsia" w:hint="eastAsia"/>
          <w:sz w:val="18"/>
          <w:szCs w:val="18"/>
        </w:rPr>
        <w:t>（5），管理科学，第9</w:t>
      </w:r>
      <w:r w:rsidRPr="003157AD">
        <w:rPr>
          <w:rFonts w:asciiTheme="minorEastAsia" w:eastAsiaTheme="minorEastAsia" w:hAnsiTheme="minorEastAsia"/>
          <w:sz w:val="18"/>
          <w:szCs w:val="18"/>
        </w:rPr>
        <w:t>84</w:t>
      </w:r>
      <w:r w:rsidRPr="003157AD">
        <w:rPr>
          <w:rFonts w:asciiTheme="minorEastAsia" w:eastAsiaTheme="minorEastAsia" w:hAnsiTheme="minorEastAsia" w:hint="eastAsia"/>
          <w:sz w:val="18"/>
          <w:szCs w:val="18"/>
        </w:rPr>
        <w:t>页，“如果创新者在申请未决时延迟进行商业化，他们会面临大量机会成本”。</w:t>
      </w:r>
    </w:p>
  </w:footnote>
  <w:footnote w:id="17">
    <w:p w:rsidR="006B72CE" w:rsidRPr="003157AD" w:rsidRDefault="006B72CE"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w:t>
      </w:r>
      <w:r w:rsidR="00647280"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8</w:t>
      </w:r>
      <w:r w:rsidR="00647280"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lang w:val="es-ES_tradnl"/>
        </w:rPr>
        <w:t>2页。</w:t>
      </w:r>
    </w:p>
  </w:footnote>
  <w:footnote w:id="18">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4</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19">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同上，第2</w:t>
      </w:r>
      <w:r w:rsidRPr="003157AD">
        <w:rPr>
          <w:rFonts w:asciiTheme="minorEastAsia" w:eastAsiaTheme="minorEastAsia" w:hAnsiTheme="minorEastAsia"/>
          <w:szCs w:val="18"/>
        </w:rPr>
        <w:t>0</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0">
    <w:p w:rsidR="008508F0" w:rsidRPr="003157AD" w:rsidRDefault="008508F0"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1">
    <w:p w:rsidR="008508F0" w:rsidRPr="003157AD" w:rsidRDefault="008508F0"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40</w:t>
      </w:r>
      <w:r w:rsidRPr="003157AD">
        <w:rPr>
          <w:rFonts w:asciiTheme="minorEastAsia" w:eastAsiaTheme="minorEastAsia" w:hAnsiTheme="minorEastAsia" w:hint="eastAsia"/>
          <w:szCs w:val="18"/>
          <w:lang w:val="es-ES_tradnl"/>
        </w:rPr>
        <w:t>页。</w:t>
      </w:r>
    </w:p>
  </w:footnote>
  <w:footnote w:id="22">
    <w:p w:rsidR="008508F0" w:rsidRPr="00616C1F" w:rsidRDefault="008508F0" w:rsidP="00C4307D">
      <w:pPr>
        <w:pStyle w:val="a9"/>
        <w:jc w:val="both"/>
        <w:rPr>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rPr>
        <w:t>页。</w:t>
      </w:r>
    </w:p>
  </w:footnote>
  <w:footnote w:id="23">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页。</w:t>
      </w:r>
    </w:p>
  </w:footnote>
  <w:footnote w:id="24">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00AF0393" w:rsidRPr="003157AD">
        <w:rPr>
          <w:rFonts w:asciiTheme="minorEastAsia" w:eastAsiaTheme="minorEastAsia" w:hAnsiTheme="minorEastAsia" w:hint="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23</w:t>
      </w:r>
      <w:r w:rsidRPr="003157AD">
        <w:rPr>
          <w:rFonts w:asciiTheme="minorEastAsia" w:eastAsiaTheme="minorEastAsia" w:hAnsiTheme="minorEastAsia" w:hint="eastAsia"/>
          <w:szCs w:val="18"/>
        </w:rPr>
        <w:t>页。</w:t>
      </w:r>
    </w:p>
  </w:footnote>
  <w:footnote w:id="25">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lang w:val="es-ES_tradnl"/>
        </w:rPr>
        <w:t>页（表7）。</w:t>
      </w:r>
    </w:p>
  </w:footnote>
  <w:footnote w:id="26">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3</w:t>
      </w:r>
      <w:r w:rsidRPr="003157AD">
        <w:rPr>
          <w:rFonts w:asciiTheme="minorEastAsia" w:eastAsiaTheme="minorEastAsia" w:hAnsiTheme="minorEastAsia" w:hint="eastAsia"/>
          <w:szCs w:val="18"/>
        </w:rPr>
        <w:t>页。</w:t>
      </w:r>
    </w:p>
  </w:footnote>
  <w:footnote w:id="27">
    <w:p w:rsidR="00EF490A" w:rsidRPr="00EF490A" w:rsidRDefault="00EF490A">
      <w:pPr>
        <w:pStyle w:val="a9"/>
        <w:rPr>
          <w:rFonts w:asciiTheme="majorEastAsia" w:eastAsiaTheme="majorEastAsia" w:hAnsiTheme="major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lang w:val="es-ES_tradnl"/>
        </w:rPr>
        <w:t>https://www.ifpma.org/wp-content/uploads/2018/06/Economic-impact-DRs-for-GRs-final-report_June2018.pdf.</w:t>
      </w:r>
    </w:p>
  </w:footnote>
  <w:footnote w:id="28">
    <w:p w:rsidR="00EF490A" w:rsidRPr="00EF490A" w:rsidRDefault="00EF490A">
      <w:pPr>
        <w:pStyle w:val="a9"/>
        <w:rPr>
          <w:rFonts w:asciiTheme="majorEastAsia" w:eastAsiaTheme="majorEastAsia" w:hAnsiTheme="major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hint="eastAsia"/>
          <w:szCs w:val="18"/>
        </w:rPr>
        <w:t>同上</w:t>
      </w:r>
      <w:r w:rsidRPr="00EF490A">
        <w:rPr>
          <w:rFonts w:asciiTheme="majorEastAsia" w:eastAsiaTheme="majorEastAsia" w:hAnsiTheme="majorEastAsia" w:hint="eastAsia"/>
          <w:szCs w:val="18"/>
          <w:lang w:val="es-ES_tradnl"/>
        </w:rPr>
        <w:t>，</w:t>
      </w:r>
      <w:r w:rsidRPr="00EF490A">
        <w:rPr>
          <w:rFonts w:asciiTheme="majorEastAsia" w:eastAsiaTheme="majorEastAsia" w:hAnsiTheme="majorEastAsia" w:hint="eastAsia"/>
          <w:szCs w:val="18"/>
        </w:rPr>
        <w:t>第12页。</w:t>
      </w:r>
    </w:p>
  </w:footnote>
  <w:footnote w:id="29">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Dirk</w:t>
      </w:r>
      <w:proofErr w:type="spellEnd"/>
      <w:r w:rsidRPr="003157AD">
        <w:rPr>
          <w:rFonts w:asciiTheme="minorEastAsia" w:eastAsiaTheme="minorEastAsia" w:hAnsiTheme="minorEastAsia"/>
          <w:szCs w:val="18"/>
          <w:lang w:val="es-ES_tradnl"/>
        </w:rPr>
        <w:t xml:space="preserve"> </w:t>
      </w:r>
      <w:proofErr w:type="spellStart"/>
      <w:r w:rsidRPr="003157AD">
        <w:rPr>
          <w:rFonts w:asciiTheme="minorEastAsia" w:eastAsiaTheme="minorEastAsia" w:hAnsiTheme="minorEastAsia"/>
          <w:szCs w:val="18"/>
          <w:lang w:val="es-ES_tradnl"/>
        </w:rPr>
        <w:t>Czarnitzki</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lang w:val="es-ES_tradnl"/>
        </w:rPr>
        <w:t>Andrew A. Toole</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专利保护、市场确定性和研发投资</w:t>
      </w:r>
      <w:r w:rsidRPr="003157AD">
        <w:rPr>
          <w:rFonts w:asciiTheme="minorEastAsia" w:eastAsiaTheme="minorEastAsia" w:hAnsiTheme="minorEastAsia" w:hint="eastAsia"/>
          <w:szCs w:val="18"/>
          <w:lang w:val="es-ES_tradnl"/>
        </w:rPr>
        <w:t>，9</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hint="eastAsia"/>
          <w:szCs w:val="18"/>
        </w:rPr>
        <w:t>经济与统计评论</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rPr>
        <w:t>页</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011</w:t>
      </w:r>
      <w:r w:rsidRPr="003157AD">
        <w:rPr>
          <w:rFonts w:asciiTheme="minorEastAsia" w:eastAsiaTheme="minorEastAsia" w:hAnsiTheme="minorEastAsia" w:hint="eastAsia"/>
          <w:szCs w:val="18"/>
        </w:rPr>
        <w:t>年</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w:t>
      </w:r>
    </w:p>
  </w:footnote>
  <w:footnote w:id="30">
    <w:p w:rsidR="0022699E" w:rsidRPr="003157AD" w:rsidRDefault="0022699E" w:rsidP="0022699E">
      <w:pPr>
        <w:pStyle w:val="a9"/>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w:t>
      </w:r>
    </w:p>
  </w:footnote>
  <w:footnote w:id="31">
    <w:p w:rsidR="0022699E" w:rsidRPr="003157AD" w:rsidRDefault="0022699E" w:rsidP="0022699E">
      <w:pPr>
        <w:pStyle w:val="a9"/>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2">
    <w:p w:rsidR="0022699E" w:rsidRPr="00616C1F" w:rsidRDefault="0022699E" w:rsidP="0022699E">
      <w:pPr>
        <w:pStyle w:val="a9"/>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3">
    <w:p w:rsidR="00160771" w:rsidRPr="003157AD" w:rsidRDefault="00160771" w:rsidP="004518F7">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4">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5">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6">
    <w:p w:rsidR="00160771" w:rsidRPr="00616C1F" w:rsidRDefault="00160771" w:rsidP="004518F7">
      <w:pPr>
        <w:pStyle w:val="a9"/>
        <w:jc w:val="both"/>
        <w:rPr>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 xml:space="preserve">James </w:t>
      </w:r>
      <w:proofErr w:type="spellStart"/>
      <w:r w:rsidRPr="003157AD">
        <w:rPr>
          <w:rFonts w:asciiTheme="minorEastAsia" w:eastAsiaTheme="minorEastAsia" w:hAnsiTheme="minorEastAsia"/>
          <w:szCs w:val="18"/>
        </w:rPr>
        <w:t>Bessen</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Michael J. </w:t>
      </w:r>
      <w:proofErr w:type="spellStart"/>
      <w:r w:rsidRPr="003157AD">
        <w:rPr>
          <w:rFonts w:asciiTheme="minorEastAsia" w:eastAsiaTheme="minorEastAsia" w:hAnsiTheme="minorEastAsia"/>
          <w:szCs w:val="18"/>
        </w:rPr>
        <w:t>Meurer</w:t>
      </w:r>
      <w:proofErr w:type="spellEnd"/>
      <w:r w:rsidRPr="003157AD">
        <w:rPr>
          <w:rFonts w:asciiTheme="minorEastAsia" w:eastAsiaTheme="minorEastAsia" w:hAnsiTheme="minorEastAsia" w:hint="eastAsia"/>
          <w:szCs w:val="18"/>
        </w:rPr>
        <w:t>，专利失败，法官、官员和律师如何将创新者置于风险之中，第1</w:t>
      </w:r>
      <w:r w:rsidRPr="003157AD">
        <w:rPr>
          <w:rFonts w:asciiTheme="minorEastAsia" w:eastAsiaTheme="minorEastAsia" w:hAnsiTheme="minorEastAsia"/>
          <w:szCs w:val="18"/>
        </w:rPr>
        <w:t>85</w:t>
      </w:r>
      <w:r w:rsidRPr="003157AD">
        <w:rPr>
          <w:rFonts w:asciiTheme="minorEastAsia" w:eastAsiaTheme="minorEastAsia" w:hAnsiTheme="minorEastAsia" w:hint="eastAsia"/>
          <w:szCs w:val="18"/>
        </w:rPr>
        <w:t>页（普林斯顿大学出版社</w:t>
      </w:r>
      <w:r w:rsidRPr="003157AD">
        <w:rPr>
          <w:rFonts w:asciiTheme="minorEastAsia" w:eastAsiaTheme="minorEastAsia" w:hAnsiTheme="minorEastAsia"/>
          <w:szCs w:val="18"/>
        </w:rPr>
        <w:t>2008</w:t>
      </w:r>
      <w:r w:rsidRPr="003157AD">
        <w:rPr>
          <w:rFonts w:asciiTheme="minorEastAsia" w:eastAsiaTheme="minorEastAsia" w:hAnsiTheme="minorEastAsia" w:hint="eastAsia"/>
          <w:szCs w:val="18"/>
        </w:rPr>
        <w:t>年），引用</w:t>
      </w:r>
      <w:r w:rsidR="00EA0D58" w:rsidRPr="003157AD">
        <w:rPr>
          <w:rFonts w:asciiTheme="minorEastAsia" w:eastAsiaTheme="minorEastAsia" w:hAnsiTheme="minorEastAsia" w:hint="eastAsia"/>
          <w:szCs w:val="18"/>
        </w:rPr>
        <w:t>了</w:t>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Hsu</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Stern</w:t>
      </w:r>
      <w:r w:rsidRPr="003157AD">
        <w:rPr>
          <w:rFonts w:asciiTheme="minorEastAsia" w:eastAsiaTheme="minorEastAsia" w:hAnsiTheme="minorEastAsia" w:hint="eastAsia"/>
          <w:szCs w:val="18"/>
        </w:rPr>
        <w:t>，创业创新何时开启创意毁灭之风？，3</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（4），RAND经济学期刊，第5</w:t>
      </w:r>
      <w:r w:rsidRPr="003157AD">
        <w:rPr>
          <w:rFonts w:asciiTheme="minorEastAsia" w:eastAsiaTheme="minorEastAsia" w:hAnsiTheme="minorEastAsia"/>
          <w:szCs w:val="18"/>
        </w:rPr>
        <w:t>71</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586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002</w:t>
      </w:r>
      <w:r w:rsidRPr="003157AD">
        <w:rPr>
          <w:rFonts w:asciiTheme="minorEastAsia" w:eastAsiaTheme="minorEastAsia" w:hAnsiTheme="minorEastAsia" w:hint="eastAsia"/>
          <w:szCs w:val="18"/>
        </w:rPr>
        <w:t>年）。</w:t>
      </w:r>
    </w:p>
  </w:footnote>
  <w:footnote w:id="37">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Raymond </w:t>
      </w:r>
      <w:proofErr w:type="spellStart"/>
      <w:r w:rsidRPr="003157AD">
        <w:rPr>
          <w:rFonts w:asciiTheme="minorEastAsia" w:eastAsiaTheme="minorEastAsia" w:hAnsiTheme="minorEastAsia"/>
          <w:szCs w:val="18"/>
        </w:rPr>
        <w:t>Werle</w:t>
      </w:r>
      <w:proofErr w:type="spellEnd"/>
      <w:r w:rsidRPr="003157AD">
        <w:rPr>
          <w:rFonts w:asciiTheme="minorEastAsia" w:eastAsiaTheme="minorEastAsia" w:hAnsiTheme="minorEastAsia" w:hint="eastAsia"/>
          <w:szCs w:val="18"/>
        </w:rPr>
        <w:t>，不确定性和专利市场，马克思普朗克社会研究所，</w:t>
      </w:r>
      <w:proofErr w:type="spellStart"/>
      <w:r w:rsidRPr="003157AD">
        <w:rPr>
          <w:rFonts w:asciiTheme="minorEastAsia" w:eastAsiaTheme="minorEastAsia" w:hAnsiTheme="minorEastAsia"/>
          <w:szCs w:val="18"/>
        </w:rPr>
        <w:t>MPlfG</w:t>
      </w:r>
      <w:proofErr w:type="spellEnd"/>
      <w:r w:rsidRPr="003157AD">
        <w:rPr>
          <w:rFonts w:asciiTheme="minorEastAsia" w:eastAsiaTheme="minorEastAsia" w:hAnsiTheme="minorEastAsia" w:hint="eastAsia"/>
          <w:szCs w:val="18"/>
        </w:rPr>
        <w:t>工作文件</w:t>
      </w:r>
      <w:r w:rsidRPr="003157AD">
        <w:rPr>
          <w:rFonts w:asciiTheme="minorEastAsia" w:eastAsiaTheme="minorEastAsia" w:hAnsiTheme="minorEastAsia"/>
          <w:szCs w:val="18"/>
        </w:rPr>
        <w:t>08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，第9页（2</w:t>
      </w:r>
      <w:r w:rsidRPr="003157AD">
        <w:rPr>
          <w:rFonts w:asciiTheme="minorEastAsia" w:eastAsiaTheme="minorEastAsia" w:hAnsiTheme="minorEastAsia"/>
          <w:szCs w:val="18"/>
        </w:rPr>
        <w:t>008</w:t>
      </w:r>
      <w:r w:rsidRPr="003157AD">
        <w:rPr>
          <w:rFonts w:asciiTheme="minorEastAsia" w:eastAsiaTheme="minorEastAsia" w:hAnsiTheme="minorEastAsia" w:hint="eastAsia"/>
          <w:szCs w:val="18"/>
        </w:rPr>
        <w:t>年）。</w:t>
      </w:r>
    </w:p>
  </w:footnote>
  <w:footnote w:id="38">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页。</w:t>
      </w:r>
    </w:p>
  </w:footnote>
  <w:footnote w:id="39">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40">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49</w:t>
      </w:r>
      <w:r w:rsidRPr="003157AD">
        <w:rPr>
          <w:rFonts w:asciiTheme="minorEastAsia" w:eastAsiaTheme="minorEastAsia" w:hAnsiTheme="minorEastAsia" w:hint="eastAsia"/>
          <w:szCs w:val="18"/>
        </w:rPr>
        <w:t>页。</w:t>
      </w:r>
    </w:p>
  </w:footnote>
  <w:footnote w:id="41">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52</w:t>
      </w:r>
      <w:r w:rsidRPr="003157AD">
        <w:rPr>
          <w:rFonts w:asciiTheme="minorEastAsia" w:eastAsiaTheme="minorEastAsia" w:hAnsiTheme="minorEastAsia" w:hint="eastAsia"/>
          <w:szCs w:val="18"/>
        </w:rPr>
        <w:t>页。</w:t>
      </w:r>
    </w:p>
  </w:footnote>
  <w:footnote w:id="42">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53</w:t>
      </w:r>
      <w:r w:rsidRPr="003157AD">
        <w:rPr>
          <w:rFonts w:asciiTheme="minorEastAsia" w:eastAsiaTheme="minorEastAsia" w:hAnsiTheme="minorEastAsia" w:hint="eastAsia"/>
          <w:szCs w:val="18"/>
        </w:rPr>
        <w:t>页。</w:t>
      </w:r>
    </w:p>
  </w:footnote>
  <w:footnote w:id="43">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55</w:t>
      </w:r>
      <w:r w:rsidRPr="003157AD">
        <w:rPr>
          <w:rFonts w:asciiTheme="minorEastAsia" w:eastAsiaTheme="minorEastAsia" w:hAnsiTheme="minorEastAsia" w:hint="eastAsia"/>
          <w:szCs w:val="18"/>
        </w:rPr>
        <w:t>页。</w:t>
      </w:r>
    </w:p>
  </w:footnote>
  <w:footnote w:id="44">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参看</w:t>
      </w:r>
      <w:r w:rsidRPr="003157AD">
        <w:rPr>
          <w:rFonts w:asciiTheme="minorEastAsia" w:eastAsiaTheme="minorEastAsia" w:hAnsiTheme="minorEastAsia"/>
          <w:szCs w:val="18"/>
        </w:rPr>
        <w:t>Edson Beas Rodrigues Jr.</w:t>
      </w:r>
      <w:r w:rsidRPr="003157AD">
        <w:rPr>
          <w:rFonts w:asciiTheme="minorEastAsia" w:eastAsiaTheme="minorEastAsia" w:hAnsiTheme="minorEastAsia" w:hint="eastAsia"/>
          <w:szCs w:val="18"/>
        </w:rPr>
        <w:t>，产权，活体培养资源和两个悲剧：巴西的教训，遗传资源和传统知识，案例研究和利益冲突，第1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150</w:t>
      </w:r>
      <w:r w:rsidRPr="003157AD">
        <w:rPr>
          <w:rFonts w:asciiTheme="minorEastAsia" w:eastAsiaTheme="minorEastAsia" w:hAnsiTheme="minorEastAsia" w:hint="eastAsia"/>
          <w:szCs w:val="18"/>
        </w:rPr>
        <w:t>页（</w:t>
      </w:r>
      <w:r w:rsidRPr="003157AD">
        <w:rPr>
          <w:rFonts w:asciiTheme="minorEastAsia" w:eastAsiaTheme="minorEastAsia" w:hAnsiTheme="minorEastAsia"/>
          <w:szCs w:val="18"/>
        </w:rPr>
        <w:t xml:space="preserve">Tania </w:t>
      </w:r>
      <w:proofErr w:type="spellStart"/>
      <w:r w:rsidRPr="003157AD">
        <w:rPr>
          <w:rFonts w:asciiTheme="minorEastAsia" w:eastAsiaTheme="minorEastAsia" w:hAnsiTheme="minorEastAsia"/>
          <w:szCs w:val="18"/>
        </w:rPr>
        <w:t>Bubela</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E.</w:t>
      </w:r>
      <w:r w:rsidR="008C3095">
        <w:rPr>
          <w:rFonts w:asciiTheme="minorEastAsia" w:eastAsiaTheme="minorEastAsia" w:hAnsiTheme="minorEastAsia"/>
          <w:szCs w:val="18"/>
        </w:rPr>
        <w:t xml:space="preserve"> </w:t>
      </w:r>
      <w:r w:rsidRPr="003157AD">
        <w:rPr>
          <w:rFonts w:asciiTheme="minorEastAsia" w:eastAsiaTheme="minorEastAsia" w:hAnsiTheme="minorEastAsia"/>
          <w:szCs w:val="18"/>
        </w:rPr>
        <w:t>Richard Gold</w:t>
      </w:r>
      <w:r w:rsidRPr="003157AD">
        <w:rPr>
          <w:rFonts w:asciiTheme="minorEastAsia" w:eastAsiaTheme="minorEastAsia" w:hAnsiTheme="minorEastAsia" w:hint="eastAsia"/>
          <w:szCs w:val="18"/>
        </w:rPr>
        <w:t>编著，2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年）（认为旨在</w:t>
      </w:r>
      <w:proofErr w:type="gramStart"/>
      <w:r w:rsidRPr="003157AD">
        <w:rPr>
          <w:rFonts w:asciiTheme="minorEastAsia" w:eastAsiaTheme="minorEastAsia" w:hAnsiTheme="minorEastAsia" w:hint="eastAsia"/>
          <w:szCs w:val="18"/>
        </w:rPr>
        <w:t>在</w:t>
      </w:r>
      <w:proofErr w:type="gramEnd"/>
      <w:r w:rsidRPr="003157AD">
        <w:rPr>
          <w:rFonts w:asciiTheme="minorEastAsia" w:eastAsiaTheme="minorEastAsia" w:hAnsiTheme="minorEastAsia" w:hint="eastAsia"/>
          <w:szCs w:val="18"/>
        </w:rPr>
        <w:t>发展中国家保护生物资源的法律妨碍了科学活动的开展，并压制了在生产和科学部门对它们进行研究的兴趣）。</w:t>
      </w:r>
    </w:p>
  </w:footnote>
  <w:footnote w:id="45">
    <w:p w:rsidR="00C63F5E" w:rsidRDefault="00C63F5E" w:rsidP="00E85C5D">
      <w:pPr>
        <w:pStyle w:val="a9"/>
        <w:jc w:val="both"/>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503FDC" w:rsidRDefault="00365ED0" w:rsidP="00477D6B">
    <w:pPr>
      <w:jc w:val="right"/>
      <w:rPr>
        <w:rFonts w:ascii="SimSun" w:hAnsi="SimSun"/>
        <w:sz w:val="21"/>
      </w:rPr>
    </w:pPr>
    <w:bookmarkStart w:id="6" w:name="Code2"/>
    <w:bookmarkEnd w:id="6"/>
    <w:r w:rsidRPr="00503FDC">
      <w:rPr>
        <w:rFonts w:ascii="SimSun" w:hAnsi="SimSun"/>
        <w:sz w:val="21"/>
      </w:rPr>
      <w:t>WIPO/GRTKF/IC/</w:t>
    </w:r>
    <w:r w:rsidR="00503FDC" w:rsidRPr="00503FDC">
      <w:rPr>
        <w:rFonts w:ascii="SimSun" w:hAnsi="SimSun" w:hint="eastAsia"/>
        <w:sz w:val="21"/>
      </w:rPr>
      <w:t>4</w:t>
    </w:r>
    <w:r w:rsidR="00223626">
      <w:rPr>
        <w:rFonts w:ascii="SimSun" w:hAnsi="SimSun"/>
        <w:sz w:val="21"/>
      </w:rPr>
      <w:t>2</w:t>
    </w:r>
    <w:r w:rsidRPr="00503FDC">
      <w:rPr>
        <w:rFonts w:ascii="SimSun" w:hAnsi="SimSun"/>
        <w:sz w:val="21"/>
      </w:rPr>
      <w:t>/</w:t>
    </w:r>
    <w:r w:rsidR="00122B95">
      <w:rPr>
        <w:rFonts w:ascii="SimSun" w:hAnsi="SimSun" w:hint="eastAsia"/>
        <w:sz w:val="21"/>
      </w:rPr>
      <w:t>8</w:t>
    </w:r>
  </w:p>
  <w:p w:rsidR="00365ED0" w:rsidRPr="00503FDC" w:rsidRDefault="00503FDC" w:rsidP="00477D6B">
    <w:pPr>
      <w:jc w:val="right"/>
      <w:rPr>
        <w:rFonts w:ascii="SimSun" w:hAnsi="SimSun"/>
        <w:sz w:val="21"/>
      </w:rPr>
    </w:pPr>
    <w:r w:rsidRPr="00503FDC">
      <w:rPr>
        <w:rFonts w:ascii="SimSun" w:hAnsi="SimSun" w:hint="eastAsia"/>
        <w:sz w:val="21"/>
      </w:rPr>
      <w:t>第</w:t>
    </w:r>
    <w:r w:rsidR="00365ED0" w:rsidRPr="00503FDC">
      <w:rPr>
        <w:rFonts w:ascii="SimSun" w:hAnsi="SimSun"/>
        <w:sz w:val="21"/>
      </w:rPr>
      <w:fldChar w:fldCharType="begin"/>
    </w:r>
    <w:r w:rsidR="00365ED0" w:rsidRPr="00503FDC">
      <w:rPr>
        <w:rFonts w:ascii="SimSun" w:hAnsi="SimSun"/>
        <w:sz w:val="21"/>
      </w:rPr>
      <w:instrText xml:space="preserve"> PAGE  \* MERGEFORMAT </w:instrText>
    </w:r>
    <w:r w:rsidR="00365ED0" w:rsidRPr="00503FDC">
      <w:rPr>
        <w:rFonts w:ascii="SimSun" w:hAnsi="SimSun"/>
        <w:sz w:val="21"/>
      </w:rPr>
      <w:fldChar w:fldCharType="separate"/>
    </w:r>
    <w:r w:rsidR="00223626">
      <w:rPr>
        <w:rFonts w:ascii="SimSun" w:hAnsi="SimSun"/>
        <w:noProof/>
        <w:sz w:val="21"/>
      </w:rPr>
      <w:t>2</w:t>
    </w:r>
    <w:r w:rsidR="00365ED0" w:rsidRPr="00503FDC">
      <w:rPr>
        <w:rFonts w:ascii="SimSun" w:hAnsi="SimSun"/>
        <w:sz w:val="21"/>
      </w:rPr>
      <w:fldChar w:fldCharType="end"/>
    </w:r>
    <w:r w:rsidRPr="00503FDC">
      <w:rPr>
        <w:rFonts w:ascii="SimSun" w:hAnsi="SimSun" w:hint="eastAsia"/>
        <w:sz w:val="21"/>
      </w:rPr>
      <w:t>页</w:t>
    </w:r>
  </w:p>
  <w:p w:rsidR="00365ED0" w:rsidRPr="00503FDC" w:rsidRDefault="00365ED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77D6B">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w:t>
    </w:r>
    <w:r w:rsidR="0037797E">
      <w:rPr>
        <w:rFonts w:asciiTheme="minorEastAsia" w:eastAsiaTheme="minorEastAsia" w:hAnsiTheme="minorEastAsia" w:hint="eastAsia"/>
        <w:sz w:val="21"/>
        <w:szCs w:val="21"/>
      </w:rPr>
      <w:t>4</w:t>
    </w:r>
    <w:r w:rsidR="00223626">
      <w:rPr>
        <w:rFonts w:asciiTheme="minorEastAsia" w:eastAsiaTheme="minorEastAsia" w:hAnsiTheme="minorEastAsia"/>
        <w:sz w:val="21"/>
        <w:szCs w:val="21"/>
      </w:rPr>
      <w:t>2</w:t>
    </w:r>
    <w:r w:rsidRPr="003157AD">
      <w:rPr>
        <w:rFonts w:asciiTheme="minorEastAsia" w:eastAsiaTheme="minorEastAsia" w:hAnsiTheme="minorEastAsia"/>
        <w:sz w:val="21"/>
        <w:szCs w:val="21"/>
      </w:rPr>
      <w:t>/</w:t>
    </w:r>
    <w:r w:rsidR="00122B95">
      <w:rPr>
        <w:rFonts w:asciiTheme="minorEastAsia" w:eastAsiaTheme="minorEastAsia" w:hAnsiTheme="minorEastAsia" w:hint="eastAsia"/>
        <w:sz w:val="21"/>
        <w:szCs w:val="21"/>
      </w:rPr>
      <w:t>8</w:t>
    </w:r>
  </w:p>
  <w:p w:rsidR="00365ED0" w:rsidRPr="003157AD" w:rsidRDefault="00453922" w:rsidP="00223626">
    <w:pPr>
      <w:spacing w:afterLines="100" w:after="240"/>
      <w:jc w:val="right"/>
      <w:rPr>
        <w:rFonts w:asciiTheme="minorEastAsia" w:eastAsiaTheme="minorEastAsia" w:hAnsiTheme="minorEastAsia"/>
        <w:sz w:val="21"/>
        <w:szCs w:val="21"/>
      </w:rPr>
    </w:pPr>
    <w:proofErr w:type="gramStart"/>
    <w:r w:rsidRPr="003157AD">
      <w:rPr>
        <w:rFonts w:asciiTheme="minorEastAsia" w:eastAsiaTheme="minorEastAsia" w:hAnsiTheme="minorEastAsia" w:hint="eastAsia"/>
        <w:sz w:val="21"/>
        <w:szCs w:val="21"/>
      </w:rPr>
      <w:t>附件第</w:t>
    </w:r>
    <w:proofErr w:type="gramEnd"/>
    <w:r w:rsidR="00365ED0" w:rsidRPr="003157AD">
      <w:rPr>
        <w:rFonts w:asciiTheme="minorEastAsia" w:eastAsiaTheme="minorEastAsia" w:hAnsiTheme="minorEastAsia"/>
        <w:sz w:val="21"/>
        <w:szCs w:val="21"/>
      </w:rPr>
      <w:fldChar w:fldCharType="begin"/>
    </w:r>
    <w:r w:rsidR="00365ED0" w:rsidRPr="003157AD">
      <w:rPr>
        <w:rFonts w:asciiTheme="minorEastAsia" w:eastAsiaTheme="minorEastAsia" w:hAnsiTheme="minorEastAsia"/>
        <w:sz w:val="21"/>
        <w:szCs w:val="21"/>
      </w:rPr>
      <w:instrText xml:space="preserve"> PAGE  \* MERGEFORMAT </w:instrText>
    </w:r>
    <w:r w:rsidR="00365ED0" w:rsidRPr="003157AD">
      <w:rPr>
        <w:rFonts w:asciiTheme="minorEastAsia" w:eastAsiaTheme="minorEastAsia" w:hAnsiTheme="minorEastAsia"/>
        <w:sz w:val="21"/>
        <w:szCs w:val="21"/>
      </w:rPr>
      <w:fldChar w:fldCharType="separate"/>
    </w:r>
    <w:r w:rsidR="005135FC">
      <w:rPr>
        <w:rFonts w:asciiTheme="minorEastAsia" w:eastAsiaTheme="minorEastAsia" w:hAnsiTheme="minorEastAsia"/>
        <w:noProof/>
        <w:sz w:val="21"/>
        <w:szCs w:val="21"/>
      </w:rPr>
      <w:t>6</w:t>
    </w:r>
    <w:r w:rsidR="00365ED0" w:rsidRPr="003157AD">
      <w:rPr>
        <w:rFonts w:asciiTheme="minorEastAsia" w:eastAsiaTheme="minorEastAsia" w:hAnsiTheme="minorEastAsia"/>
        <w:sz w:val="21"/>
        <w:szCs w:val="21"/>
      </w:rPr>
      <w:fldChar w:fldCharType="end"/>
    </w:r>
    <w:r w:rsidRPr="003157AD">
      <w:rPr>
        <w:rFonts w:asciiTheme="minorEastAsia" w:eastAsia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E4CA7">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w:t>
    </w:r>
    <w:r w:rsidR="0037797E">
      <w:rPr>
        <w:rFonts w:asciiTheme="minorEastAsia" w:eastAsiaTheme="minorEastAsia" w:hAnsiTheme="minorEastAsia" w:hint="eastAsia"/>
        <w:sz w:val="21"/>
        <w:szCs w:val="21"/>
      </w:rPr>
      <w:t>4</w:t>
    </w:r>
    <w:r w:rsidR="00223626">
      <w:rPr>
        <w:rFonts w:asciiTheme="minorEastAsia" w:eastAsiaTheme="minorEastAsia" w:hAnsiTheme="minorEastAsia"/>
        <w:sz w:val="21"/>
        <w:szCs w:val="21"/>
      </w:rPr>
      <w:t>2</w:t>
    </w:r>
    <w:r w:rsidR="00E47EEE">
      <w:rPr>
        <w:rFonts w:asciiTheme="minorEastAsia" w:eastAsiaTheme="minorEastAsia" w:hAnsiTheme="minorEastAsia"/>
        <w:sz w:val="21"/>
        <w:szCs w:val="21"/>
      </w:rPr>
      <w:t>/</w:t>
    </w:r>
    <w:r w:rsidR="00122B95">
      <w:rPr>
        <w:rFonts w:asciiTheme="minorEastAsia" w:eastAsiaTheme="minorEastAsia" w:hAnsiTheme="minorEastAsia" w:hint="eastAsia"/>
        <w:sz w:val="21"/>
        <w:szCs w:val="21"/>
      </w:rPr>
      <w:t>8</w:t>
    </w:r>
  </w:p>
  <w:p w:rsidR="00365ED0" w:rsidRDefault="00453922" w:rsidP="00223626">
    <w:pPr>
      <w:pStyle w:val="aa"/>
      <w:spacing w:afterLines="100" w:after="240"/>
      <w:jc w:val="right"/>
    </w:pPr>
    <w:r w:rsidRPr="003157AD">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E9"/>
    <w:rsid w:val="00015E30"/>
    <w:rsid w:val="00026984"/>
    <w:rsid w:val="00043CAA"/>
    <w:rsid w:val="00044BC8"/>
    <w:rsid w:val="00057D6B"/>
    <w:rsid w:val="0006235A"/>
    <w:rsid w:val="00075432"/>
    <w:rsid w:val="000830FE"/>
    <w:rsid w:val="000968ED"/>
    <w:rsid w:val="00097805"/>
    <w:rsid w:val="000C3AE0"/>
    <w:rsid w:val="000D5735"/>
    <w:rsid w:val="000D7FBE"/>
    <w:rsid w:val="000E1D22"/>
    <w:rsid w:val="000F07DF"/>
    <w:rsid w:val="000F5E56"/>
    <w:rsid w:val="00122B95"/>
    <w:rsid w:val="001362EE"/>
    <w:rsid w:val="00144F1C"/>
    <w:rsid w:val="0015203A"/>
    <w:rsid w:val="0015577B"/>
    <w:rsid w:val="00160771"/>
    <w:rsid w:val="0016105C"/>
    <w:rsid w:val="00162807"/>
    <w:rsid w:val="001647D5"/>
    <w:rsid w:val="00173A6C"/>
    <w:rsid w:val="00177830"/>
    <w:rsid w:val="001832A6"/>
    <w:rsid w:val="001D4119"/>
    <w:rsid w:val="001E514F"/>
    <w:rsid w:val="001E5C26"/>
    <w:rsid w:val="00205585"/>
    <w:rsid w:val="0021217E"/>
    <w:rsid w:val="0021490D"/>
    <w:rsid w:val="00223626"/>
    <w:rsid w:val="002236D2"/>
    <w:rsid w:val="0022699E"/>
    <w:rsid w:val="002616DA"/>
    <w:rsid w:val="002634C4"/>
    <w:rsid w:val="00271285"/>
    <w:rsid w:val="00283875"/>
    <w:rsid w:val="002928D3"/>
    <w:rsid w:val="00295D19"/>
    <w:rsid w:val="002A3F0C"/>
    <w:rsid w:val="002B12F5"/>
    <w:rsid w:val="002C2AD8"/>
    <w:rsid w:val="002D0902"/>
    <w:rsid w:val="002D6E85"/>
    <w:rsid w:val="002E2403"/>
    <w:rsid w:val="002F1FE6"/>
    <w:rsid w:val="002F4E68"/>
    <w:rsid w:val="002F71AB"/>
    <w:rsid w:val="00306216"/>
    <w:rsid w:val="003129B5"/>
    <w:rsid w:val="00312F7F"/>
    <w:rsid w:val="003157AD"/>
    <w:rsid w:val="003239D2"/>
    <w:rsid w:val="00331B85"/>
    <w:rsid w:val="0033567E"/>
    <w:rsid w:val="00347E77"/>
    <w:rsid w:val="003579BB"/>
    <w:rsid w:val="00361450"/>
    <w:rsid w:val="00365ED0"/>
    <w:rsid w:val="003673CF"/>
    <w:rsid w:val="00370AD3"/>
    <w:rsid w:val="00371D98"/>
    <w:rsid w:val="0037797E"/>
    <w:rsid w:val="003845C1"/>
    <w:rsid w:val="00392BA9"/>
    <w:rsid w:val="003A6F89"/>
    <w:rsid w:val="003B0331"/>
    <w:rsid w:val="003B38C1"/>
    <w:rsid w:val="003C27B5"/>
    <w:rsid w:val="003F23C6"/>
    <w:rsid w:val="004027B6"/>
    <w:rsid w:val="004078CE"/>
    <w:rsid w:val="00423E3E"/>
    <w:rsid w:val="00427AF4"/>
    <w:rsid w:val="00430786"/>
    <w:rsid w:val="00433DB4"/>
    <w:rsid w:val="0044224A"/>
    <w:rsid w:val="004459F5"/>
    <w:rsid w:val="004518F7"/>
    <w:rsid w:val="00453922"/>
    <w:rsid w:val="004647DA"/>
    <w:rsid w:val="00474062"/>
    <w:rsid w:val="004756FA"/>
    <w:rsid w:val="00477D6B"/>
    <w:rsid w:val="004807D7"/>
    <w:rsid w:val="004B49C2"/>
    <w:rsid w:val="004D2823"/>
    <w:rsid w:val="004D511D"/>
    <w:rsid w:val="004E4CA7"/>
    <w:rsid w:val="004F0206"/>
    <w:rsid w:val="004F55EB"/>
    <w:rsid w:val="005019FF"/>
    <w:rsid w:val="00503FDC"/>
    <w:rsid w:val="00507E05"/>
    <w:rsid w:val="005135FC"/>
    <w:rsid w:val="00520BB0"/>
    <w:rsid w:val="00523A3F"/>
    <w:rsid w:val="0053057A"/>
    <w:rsid w:val="00532669"/>
    <w:rsid w:val="005446DE"/>
    <w:rsid w:val="00553A5E"/>
    <w:rsid w:val="005543DE"/>
    <w:rsid w:val="00560A29"/>
    <w:rsid w:val="00572208"/>
    <w:rsid w:val="005B0391"/>
    <w:rsid w:val="005B4A30"/>
    <w:rsid w:val="005C254A"/>
    <w:rsid w:val="005C6649"/>
    <w:rsid w:val="005D5561"/>
    <w:rsid w:val="005F2CA5"/>
    <w:rsid w:val="005F7BD8"/>
    <w:rsid w:val="00605827"/>
    <w:rsid w:val="00606A0B"/>
    <w:rsid w:val="00610D8C"/>
    <w:rsid w:val="00616C1F"/>
    <w:rsid w:val="00644539"/>
    <w:rsid w:val="00646050"/>
    <w:rsid w:val="00647280"/>
    <w:rsid w:val="00650922"/>
    <w:rsid w:val="006634BB"/>
    <w:rsid w:val="006713CA"/>
    <w:rsid w:val="00676C5C"/>
    <w:rsid w:val="006800AD"/>
    <w:rsid w:val="006B72CE"/>
    <w:rsid w:val="006E19EF"/>
    <w:rsid w:val="006F65F2"/>
    <w:rsid w:val="00703751"/>
    <w:rsid w:val="00723B77"/>
    <w:rsid w:val="007265FF"/>
    <w:rsid w:val="00727587"/>
    <w:rsid w:val="007326D5"/>
    <w:rsid w:val="0073453C"/>
    <w:rsid w:val="007653D2"/>
    <w:rsid w:val="007A0F9A"/>
    <w:rsid w:val="007D1613"/>
    <w:rsid w:val="007D4DFF"/>
    <w:rsid w:val="007E4C0E"/>
    <w:rsid w:val="007E6681"/>
    <w:rsid w:val="00807B46"/>
    <w:rsid w:val="00842E53"/>
    <w:rsid w:val="00846BCB"/>
    <w:rsid w:val="008508F0"/>
    <w:rsid w:val="0085547F"/>
    <w:rsid w:val="008A134B"/>
    <w:rsid w:val="008B0639"/>
    <w:rsid w:val="008B2CC1"/>
    <w:rsid w:val="008B60B2"/>
    <w:rsid w:val="008C3095"/>
    <w:rsid w:val="008F5A5C"/>
    <w:rsid w:val="00906009"/>
    <w:rsid w:val="0090731E"/>
    <w:rsid w:val="00916EE2"/>
    <w:rsid w:val="00917DB0"/>
    <w:rsid w:val="00927151"/>
    <w:rsid w:val="00960B9E"/>
    <w:rsid w:val="00966A22"/>
    <w:rsid w:val="0096722F"/>
    <w:rsid w:val="00967520"/>
    <w:rsid w:val="00970FB7"/>
    <w:rsid w:val="009727BB"/>
    <w:rsid w:val="00974F10"/>
    <w:rsid w:val="00980843"/>
    <w:rsid w:val="00981C90"/>
    <w:rsid w:val="00984F80"/>
    <w:rsid w:val="0098606F"/>
    <w:rsid w:val="0099270E"/>
    <w:rsid w:val="009A4A8A"/>
    <w:rsid w:val="009A7C1F"/>
    <w:rsid w:val="009B6AC7"/>
    <w:rsid w:val="009B6CA0"/>
    <w:rsid w:val="009C20CA"/>
    <w:rsid w:val="009C614A"/>
    <w:rsid w:val="009D3FCF"/>
    <w:rsid w:val="009E2791"/>
    <w:rsid w:val="009E3F6F"/>
    <w:rsid w:val="009E7A58"/>
    <w:rsid w:val="009F499F"/>
    <w:rsid w:val="00A0386D"/>
    <w:rsid w:val="00A07BCB"/>
    <w:rsid w:val="00A13E14"/>
    <w:rsid w:val="00A145D7"/>
    <w:rsid w:val="00A16917"/>
    <w:rsid w:val="00A24806"/>
    <w:rsid w:val="00A31F8B"/>
    <w:rsid w:val="00A37342"/>
    <w:rsid w:val="00A42DAF"/>
    <w:rsid w:val="00A45BD8"/>
    <w:rsid w:val="00A81A6B"/>
    <w:rsid w:val="00A84071"/>
    <w:rsid w:val="00A869B7"/>
    <w:rsid w:val="00A9640E"/>
    <w:rsid w:val="00AC08E8"/>
    <w:rsid w:val="00AC1B14"/>
    <w:rsid w:val="00AC205C"/>
    <w:rsid w:val="00AD0436"/>
    <w:rsid w:val="00AD5B2A"/>
    <w:rsid w:val="00AD7028"/>
    <w:rsid w:val="00AF0393"/>
    <w:rsid w:val="00AF0A6B"/>
    <w:rsid w:val="00B05048"/>
    <w:rsid w:val="00B05A69"/>
    <w:rsid w:val="00B3096B"/>
    <w:rsid w:val="00B31507"/>
    <w:rsid w:val="00B31E8E"/>
    <w:rsid w:val="00B642A7"/>
    <w:rsid w:val="00B77AF5"/>
    <w:rsid w:val="00B81E1F"/>
    <w:rsid w:val="00B8312A"/>
    <w:rsid w:val="00B9734B"/>
    <w:rsid w:val="00BA30E2"/>
    <w:rsid w:val="00BC6D9C"/>
    <w:rsid w:val="00BD0975"/>
    <w:rsid w:val="00BD3A42"/>
    <w:rsid w:val="00BE0862"/>
    <w:rsid w:val="00C029EE"/>
    <w:rsid w:val="00C02D16"/>
    <w:rsid w:val="00C11BFE"/>
    <w:rsid w:val="00C1668E"/>
    <w:rsid w:val="00C4307D"/>
    <w:rsid w:val="00C5068F"/>
    <w:rsid w:val="00C54CF5"/>
    <w:rsid w:val="00C558CB"/>
    <w:rsid w:val="00C63157"/>
    <w:rsid w:val="00C63F5E"/>
    <w:rsid w:val="00C755B3"/>
    <w:rsid w:val="00C86D74"/>
    <w:rsid w:val="00C8767D"/>
    <w:rsid w:val="00C91928"/>
    <w:rsid w:val="00CB3CD7"/>
    <w:rsid w:val="00CB47D1"/>
    <w:rsid w:val="00CB66FC"/>
    <w:rsid w:val="00CB7783"/>
    <w:rsid w:val="00CC199A"/>
    <w:rsid w:val="00CD04F1"/>
    <w:rsid w:val="00CE7A4E"/>
    <w:rsid w:val="00CE7D2F"/>
    <w:rsid w:val="00CF5DD9"/>
    <w:rsid w:val="00D03BE8"/>
    <w:rsid w:val="00D06CCD"/>
    <w:rsid w:val="00D2137E"/>
    <w:rsid w:val="00D32F9F"/>
    <w:rsid w:val="00D45252"/>
    <w:rsid w:val="00D5365D"/>
    <w:rsid w:val="00D70428"/>
    <w:rsid w:val="00D71B4D"/>
    <w:rsid w:val="00D71C65"/>
    <w:rsid w:val="00D72838"/>
    <w:rsid w:val="00D73ACB"/>
    <w:rsid w:val="00D757C7"/>
    <w:rsid w:val="00D77BC7"/>
    <w:rsid w:val="00D8253D"/>
    <w:rsid w:val="00D93D55"/>
    <w:rsid w:val="00D9508C"/>
    <w:rsid w:val="00DA26B3"/>
    <w:rsid w:val="00DA3167"/>
    <w:rsid w:val="00DA4D07"/>
    <w:rsid w:val="00DA554B"/>
    <w:rsid w:val="00DC5E71"/>
    <w:rsid w:val="00DD11EC"/>
    <w:rsid w:val="00E12001"/>
    <w:rsid w:val="00E15015"/>
    <w:rsid w:val="00E237B5"/>
    <w:rsid w:val="00E24C7B"/>
    <w:rsid w:val="00E31E10"/>
    <w:rsid w:val="00E335FE"/>
    <w:rsid w:val="00E37356"/>
    <w:rsid w:val="00E47EEE"/>
    <w:rsid w:val="00E747E8"/>
    <w:rsid w:val="00E8033D"/>
    <w:rsid w:val="00E84626"/>
    <w:rsid w:val="00E85C5D"/>
    <w:rsid w:val="00E87DA0"/>
    <w:rsid w:val="00E92132"/>
    <w:rsid w:val="00EA0A7C"/>
    <w:rsid w:val="00EA0D58"/>
    <w:rsid w:val="00EA7D6E"/>
    <w:rsid w:val="00EB1E9C"/>
    <w:rsid w:val="00EB5962"/>
    <w:rsid w:val="00EC4E49"/>
    <w:rsid w:val="00EC7068"/>
    <w:rsid w:val="00ED60FA"/>
    <w:rsid w:val="00ED77FB"/>
    <w:rsid w:val="00EE45FA"/>
    <w:rsid w:val="00EF490A"/>
    <w:rsid w:val="00F02BE9"/>
    <w:rsid w:val="00F109A7"/>
    <w:rsid w:val="00F10BC5"/>
    <w:rsid w:val="00F522D8"/>
    <w:rsid w:val="00F53864"/>
    <w:rsid w:val="00F66152"/>
    <w:rsid w:val="00F6663B"/>
    <w:rsid w:val="00F71E18"/>
    <w:rsid w:val="00F95B52"/>
    <w:rsid w:val="00FA1E8D"/>
    <w:rsid w:val="00FA4599"/>
    <w:rsid w:val="00FA57FA"/>
    <w:rsid w:val="00FA6C7C"/>
    <w:rsid w:val="00FB3ACF"/>
    <w:rsid w:val="00FC329E"/>
    <w:rsid w:val="00FD2FD2"/>
    <w:rsid w:val="00FD6655"/>
    <w:rsid w:val="00FE54E7"/>
    <w:rsid w:val="00FF3C6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53A6D78F-98B7-403D-B320-BDB7701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C3095"/>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F02BE9"/>
    <w:rPr>
      <w:rFonts w:ascii="Tahoma" w:hAnsi="Tahoma" w:cs="Tahoma"/>
      <w:sz w:val="16"/>
      <w:szCs w:val="16"/>
    </w:rPr>
  </w:style>
  <w:style w:type="character" w:customStyle="1" w:styleId="ae">
    <w:name w:val="批注框文本 字符"/>
    <w:basedOn w:val="a1"/>
    <w:link w:val="ad"/>
    <w:rsid w:val="00F02BE9"/>
    <w:rPr>
      <w:rFonts w:ascii="Tahoma" w:eastAsia="SimSun" w:hAnsi="Tahoma" w:cs="Tahoma"/>
      <w:sz w:val="16"/>
      <w:szCs w:val="16"/>
      <w:lang w:val="en-US" w:eastAsia="zh-CN"/>
    </w:rPr>
  </w:style>
  <w:style w:type="character" w:styleId="af">
    <w:name w:val="footnote reference"/>
    <w:basedOn w:val="a1"/>
    <w:uiPriority w:val="99"/>
    <w:semiHidden/>
    <w:unhideWhenUsed/>
    <w:rsid w:val="00044BC8"/>
    <w:rPr>
      <w:vertAlign w:val="superscript"/>
    </w:rPr>
  </w:style>
  <w:style w:type="character" w:styleId="af0">
    <w:name w:val="Hyperlink"/>
    <w:basedOn w:val="a1"/>
    <w:unhideWhenUsed/>
    <w:rsid w:val="00B77AF5"/>
    <w:rPr>
      <w:color w:val="0000FF" w:themeColor="hyperlink"/>
      <w:u w:val="single"/>
    </w:rPr>
  </w:style>
  <w:style w:type="character" w:customStyle="1" w:styleId="UnresolvedMention">
    <w:name w:val="Unresolved Mention"/>
    <w:basedOn w:val="a1"/>
    <w:uiPriority w:val="99"/>
    <w:semiHidden/>
    <w:unhideWhenUsed/>
    <w:rsid w:val="00B77AF5"/>
    <w:rPr>
      <w:color w:val="605E5C"/>
      <w:shd w:val="clear" w:color="auto" w:fill="E1DFDD"/>
    </w:rPr>
  </w:style>
  <w:style w:type="character" w:styleId="af1">
    <w:name w:val="FollowedHyperlink"/>
    <w:basedOn w:val="a1"/>
    <w:semiHidden/>
    <w:unhideWhenUsed/>
    <w:rsid w:val="00E846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spto.gov/sites/default/files/documents/Patents%20030216%20USPTO%20Cover.pdf&#65288;2018&#24180;6&#263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6818-4C2C-44E3-825D-6292501A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4150</Words>
  <Characters>363</Characters>
  <Application>Microsoft Office Word</Application>
  <DocSecurity>0</DocSecurity>
  <Lines>3</Lines>
  <Paragraphs>9</Paragraphs>
  <ScaleCrop>false</ScaleCrop>
  <HeadingPairs>
    <vt:vector size="2" baseType="variant">
      <vt:variant>
        <vt:lpstr>Title</vt:lpstr>
      </vt:variant>
      <vt:variant>
        <vt:i4>1</vt:i4>
      </vt:variant>
    </vt:vector>
  </HeadingPairs>
  <TitlesOfParts>
    <vt:vector size="1" baseType="lpstr">
      <vt:lpstr>WIPO/GRTKF/IC/41/8</vt:lpstr>
    </vt:vector>
  </TitlesOfParts>
  <Company>WIPO</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WIPO/GRTKF/IC/42/8</dc:title>
  <dc:subject>专利延迟和不确定性的经济影响：美国对于新专利公开要求提案的关切</dc:subject>
  <dc:creator>SONG Qiao</dc:creator>
  <cp:lastModifiedBy>SONG Qiao</cp:lastModifiedBy>
  <cp:revision>5</cp:revision>
  <cp:lastPrinted>2022-02-10T07:23:00Z</cp:lastPrinted>
  <dcterms:created xsi:type="dcterms:W3CDTF">2022-02-09T20:07:00Z</dcterms:created>
  <dcterms:modified xsi:type="dcterms:W3CDTF">2022-02-10T07:24:00Z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3d48358f-9f70-4f4c-9f40-6a299def327a</vt:lpwstr>
  </property>
</Properties>
</file>