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4A0" w14:textId="77777777" w:rsidR="00AC6D93" w:rsidRPr="00AC6D93" w:rsidRDefault="00AC6D93" w:rsidP="00AC6D93">
      <w:pPr>
        <w:jc w:val="right"/>
        <w:rPr>
          <w:rFonts w:ascii="Arial Black" w:hAnsi="Arial Black"/>
          <w:caps/>
          <w:sz w:val="15"/>
          <w:szCs w:val="21"/>
          <w:lang w:val="fr-CH"/>
        </w:rPr>
      </w:pPr>
      <w:r w:rsidRPr="00AC6D93">
        <w:rPr>
          <w:rFonts w:ascii="Calibri" w:hAnsi="Calibri" w:hint="eastAsia"/>
          <w:noProof/>
          <w:sz w:val="21"/>
          <w:szCs w:val="21"/>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7F4C4015"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r w:rsidRPr="00AC6D93">
        <w:rPr>
          <w:rFonts w:ascii="Arial Black" w:hAnsi="Arial Black" w:hint="eastAsia"/>
          <w:b/>
          <w:caps/>
          <w:sz w:val="15"/>
          <w:szCs w:val="21"/>
          <w:lang w:val="fr-CH"/>
        </w:rPr>
        <w:t>WIPO/GRTKF/IC/4</w:t>
      </w:r>
      <w:r w:rsidR="00050D26">
        <w:rPr>
          <w:rFonts w:ascii="Arial Black" w:hAnsi="Arial Black"/>
          <w:b/>
          <w:caps/>
          <w:sz w:val="15"/>
          <w:szCs w:val="21"/>
          <w:lang w:val="fr-CH"/>
        </w:rPr>
        <w:t>7</w:t>
      </w:r>
      <w:r w:rsidRPr="00AC6D93">
        <w:rPr>
          <w:rFonts w:ascii="Arial Black" w:hAnsi="Arial Black" w:hint="eastAsia"/>
          <w:b/>
          <w:caps/>
          <w:sz w:val="15"/>
          <w:szCs w:val="21"/>
          <w:lang w:val="fr-CH"/>
        </w:rPr>
        <w:t>/</w:t>
      </w:r>
      <w:bookmarkStart w:id="0"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0"/>
    </w:p>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AC6D93">
        <w:rPr>
          <w:rFonts w:ascii="Calibri" w:eastAsia="SimHei" w:hAnsi="Calibri" w:hint="eastAsia"/>
          <w:b/>
          <w:sz w:val="15"/>
          <w:szCs w:val="15"/>
          <w:lang w:val="pt-BR"/>
        </w:rPr>
        <w:t>：</w:t>
      </w:r>
      <w:bookmarkStart w:id="1"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1"/>
    </w:p>
    <w:p w14:paraId="14B6CF34" w14:textId="172A8DF6"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2" w:name="Date"/>
      <w:r w:rsidRPr="00AC6D93">
        <w:rPr>
          <w:rFonts w:ascii="Arial Black" w:eastAsia="SimHei" w:hAnsi="Arial Black" w:hint="eastAsia"/>
          <w:b/>
          <w:sz w:val="15"/>
          <w:szCs w:val="15"/>
          <w:lang w:val="pt-BR"/>
        </w:rPr>
        <w:t>202</w:t>
      </w:r>
      <w:r w:rsidR="00050D26">
        <w:rPr>
          <w:rFonts w:ascii="Arial Black" w:eastAsia="SimHei" w:hAnsi="Arial Black"/>
          <w:b/>
          <w:sz w:val="15"/>
          <w:szCs w:val="15"/>
          <w:lang w:val="pt-BR"/>
        </w:rPr>
        <w:t>3</w:t>
      </w:r>
      <w:r w:rsidRPr="00AC6D93">
        <w:rPr>
          <w:rFonts w:ascii="STXihei" w:eastAsia="SimHei" w:hint="eastAsia"/>
          <w:b/>
          <w:sz w:val="15"/>
          <w:szCs w:val="15"/>
          <w:lang w:val="fr-CH"/>
        </w:rPr>
        <w:t>年</w:t>
      </w:r>
      <w:r w:rsidR="00050D26">
        <w:rPr>
          <w:rFonts w:ascii="Arial Black" w:eastAsia="SimHei" w:hAnsi="Arial Black"/>
          <w:b/>
          <w:sz w:val="15"/>
          <w:szCs w:val="15"/>
          <w:lang w:val="pt-BR"/>
        </w:rPr>
        <w:t>3</w:t>
      </w:r>
      <w:r w:rsidRPr="00AC6D93">
        <w:rPr>
          <w:rFonts w:ascii="STXihei" w:eastAsia="SimHei" w:hint="eastAsia"/>
          <w:b/>
          <w:sz w:val="15"/>
          <w:szCs w:val="15"/>
          <w:lang w:val="fr-CH"/>
        </w:rPr>
        <w:t>月</w:t>
      </w:r>
      <w:r w:rsidR="00050D26">
        <w:rPr>
          <w:rFonts w:ascii="Arial Black" w:eastAsia="SimHei" w:hAnsi="Arial Black"/>
          <w:b/>
          <w:sz w:val="15"/>
          <w:szCs w:val="15"/>
          <w:lang w:val="pt-BR"/>
        </w:rPr>
        <w:t>21</w:t>
      </w:r>
      <w:r w:rsidRPr="00AC6D93">
        <w:rPr>
          <w:rFonts w:ascii="STXihei" w:eastAsia="SimHei" w:hint="eastAsia"/>
          <w:b/>
          <w:sz w:val="15"/>
          <w:szCs w:val="15"/>
          <w:lang w:val="fr-CH"/>
        </w:rPr>
        <w:t>日</w:t>
      </w:r>
    </w:p>
    <w:bookmarkEnd w:id="2"/>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27BEB345" w14:textId="121FD5C2" w:rsidR="00AC6D93" w:rsidRPr="00AC6D93" w:rsidRDefault="00AC6D93" w:rsidP="00AC6D93">
      <w:pPr>
        <w:spacing w:after="720"/>
        <w:textAlignment w:val="bottom"/>
        <w:rPr>
          <w:rFonts w:ascii="KaiTi" w:eastAsia="KaiTi" w:hAnsi="KaiTi"/>
          <w:b/>
          <w:szCs w:val="24"/>
          <w:lang w:val="fr-CH"/>
        </w:rPr>
      </w:pPr>
      <w:r w:rsidRPr="00AC6D93">
        <w:rPr>
          <w:rFonts w:ascii="KaiTi" w:eastAsia="KaiTi" w:hAnsi="KaiTi" w:hint="eastAsia"/>
          <w:b/>
          <w:szCs w:val="24"/>
          <w:lang w:val="fr-CH"/>
        </w:rPr>
        <w:t>第四十</w:t>
      </w:r>
      <w:r w:rsidR="00050D26">
        <w:rPr>
          <w:rFonts w:ascii="KaiTi" w:eastAsia="KaiTi" w:hAnsi="KaiTi" w:hint="eastAsia"/>
          <w:b/>
          <w:szCs w:val="24"/>
          <w:lang w:val="fr-CH"/>
        </w:rPr>
        <w:t>七</w:t>
      </w:r>
      <w:r w:rsidRPr="00AC6D93">
        <w:rPr>
          <w:rFonts w:ascii="KaiTi" w:eastAsia="KaiTi" w:hAnsi="KaiTi" w:hint="eastAsia"/>
          <w:b/>
          <w:szCs w:val="24"/>
          <w:lang w:val="fr-CH"/>
        </w:rPr>
        <w:t>届会议</w:t>
      </w:r>
      <w:r w:rsidRPr="00AC6D93">
        <w:rPr>
          <w:rFonts w:ascii="KaiTi" w:eastAsia="KaiTi" w:hAnsi="KaiTi" w:hint="eastAsia"/>
          <w:b/>
          <w:szCs w:val="24"/>
          <w:lang w:val="fr-CH"/>
        </w:rPr>
        <w:br/>
      </w:r>
      <w:r w:rsidRPr="00AC6D93">
        <w:rPr>
          <w:rFonts w:ascii="KaiTi" w:eastAsia="KaiTi" w:hAnsi="KaiTi" w:hint="eastAsia"/>
          <w:szCs w:val="24"/>
          <w:lang w:val="fr-CH"/>
        </w:rPr>
        <w:t>202</w:t>
      </w:r>
      <w:r w:rsidR="00683159">
        <w:rPr>
          <w:rFonts w:ascii="KaiTi" w:eastAsia="KaiTi" w:hAnsi="KaiTi"/>
          <w:szCs w:val="24"/>
          <w:lang w:val="fr-CH"/>
        </w:rPr>
        <w:t>3</w:t>
      </w:r>
      <w:r w:rsidRPr="00AC6D93">
        <w:rPr>
          <w:rFonts w:ascii="KaiTi" w:eastAsia="KaiTi" w:hAnsi="KaiTi" w:hint="eastAsia"/>
          <w:b/>
          <w:szCs w:val="24"/>
          <w:lang w:val="fr-CH"/>
        </w:rPr>
        <w:t>年</w:t>
      </w:r>
      <w:r w:rsidR="00050D26">
        <w:rPr>
          <w:rFonts w:ascii="KaiTi" w:eastAsia="KaiTi" w:hAnsi="KaiTi"/>
          <w:szCs w:val="24"/>
          <w:lang w:val="fr-CH"/>
        </w:rPr>
        <w:t>6</w:t>
      </w:r>
      <w:r w:rsidRPr="00AC6D93">
        <w:rPr>
          <w:rFonts w:ascii="KaiTi" w:eastAsia="KaiTi" w:hAnsi="KaiTi" w:hint="eastAsia"/>
          <w:b/>
          <w:szCs w:val="24"/>
          <w:lang w:val="fr-CH"/>
        </w:rPr>
        <w:t>月</w:t>
      </w:r>
      <w:r w:rsidR="00050D26">
        <w:rPr>
          <w:rFonts w:ascii="KaiTi" w:eastAsia="KaiTi" w:hAnsi="KaiTi"/>
          <w:szCs w:val="24"/>
          <w:lang w:val="fr-CH"/>
        </w:rPr>
        <w:t>5</w:t>
      </w:r>
      <w:r w:rsidRPr="00AC6D93">
        <w:rPr>
          <w:rFonts w:ascii="KaiTi" w:eastAsia="KaiTi" w:hAnsi="KaiTi" w:hint="eastAsia"/>
          <w:b/>
          <w:szCs w:val="24"/>
          <w:lang w:val="fr-CH"/>
        </w:rPr>
        <w:t>日至</w:t>
      </w:r>
      <w:r w:rsidR="00050D26">
        <w:rPr>
          <w:rFonts w:ascii="KaiTi" w:eastAsia="KaiTi" w:hAnsi="KaiTi"/>
          <w:szCs w:val="24"/>
          <w:lang w:val="fr-CH"/>
        </w:rPr>
        <w:t>9</w:t>
      </w:r>
      <w:r w:rsidRPr="00AC6D93">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3" w:name="TitleOfDoc"/>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AC6D93" w:rsidRDefault="00AC6D93" w:rsidP="00AC6D93">
      <w:pPr>
        <w:spacing w:after="960"/>
        <w:rPr>
          <w:rFonts w:ascii="KaiTi" w:eastAsia="KaiTi" w:hAnsi="KaiTi"/>
          <w:sz w:val="21"/>
          <w:szCs w:val="24"/>
          <w:lang w:val="fr-CH"/>
        </w:rPr>
      </w:pPr>
      <w:bookmarkStart w:id="4" w:name="Prepared"/>
      <w:bookmarkEnd w:id="3"/>
      <w:r w:rsidRPr="00AC6D93">
        <w:rPr>
          <w:rFonts w:ascii="KaiTi" w:eastAsia="KaiTi" w:hAnsi="KaiTi" w:hint="eastAsia"/>
          <w:sz w:val="21"/>
          <w:szCs w:val="24"/>
          <w:lang w:val="fr-CH"/>
        </w:rPr>
        <w:t>秘书处编拟的文件</w:t>
      </w:r>
    </w:p>
    <w:bookmarkEnd w:id="4"/>
    <w:p w14:paraId="347306DE" w14:textId="77777777" w:rsidR="00421F0B" w:rsidRPr="00AA0201" w:rsidRDefault="00421F0B" w:rsidP="00880D63">
      <w:pPr>
        <w:keepNext/>
        <w:adjustRightInd w:val="0"/>
        <w:spacing w:beforeLines="100" w:before="240" w:afterLines="50" w:after="120" w:line="340" w:lineRule="atLeast"/>
        <w:jc w:val="both"/>
        <w:rPr>
          <w:rFonts w:ascii="STXihei" w:eastAsia="SimHei"/>
          <w:sz w:val="21"/>
          <w:szCs w:val="21"/>
          <w:lang w:bidi="he-IL"/>
        </w:rPr>
      </w:pPr>
      <w:r w:rsidRPr="00AA0201">
        <w:rPr>
          <w:rFonts w:ascii="STXihei" w:eastAsia="SimHei" w:hint="eastAsia"/>
          <w:sz w:val="21"/>
          <w:szCs w:val="21"/>
          <w:lang w:bidi="he-IL"/>
        </w:rPr>
        <w:t>导　言</w:t>
      </w:r>
    </w:p>
    <w:p w14:paraId="3BDB53FB" w14:textId="77777777"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Pr>
          <w:rFonts w:ascii="SimSun" w:hAnsi="SimSun" w:hint="eastAsia"/>
          <w:sz w:val="21"/>
          <w:szCs w:val="21"/>
          <w:lang w:bidi="he-IL"/>
        </w:rPr>
        <w:t>，</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14:paraId="68319C26" w14:textId="77777777"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14:paraId="52404115" w14:textId="77777777"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14:paraId="060DB652" w14:textId="77777777"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77777777" w:rsidR="000901DA" w:rsidRPr="00AA0201"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14:paraId="1F6F1FE7" w14:textId="77777777" w:rsidR="00C02AB4" w:rsidRPr="00AA0201" w:rsidRDefault="009C5131" w:rsidP="00AC6D93">
      <w:pPr>
        <w:adjustRightInd w:val="0"/>
        <w:spacing w:before="720"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14:paraId="052792F9" w14:textId="77777777"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14:paraId="5A3E1AD2" w14:textId="77777777"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14:paraId="1B97C541" w14:textId="77777777"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14:paraId="287715B9" w14:textId="28CF37EF" w:rsidR="00653C7D" w:rsidRDefault="006F5A27">
      <w:pPr>
        <w:pStyle w:val="TOC1"/>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Hyperlink"/>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7B891C24" w14:textId="2F2A8C8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Hyperlink"/>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56098B49" w14:textId="0144DB2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47315340" w14:textId="0BC1566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4A538F06" w14:textId="0B8B0977"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Hyperlink"/>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2A2ABAE" w14:textId="6368C276"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Hyperlink"/>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35A0E52A" w14:textId="1D62D99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Hyperlink"/>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78844384" w14:textId="31E0D6E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Hyperlink"/>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51F05D5" w14:textId="16AB6860"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Hyperlink"/>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122F7EFE" w14:textId="600DCB5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Hyperlink"/>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43279C1B" w14:textId="31A7FE5F"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Hyperlink"/>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619C9CBC" w14:textId="1C0D11E7"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Hyperlink"/>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5035CBD6" w14:textId="6AD699E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Hyperlink"/>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AD9AE07" w14:textId="0513178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Hyperlink"/>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4BF621DA" w14:textId="5D8DC8F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Hyperlink"/>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C7D83D5" w14:textId="7E76A224"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Hyperlink"/>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363761D7" w14:textId="59C048F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Hyperlink"/>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05B13852" w14:textId="2E34F0E2"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Hyperlink"/>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7ACA52A4" w14:textId="3D7446F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Hyperlink"/>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3ED147E7" w14:textId="007893DF"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Hyperlink"/>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DC0392A" w14:textId="1EDAD81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Hyperlink"/>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525DEEB4" w14:textId="34ABEDB7"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Hyperlink"/>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89B3F56" w14:textId="6A0F62A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Hyperlink"/>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76D9BF2C" w14:textId="5964F7B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Hyperlink"/>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1A8801C8" w14:textId="4EA94F4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Hyperlink"/>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6EB926CD" w14:textId="74779BA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Hyperlink"/>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50127BCF" w14:textId="09B62AC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Hyperlink"/>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0249F6B" w14:textId="504EEC5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Hyperlink"/>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4804C94D" w14:textId="6CA9A26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Hyperlink"/>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AAB6B81" w14:textId="7B11C6A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Hyperlink"/>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1D484095" w14:textId="150E8F17"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Hyperlink"/>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sidR="002C3ADB">
          <w:rPr>
            <w:noProof/>
            <w:webHidden/>
          </w:rPr>
          <w:t>13</w:t>
        </w:r>
        <w:r w:rsidR="00653C7D">
          <w:rPr>
            <w:noProof/>
            <w:webHidden/>
          </w:rPr>
          <w:fldChar w:fldCharType="end"/>
        </w:r>
      </w:hyperlink>
    </w:p>
    <w:p w14:paraId="77E24C66" w14:textId="70C8EC8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Hyperlink"/>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3F99CEB4" w14:textId="134AD84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Hyperlink"/>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0A9BADBB" w14:textId="2118466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Hyperlink"/>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11648659" w14:textId="591634EF"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Hyperlink"/>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5882CCA3" w14:textId="74BD661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Hyperlink"/>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2CF16DEC" w14:textId="5E7325E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Hyperlink"/>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4512AF01" w14:textId="161B76B3"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Hyperlink"/>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8D0A302" w14:textId="0CCCFFE4"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Hyperlink"/>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70A8846" w14:textId="5D357BA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Hyperlink"/>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sidR="002C3ADB">
          <w:rPr>
            <w:noProof/>
            <w:webHidden/>
          </w:rPr>
          <w:t>16</w:t>
        </w:r>
        <w:r w:rsidR="00653C7D">
          <w:rPr>
            <w:noProof/>
            <w:webHidden/>
          </w:rPr>
          <w:fldChar w:fldCharType="end"/>
        </w:r>
      </w:hyperlink>
    </w:p>
    <w:p w14:paraId="6A1ACBB4" w14:textId="207D8BB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Hyperlink"/>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2105B659" w14:textId="5CCA35B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Hyperlink"/>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733134C4" w14:textId="47BCBC0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Hyperlink"/>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41C24B7F" w14:textId="60ABED4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Hyperlink"/>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55D7308F" w14:textId="4E122FB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Hyperlink"/>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3B6ECD98" w14:textId="466785B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Hyperlink"/>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4D20C6C" w14:textId="71B1043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Hyperlink"/>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9335AA9" w14:textId="7036F8F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Hyperlink"/>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229CD8D" w14:textId="05357110"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Hyperlink"/>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08BF70FE" w14:textId="6DF38713"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Hyperlink"/>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35E80CA" w14:textId="16F6103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Hyperlink"/>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B7F87EB" w14:textId="311756E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Hyperlink"/>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768E2799" w14:textId="6326E3A2"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Hyperlink"/>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69201A2" w14:textId="1A981BE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Hyperlink"/>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5570CD" w14:textId="36EBB08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Hyperlink"/>
            <w:noProof/>
            <w:snapToGrid w:val="0"/>
          </w:rPr>
          <w:t>名古屋议定书（《生物多样性公约关于获取遗传资源和公正和公平分享其利用所产生惠益的</w:t>
        </w:r>
        <w:r w:rsidR="00653C7D" w:rsidRPr="007E2913">
          <w:rPr>
            <w:rStyle w:val="Hyperlink"/>
            <w:noProof/>
          </w:rPr>
          <w:t>～</w:t>
        </w:r>
        <w:r w:rsidR="00653C7D" w:rsidRPr="007E2913">
          <w:rPr>
            <w:rStyle w:val="Hyperlink"/>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D55737" w14:textId="48CA737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Hyperlink"/>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157FC4A8" w14:textId="0DE9834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Hyperlink"/>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61A81541" w14:textId="75BB6DCF"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Hyperlink"/>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08444F9C" w14:textId="1A987366"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Hyperlink"/>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3FAEC3DA" w14:textId="4ACCB4C3"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Hyperlink"/>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sidR="002C3ADB">
          <w:rPr>
            <w:noProof/>
            <w:webHidden/>
          </w:rPr>
          <w:t>22</w:t>
        </w:r>
        <w:r w:rsidR="00653C7D">
          <w:rPr>
            <w:noProof/>
            <w:webHidden/>
          </w:rPr>
          <w:fldChar w:fldCharType="end"/>
        </w:r>
      </w:hyperlink>
    </w:p>
    <w:p w14:paraId="2E9C542B" w14:textId="1150DEE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Hyperlink"/>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3E55C485" w14:textId="0D35C24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Hyperlink"/>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7B61066B" w14:textId="63B11040"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Hyperlink"/>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54402A7C" w14:textId="54643DA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Hyperlink"/>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CAABB60" w14:textId="2B4106A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Hyperlink"/>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7CE33407" w14:textId="3B2DFAF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Hyperlink"/>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34FEECC" w14:textId="4BDE3B56"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Hyperlink"/>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1C88E480" w14:textId="2C9AD320"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Hyperlink"/>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AB2B48D" w14:textId="0294BBD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Hyperlink"/>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4C56BF3" w14:textId="776BA3B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Hyperlink"/>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4CB243D" w14:textId="2ED8C97A"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Hyperlink"/>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03A25A1" w14:textId="2E890EC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Hyperlink"/>
            <w:rFonts w:cs="Arial"/>
            <w:noProof/>
            <w:snapToGrid w:val="0"/>
          </w:rPr>
          <w:t>数据库（与生物多样性相关的获取和惠益分享协议</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31C279CA" w14:textId="2DF73B6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Hyperlink"/>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0CC70E3B" w14:textId="3030D434"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Hyperlink"/>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4B79AAB9" w14:textId="2A70DA4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Hyperlink"/>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15976B61" w14:textId="4AE6A1B4"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Hyperlink"/>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6CFF187D" w14:textId="714C74F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Hyperlink"/>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115B72B7" w14:textId="1D0B1B2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Hyperlink"/>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7C4CA155" w14:textId="04CA08C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Hyperlink"/>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sidR="002C3ADB">
          <w:rPr>
            <w:noProof/>
            <w:webHidden/>
          </w:rPr>
          <w:t>29</w:t>
        </w:r>
        <w:r w:rsidR="00653C7D">
          <w:rPr>
            <w:noProof/>
            <w:webHidden/>
          </w:rPr>
          <w:fldChar w:fldCharType="end"/>
        </w:r>
      </w:hyperlink>
    </w:p>
    <w:p w14:paraId="22D62554" w14:textId="2F27AEF2"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Hyperlink"/>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C62CD47" w14:textId="5FD64D9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Hyperlink"/>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4569D464" w14:textId="4495E6AF"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Hyperlink"/>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805D1A1" w14:textId="056182E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Hyperlink"/>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6247C409" w14:textId="33714A25"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Hyperlink"/>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6387019" w14:textId="4144F10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Hyperlink"/>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6E315F52" w14:textId="6E77A113"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Hyperlink"/>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722D0E2" w14:textId="2228149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Hyperlink"/>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0DB4774C" w14:textId="3B76324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Hyperlink"/>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5F516890" w14:textId="6E09E696"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Hyperlink"/>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512540DE" w14:textId="70C22CD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Hyperlink"/>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1D365559" w14:textId="6DAA88C0"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Hyperlink"/>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487502DC" w14:textId="76E5027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Hyperlink"/>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4BFB8F5B" w14:textId="7B398AF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Hyperlink"/>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0CB7834F" w14:textId="3B80BBC7"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Hyperlink"/>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77351ABA" w14:textId="270004D4"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Hyperlink"/>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4B4F5824" w14:textId="436A2E02"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Hyperlink"/>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3DF53F9C" w14:textId="751447B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Hyperlink"/>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0496180C" w14:textId="751E22B1"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Hyperlink"/>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0D2525B5" w14:textId="769B1FF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Hyperlink"/>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65243DB5" w14:textId="3998E94B"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Hyperlink"/>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3A60485C" w14:textId="6E2BEA2D"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Hyperlink"/>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1AC4B1B7" w14:textId="5A4A3B73"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Hyperlink"/>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06E2671E" w14:textId="2EE2E0E6"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Hyperlink"/>
            <w:rFonts w:cs="Arial"/>
            <w:noProof/>
            <w:snapToGrid w:val="0"/>
          </w:rPr>
          <w:t>遗产（土著人民的</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369A8EC4" w14:textId="10790EF7"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Hyperlink"/>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6263B6C3" w14:textId="3FE0536E"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Hyperlink"/>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6675492" w14:textId="6376A07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Hyperlink"/>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652436EF" w14:textId="78CB0B83"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Hyperlink"/>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395C5D1F" w14:textId="49DECEA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Hyperlink"/>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76D3020" w14:textId="4E089F98"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Hyperlink"/>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22DC0881" w14:textId="64DB61B9"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Hyperlink"/>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6E3EFE46" w14:textId="1A92A7F2"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Hyperlink"/>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01ADB33A" w14:textId="21B6ABDC" w:rsidR="00653C7D" w:rsidRDefault="00050D26">
      <w:pPr>
        <w:pStyle w:val="TOC1"/>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Hyperlink"/>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7FC16BD8" w14:textId="77777777"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14:paraId="3A532B04" w14:textId="77777777" w:rsidR="001E1EF4" w:rsidRPr="00AA0201" w:rsidRDefault="001E1EF4" w:rsidP="006F5A27">
      <w:pPr>
        <w:pStyle w:val="TOCTerms"/>
        <w:rPr>
          <w:rFonts w:eastAsia="SimHei"/>
          <w:snapToGrid w:val="0"/>
        </w:rPr>
      </w:pPr>
      <w:bookmarkStart w:id="6" w:name="_Toc536105616"/>
      <w:r w:rsidRPr="00AA0201">
        <w:rPr>
          <w:rFonts w:eastAsia="SimHei"/>
          <w:snapToGrid w:val="0"/>
        </w:rPr>
        <w:t>保存</w:t>
      </w:r>
      <w:bookmarkEnd w:id="6"/>
    </w:p>
    <w:p w14:paraId="23A61870" w14:textId="77777777"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p>
    <w:p w14:paraId="36044E50" w14:textId="77777777"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FootnoteReference"/>
          <w:sz w:val="21"/>
        </w:rPr>
        <w:footnoteReference w:id="4"/>
      </w:r>
    </w:p>
    <w:p w14:paraId="5E3D33CB" w14:textId="77777777" w:rsidR="003E7822" w:rsidRPr="00AA0201" w:rsidRDefault="003E7822" w:rsidP="006F5A27">
      <w:pPr>
        <w:pStyle w:val="TOCTerms"/>
        <w:rPr>
          <w:rFonts w:eastAsia="SimHei"/>
          <w:snapToGrid w:val="0"/>
        </w:rPr>
      </w:pPr>
      <w:bookmarkStart w:id="7" w:name="_Toc536105617"/>
      <w:r w:rsidRPr="00AA0201">
        <w:rPr>
          <w:rFonts w:eastAsia="SimHei"/>
          <w:snapToGrid w:val="0"/>
        </w:rPr>
        <w:t>保管人</w:t>
      </w:r>
      <w:bookmarkEnd w:id="7"/>
    </w:p>
    <w:p w14:paraId="6CF8DFB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14:paraId="22AA6730" w14:textId="77777777" w:rsidR="00191116" w:rsidRPr="00AA0201" w:rsidRDefault="00191116" w:rsidP="006F5A27">
      <w:pPr>
        <w:pStyle w:val="TOCTerms"/>
        <w:rPr>
          <w:rFonts w:eastAsia="SimHei"/>
          <w:snapToGrid w:val="0"/>
        </w:rPr>
      </w:pPr>
      <w:bookmarkStart w:id="8" w:name="_Toc536105618"/>
      <w:r w:rsidRPr="00AA0201">
        <w:rPr>
          <w:rFonts w:eastAsia="SimHei"/>
          <w:snapToGrid w:val="0"/>
        </w:rPr>
        <w:t>保护</w:t>
      </w:r>
      <w:bookmarkEnd w:id="8"/>
    </w:p>
    <w:p w14:paraId="7E4566D6" w14:textId="77777777"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14:paraId="47872E1B"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14:paraId="2800A025" w14:textId="77777777"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14:paraId="3B0C7938"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防御性保护</w:t>
      </w:r>
    </w:p>
    <w:p w14:paraId="689321A6" w14:textId="77777777"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14:paraId="6F7EC201" w14:textId="77777777" w:rsidR="008B74AF" w:rsidRPr="00AA0201" w:rsidRDefault="008B74AF" w:rsidP="006F5A27">
      <w:pPr>
        <w:pStyle w:val="TOCTerms"/>
        <w:rPr>
          <w:rFonts w:eastAsia="SimHei"/>
          <w:snapToGrid w:val="0"/>
        </w:rPr>
      </w:pPr>
      <w:bookmarkStart w:id="9" w:name="_Toc536105619"/>
      <w:r w:rsidRPr="00AA0201">
        <w:rPr>
          <w:rFonts w:eastAsia="SimHei"/>
          <w:snapToGrid w:val="0"/>
        </w:rPr>
        <w:t>保护</w:t>
      </w:r>
      <w:bookmarkEnd w:id="9"/>
    </w:p>
    <w:p w14:paraId="6CE5A55C"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14:paraId="4105A425" w14:textId="77777777" w:rsidR="003E7822" w:rsidRPr="00AA0201" w:rsidRDefault="003E7822" w:rsidP="006F5A27">
      <w:pPr>
        <w:pStyle w:val="TOCTerms"/>
        <w:rPr>
          <w:rFonts w:eastAsia="SimHei"/>
          <w:snapToGrid w:val="0"/>
        </w:rPr>
      </w:pPr>
      <w:bookmarkStart w:id="10"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0"/>
    </w:p>
    <w:p w14:paraId="107704AC" w14:textId="77777777"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FootnoteReference"/>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FootnoteReference"/>
          <w:sz w:val="21"/>
        </w:rPr>
        <w:footnoteReference w:id="10"/>
      </w:r>
    </w:p>
    <w:p w14:paraId="40FAFD2C" w14:textId="77777777" w:rsidR="00F209B5" w:rsidRPr="00AA0201" w:rsidRDefault="00F209B5" w:rsidP="006F5A27">
      <w:pPr>
        <w:pStyle w:val="TOCTerms"/>
        <w:rPr>
          <w:rFonts w:eastAsia="SimHei"/>
          <w:snapToGrid w:val="0"/>
        </w:rPr>
      </w:pPr>
      <w:bookmarkStart w:id="11" w:name="_Toc536105621"/>
      <w:r w:rsidRPr="00AA0201">
        <w:rPr>
          <w:rFonts w:eastAsia="SimHei"/>
          <w:snapToGrid w:val="0"/>
        </w:rPr>
        <w:t>不正当竞争</w:t>
      </w:r>
      <w:bookmarkEnd w:id="11"/>
    </w:p>
    <w:p w14:paraId="77CF4DC8" w14:textId="77777777"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14:paraId="66E7F8D3" w14:textId="77777777"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14:paraId="6C41AA90" w14:textId="77777777" w:rsidR="003E7822" w:rsidRPr="00AA0201" w:rsidRDefault="003E7822" w:rsidP="006F5A27">
      <w:pPr>
        <w:pStyle w:val="TOCTerms"/>
        <w:rPr>
          <w:rFonts w:eastAsia="SimHei"/>
          <w:snapToGrid w:val="0"/>
        </w:rPr>
      </w:pPr>
      <w:bookmarkStart w:id="12" w:name="_Toc536105622"/>
      <w:r w:rsidRPr="00AA0201">
        <w:rPr>
          <w:rFonts w:eastAsia="SimHei"/>
          <w:snapToGrid w:val="0"/>
        </w:rPr>
        <w:t>材料转让协议</w:t>
      </w:r>
      <w:bookmarkEnd w:id="12"/>
    </w:p>
    <w:p w14:paraId="2E395671" w14:textId="77777777"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FootnoteReference"/>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FootnoteReference"/>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FootnoteReference"/>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14:paraId="68B5F7E7" w14:textId="77777777" w:rsidR="00CB7D5E" w:rsidRPr="00AA0201" w:rsidRDefault="00CB7D5E" w:rsidP="006F5A27">
      <w:pPr>
        <w:pStyle w:val="TOCTerms"/>
        <w:rPr>
          <w:rFonts w:eastAsia="SimHei"/>
          <w:snapToGrid w:val="0"/>
        </w:rPr>
      </w:pPr>
      <w:bookmarkStart w:id="13"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3"/>
    </w:p>
    <w:p w14:paraId="27F4445E"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FootnoteReference"/>
          <w:snapToGrid w:val="0"/>
          <w:sz w:val="21"/>
          <w:szCs w:val="21"/>
        </w:rPr>
        <w:footnoteReference w:id="14"/>
      </w:r>
    </w:p>
    <w:p w14:paraId="60EF8FC1"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14:paraId="616AD580"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14:paraId="5A8D690A" w14:textId="77777777" w:rsidR="00CB7D5E" w:rsidRPr="00AA0201" w:rsidRDefault="00CB7D5E" w:rsidP="006F5A27">
      <w:pPr>
        <w:pStyle w:val="TOCTerms"/>
        <w:rPr>
          <w:rFonts w:eastAsia="SimHei"/>
          <w:snapToGrid w:val="0"/>
        </w:rPr>
      </w:pPr>
      <w:bookmarkStart w:id="14" w:name="_Toc536105624"/>
      <w:r w:rsidRPr="00AA0201">
        <w:rPr>
          <w:rFonts w:eastAsia="SimHei" w:hint="eastAsia"/>
          <w:snapToGrid w:val="0"/>
        </w:rPr>
        <w:t>产权组织–教科文组织《保护民间文艺表现形式禁止非法利用及其他有害行为国内法示范条款》</w:t>
      </w:r>
      <w:bookmarkEnd w:id="14"/>
    </w:p>
    <w:p w14:paraId="7E0380CB"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14:paraId="6770D59E"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14:paraId="6EC00190" w14:textId="77777777"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14:paraId="5708D21E" w14:textId="77777777" w:rsidR="0071425A" w:rsidRPr="00AA0201" w:rsidRDefault="0071425A" w:rsidP="006F5A27">
      <w:pPr>
        <w:pStyle w:val="TOCTerms"/>
        <w:rPr>
          <w:rFonts w:eastAsia="SimHei"/>
          <w:snapToGrid w:val="0"/>
        </w:rPr>
      </w:pPr>
      <w:bookmarkStart w:id="15" w:name="_Toc536105625"/>
      <w:r w:rsidRPr="00AA0201">
        <w:rPr>
          <w:rFonts w:eastAsia="SimHei"/>
          <w:snapToGrid w:val="0"/>
        </w:rPr>
        <w:t>持有</w:t>
      </w:r>
      <w:r w:rsidRPr="00AA0201">
        <w:rPr>
          <w:rFonts w:eastAsia="SimHei" w:hint="eastAsia"/>
          <w:snapToGrid w:val="0"/>
        </w:rPr>
        <w:t>人</w:t>
      </w:r>
      <w:bookmarkEnd w:id="15"/>
    </w:p>
    <w:p w14:paraId="0871BCD1" w14:textId="77777777"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FootnoteReference"/>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14:paraId="0E655154" w14:textId="77777777"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sz w:val="21"/>
          <w:szCs w:val="21"/>
        </w:rPr>
        <w:footnoteReference w:id="16"/>
      </w:r>
    </w:p>
    <w:p w14:paraId="5FEDCE38" w14:textId="77777777" w:rsidR="008B74AF" w:rsidRPr="00AA0201" w:rsidRDefault="008B74AF" w:rsidP="006F5A27">
      <w:pPr>
        <w:pStyle w:val="TOCTerms"/>
        <w:rPr>
          <w:rFonts w:eastAsia="SimHei"/>
          <w:snapToGrid w:val="0"/>
        </w:rPr>
      </w:pPr>
      <w:bookmarkStart w:id="16" w:name="_Toc536105626"/>
      <w:r w:rsidRPr="00AA0201">
        <w:rPr>
          <w:rFonts w:eastAsia="SimHei"/>
          <w:snapToGrid w:val="0"/>
        </w:rPr>
        <w:t>传统背景</w:t>
      </w:r>
      <w:bookmarkEnd w:id="16"/>
    </w:p>
    <w:p w14:paraId="410D17DB" w14:textId="77777777"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FootnoteReference"/>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FootnoteReference"/>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FootnoteReference"/>
          <w:sz w:val="21"/>
        </w:rPr>
        <w:footnoteReference w:id="19"/>
      </w:r>
    </w:p>
    <w:p w14:paraId="2E58FA69"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FootnoteReference"/>
          <w:sz w:val="21"/>
          <w:szCs w:val="21"/>
        </w:rPr>
        <w:footnoteReference w:id="20"/>
      </w:r>
    </w:p>
    <w:p w14:paraId="268B5D6C" w14:textId="77777777" w:rsidR="008B74AF" w:rsidRPr="00AA0201" w:rsidRDefault="008B74AF" w:rsidP="006F5A27">
      <w:pPr>
        <w:pStyle w:val="TOCTerms"/>
        <w:rPr>
          <w:rFonts w:eastAsia="SimHei"/>
          <w:snapToGrid w:val="0"/>
        </w:rPr>
      </w:pPr>
      <w:bookmarkStart w:id="17"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7"/>
    </w:p>
    <w:p w14:paraId="4B8BB274"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21"/>
      </w:r>
    </w:p>
    <w:p w14:paraId="4949EB26"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2"/>
      </w:r>
    </w:p>
    <w:p w14:paraId="33CEF6EF" w14:textId="77777777" w:rsidR="006B4A50" w:rsidRPr="00AA0201" w:rsidRDefault="006B4A50" w:rsidP="006F5A27">
      <w:pPr>
        <w:pStyle w:val="TOCTerms"/>
        <w:rPr>
          <w:rFonts w:eastAsia="SimHei"/>
          <w:snapToGrid w:val="0"/>
        </w:rPr>
      </w:pPr>
      <w:bookmarkStart w:id="18" w:name="_Toc536105628"/>
      <w:r w:rsidRPr="00AA0201">
        <w:rPr>
          <w:rFonts w:eastAsia="SimHei"/>
          <w:snapToGrid w:val="0"/>
        </w:rPr>
        <w:t>传统文化</w:t>
      </w:r>
      <w:bookmarkEnd w:id="18"/>
    </w:p>
    <w:p w14:paraId="25E3F868" w14:textId="77777777"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14:paraId="35BD6F7F" w14:textId="77777777" w:rsidR="006B4A50" w:rsidRPr="00AA0201" w:rsidRDefault="006B4A50" w:rsidP="006F5A27">
      <w:pPr>
        <w:pStyle w:val="TOCTerms"/>
        <w:rPr>
          <w:rFonts w:eastAsia="SimHei"/>
          <w:snapToGrid w:val="0"/>
        </w:rPr>
      </w:pPr>
      <w:bookmarkStart w:id="19" w:name="_Toc536105629"/>
      <w:r w:rsidRPr="00AA0201">
        <w:rPr>
          <w:rFonts w:eastAsia="SimHei"/>
          <w:snapToGrid w:val="0"/>
        </w:rPr>
        <w:t>传统文化表现形式</w:t>
      </w:r>
      <w:bookmarkEnd w:id="19"/>
    </w:p>
    <w:p w14:paraId="3F6B1A14" w14:textId="77777777"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14:paraId="0AD43AEC" w14:textId="77777777" w:rsidR="006B4A50" w:rsidRPr="00AA0201" w:rsidRDefault="006B4A50" w:rsidP="006F5A27">
      <w:pPr>
        <w:pStyle w:val="TOCTerms"/>
        <w:rPr>
          <w:rFonts w:eastAsia="SimHei"/>
          <w:snapToGrid w:val="0"/>
        </w:rPr>
      </w:pPr>
      <w:bookmarkStart w:id="20" w:name="_Toc536105630"/>
      <w:r w:rsidRPr="00AA0201">
        <w:rPr>
          <w:rFonts w:eastAsia="SimHei"/>
          <w:snapToGrid w:val="0"/>
        </w:rPr>
        <w:t>传统医学</w:t>
      </w:r>
      <w:bookmarkEnd w:id="20"/>
    </w:p>
    <w:p w14:paraId="0AE5386B" w14:textId="77777777"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FootnoteReference"/>
          <w:sz w:val="21"/>
          <w:szCs w:val="21"/>
        </w:rPr>
        <w:footnoteReference w:id="24"/>
      </w:r>
      <w:r w:rsidRPr="002B4A51">
        <w:rPr>
          <w:sz w:val="21"/>
          <w:szCs w:val="21"/>
        </w:rPr>
        <w:t>世卫组织还将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sz w:val="21"/>
          <w:szCs w:val="21"/>
        </w:rPr>
        <w:footnoteReference w:id="25"/>
      </w:r>
    </w:p>
    <w:p w14:paraId="16B21BB1" w14:textId="77777777" w:rsidR="006B4A50" w:rsidRPr="00AA0201" w:rsidRDefault="006B4A50" w:rsidP="006F5A27">
      <w:pPr>
        <w:pStyle w:val="TOCTerms"/>
        <w:rPr>
          <w:rFonts w:eastAsia="SimHei"/>
          <w:snapToGrid w:val="0"/>
        </w:rPr>
      </w:pPr>
      <w:bookmarkStart w:id="21" w:name="_Toc536105631"/>
      <w:r w:rsidRPr="00AA0201">
        <w:rPr>
          <w:rFonts w:eastAsia="SimHei"/>
          <w:snapToGrid w:val="0"/>
        </w:rPr>
        <w:t>传统知识</w:t>
      </w:r>
      <w:bookmarkEnd w:id="21"/>
    </w:p>
    <w:p w14:paraId="49DD1F54"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14:paraId="4307C50A"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14:paraId="1C1EDD36" w14:textId="77777777"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知识；科学知识；技术知识；生态知识；药学知识，含相关药品和疗法；以及生物多样性相关知识等</w:t>
      </w:r>
      <w:r w:rsidR="00170B2D">
        <w:rPr>
          <w:rFonts w:hint="eastAsia"/>
          <w:sz w:val="21"/>
          <w:szCs w:val="21"/>
        </w:rPr>
        <w:t>。</w:t>
      </w:r>
      <w:r w:rsidRPr="00922170">
        <w:rPr>
          <w:rStyle w:val="FootnoteReference"/>
          <w:sz w:val="21"/>
        </w:rPr>
        <w:footnoteReference w:id="26"/>
      </w:r>
    </w:p>
    <w:p w14:paraId="67192C84" w14:textId="77777777" w:rsidR="006B4A50" w:rsidRPr="00AA0201" w:rsidRDefault="006B4A50" w:rsidP="006F5A27">
      <w:pPr>
        <w:pStyle w:val="TOCTerms"/>
        <w:rPr>
          <w:rFonts w:eastAsia="SimHei"/>
          <w:snapToGrid w:val="0"/>
        </w:rPr>
      </w:pPr>
      <w:bookmarkStart w:id="22" w:name="_Toc536105632"/>
      <w:r w:rsidRPr="00AA0201">
        <w:rPr>
          <w:rFonts w:eastAsia="SimHei"/>
          <w:snapToGrid w:val="0"/>
        </w:rPr>
        <w:t>传统知识</w:t>
      </w:r>
      <w:r w:rsidRPr="00AA0201">
        <w:rPr>
          <w:rFonts w:eastAsia="SimHei" w:hint="eastAsia"/>
          <w:snapToGrid w:val="0"/>
        </w:rPr>
        <w:t>登记簿</w:t>
      </w:r>
      <w:bookmarkEnd w:id="22"/>
    </w:p>
    <w:p w14:paraId="4BCDC43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FootnoteReference"/>
          <w:rFonts w:cs="Times New Roman"/>
          <w:sz w:val="21"/>
          <w:szCs w:val="21"/>
        </w:rPr>
        <w:footnoteReference w:id="27"/>
      </w:r>
    </w:p>
    <w:p w14:paraId="2FEDE413"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FootnoteReference"/>
          <w:sz w:val="21"/>
          <w:szCs w:val="21"/>
        </w:rPr>
        <w:footnoteReference w:id="28"/>
      </w:r>
    </w:p>
    <w:p w14:paraId="5453822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FootnoteReference"/>
          <w:sz w:val="21"/>
          <w:szCs w:val="21"/>
        </w:rPr>
        <w:footnoteReference w:id="29"/>
      </w:r>
    </w:p>
    <w:p w14:paraId="22B5A096"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14:paraId="2CDE62B9" w14:textId="77777777" w:rsidR="006B4A50" w:rsidRPr="00AA0201" w:rsidRDefault="006B4A50" w:rsidP="006F5A27">
      <w:pPr>
        <w:pStyle w:val="TOCTerms"/>
        <w:rPr>
          <w:rFonts w:eastAsia="SimHei"/>
          <w:snapToGrid w:val="0"/>
        </w:rPr>
      </w:pPr>
      <w:bookmarkStart w:id="23" w:name="_Toc536105633"/>
      <w:r w:rsidRPr="00AA0201">
        <w:rPr>
          <w:rFonts w:eastAsia="SimHei"/>
          <w:snapToGrid w:val="0"/>
        </w:rPr>
        <w:t>传统知识</w:t>
      </w:r>
      <w:r w:rsidR="00FF5954" w:rsidRPr="00AA0201">
        <w:rPr>
          <w:rFonts w:eastAsia="SimHei"/>
          <w:snapToGrid w:val="0"/>
        </w:rPr>
        <w:t>数字库</w:t>
      </w:r>
      <w:bookmarkEnd w:id="23"/>
    </w:p>
    <w:p w14:paraId="6A7E30F1"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阿育吠陀、尤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阿育吠陀、尤那尼、悉达和瑜伽有关的现存文献，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r w:rsidRPr="002B4A51">
        <w:rPr>
          <w:sz w:val="21"/>
          <w:szCs w:val="21"/>
        </w:rPr>
        <w:t>员理解的语言和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FootnoteReference"/>
          <w:sz w:val="21"/>
          <w:szCs w:val="21"/>
        </w:rPr>
        <w:footnoteReference w:id="31"/>
      </w:r>
    </w:p>
    <w:p w14:paraId="0628704F"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意在古代梵文输洛迦与全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查员理解的语言和形式提供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FootnoteReference"/>
          <w:sz w:val="21"/>
          <w:szCs w:val="21"/>
        </w:rPr>
        <w:footnoteReference w:id="32"/>
      </w:r>
    </w:p>
    <w:p w14:paraId="5869499C" w14:textId="77777777" w:rsidR="006B4A50" w:rsidRPr="00AA0201" w:rsidRDefault="006B4A50" w:rsidP="006F5A27">
      <w:pPr>
        <w:pStyle w:val="TOCTerms"/>
        <w:rPr>
          <w:rFonts w:eastAsia="SimHei"/>
          <w:snapToGrid w:val="0"/>
        </w:rPr>
      </w:pPr>
      <w:bookmarkStart w:id="24" w:name="_Toc536105634"/>
      <w:r w:rsidRPr="00AA0201">
        <w:rPr>
          <w:rFonts w:eastAsia="SimHei"/>
          <w:snapToGrid w:val="0"/>
        </w:rPr>
        <w:t>传统知识资源分类</w:t>
      </w:r>
      <w:bookmarkEnd w:id="24"/>
    </w:p>
    <w:p w14:paraId="5A39C761" w14:textId="77777777"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FootnoteReference"/>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阿育吠陀、尤那尼、悉达和瑜伽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FootnoteReference"/>
          <w:sz w:val="21"/>
          <w:szCs w:val="21"/>
        </w:rPr>
        <w:footnoteReference w:id="34"/>
      </w:r>
    </w:p>
    <w:p w14:paraId="75A2A8AE" w14:textId="77777777" w:rsidR="003E7822" w:rsidRPr="00AA0201" w:rsidRDefault="003E7822" w:rsidP="00ED716C">
      <w:pPr>
        <w:pStyle w:val="TOCTerms"/>
        <w:rPr>
          <w:rFonts w:eastAsia="SimHei"/>
          <w:snapToGrid w:val="0"/>
        </w:rPr>
      </w:pPr>
      <w:bookmarkStart w:id="25" w:name="_Toc536105635"/>
      <w:r w:rsidRPr="00AA0201">
        <w:rPr>
          <w:rFonts w:eastAsia="SimHei" w:hint="eastAsia"/>
          <w:snapToGrid w:val="0"/>
        </w:rPr>
        <w:t>创造性</w:t>
      </w:r>
      <w:bookmarkEnd w:id="25"/>
    </w:p>
    <w:p w14:paraId="7C2E103F"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FootnoteReference"/>
          <w:sz w:val="21"/>
          <w:szCs w:val="21"/>
        </w:rPr>
        <w:footnoteReference w:id="35"/>
      </w:r>
    </w:p>
    <w:p w14:paraId="0E32369A"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14:paraId="37657335"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FootnoteReference"/>
          <w:sz w:val="21"/>
          <w:szCs w:val="21"/>
        </w:rPr>
        <w:footnoteReference w:id="36"/>
      </w:r>
    </w:p>
    <w:p w14:paraId="4A019A1C" w14:textId="77777777" w:rsidR="003E7822" w:rsidRPr="00AA0201" w:rsidRDefault="003E7822" w:rsidP="006F5A27">
      <w:pPr>
        <w:pStyle w:val="TOCTerms"/>
        <w:rPr>
          <w:rFonts w:eastAsia="SimHei"/>
          <w:snapToGrid w:val="0"/>
        </w:rPr>
      </w:pPr>
      <w:bookmarkStart w:id="26" w:name="_Toc536105636"/>
      <w:r w:rsidRPr="00AA0201">
        <w:rPr>
          <w:rFonts w:eastAsia="SimHei"/>
          <w:snapToGrid w:val="0"/>
        </w:rPr>
        <w:t>篡改</w:t>
      </w:r>
      <w:bookmarkEnd w:id="26"/>
    </w:p>
    <w:p w14:paraId="3A82068E" w14:textId="77777777"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14:paraId="29423C05" w14:textId="77777777" w:rsidR="003E7822" w:rsidRPr="00AA0201" w:rsidRDefault="003E7822" w:rsidP="006F5A27">
      <w:pPr>
        <w:pStyle w:val="TOCTerms"/>
        <w:rPr>
          <w:rFonts w:eastAsia="SimHei"/>
          <w:snapToGrid w:val="0"/>
        </w:rPr>
      </w:pPr>
      <w:bookmarkStart w:id="27" w:name="_Toc536105637"/>
      <w:r w:rsidRPr="00AA0201">
        <w:rPr>
          <w:rFonts w:eastAsia="SimHei"/>
          <w:snapToGrid w:val="0"/>
        </w:rPr>
        <w:t>盗用</w:t>
      </w:r>
      <w:bookmarkEnd w:id="27"/>
    </w:p>
    <w:p w14:paraId="6D055BC3"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同样投入，及(3)原告需因为此类占有而遭受竞争损害。”</w:t>
      </w:r>
    </w:p>
    <w:p w14:paraId="019E40C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14:paraId="2F27CC5D" w14:textId="77777777"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FootnoteReference"/>
          <w:sz w:val="21"/>
          <w:szCs w:val="21"/>
        </w:rPr>
        <w:footnoteReference w:id="37"/>
      </w:r>
    </w:p>
    <w:p w14:paraId="24D7DCDC" w14:textId="77777777" w:rsidR="003E7822" w:rsidRPr="00AA0201" w:rsidRDefault="003E7822" w:rsidP="006F5A27">
      <w:pPr>
        <w:pStyle w:val="TOCTerms"/>
        <w:rPr>
          <w:rFonts w:eastAsia="SimHei"/>
          <w:snapToGrid w:val="0"/>
        </w:rPr>
      </w:pPr>
      <w:bookmarkStart w:id="28" w:name="_Toc536105638"/>
      <w:r w:rsidRPr="00AA0201">
        <w:rPr>
          <w:rFonts w:eastAsia="SimHei"/>
          <w:snapToGrid w:val="0"/>
        </w:rPr>
        <w:t>动作表现形式</w:t>
      </w:r>
      <w:bookmarkEnd w:id="28"/>
    </w:p>
    <w:p w14:paraId="0840B76F" w14:textId="77777777"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14:paraId="35C9CE71" w14:textId="77777777" w:rsidR="003E7822" w:rsidRPr="00AA0201" w:rsidRDefault="003E7822" w:rsidP="006F5A27">
      <w:pPr>
        <w:pStyle w:val="TOCTerms"/>
        <w:rPr>
          <w:rFonts w:eastAsia="SimHei"/>
          <w:snapToGrid w:val="0"/>
        </w:rPr>
      </w:pPr>
      <w:bookmarkStart w:id="29" w:name="_Toc536105639"/>
      <w:r w:rsidRPr="00AA0201">
        <w:rPr>
          <w:rFonts w:eastAsia="SimHei"/>
          <w:snapToGrid w:val="0"/>
        </w:rPr>
        <w:t>非物质文化遗产</w:t>
      </w:r>
      <w:bookmarkEnd w:id="29"/>
    </w:p>
    <w:p w14:paraId="1A018E39"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14:paraId="48B9CF5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14:paraId="1B530928" w14:textId="77777777"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14:paraId="5B92F5E2" w14:textId="77777777" w:rsidR="005D69BD" w:rsidRPr="00AA0201" w:rsidRDefault="005D69BD" w:rsidP="00ED716C">
      <w:pPr>
        <w:pStyle w:val="TOCTerms"/>
        <w:rPr>
          <w:rFonts w:eastAsia="SimHei"/>
          <w:snapToGrid w:val="0"/>
        </w:rPr>
      </w:pPr>
      <w:bookmarkStart w:id="30" w:name="_Toc536105640"/>
      <w:r w:rsidRPr="00AA0201">
        <w:rPr>
          <w:rFonts w:eastAsia="SimHei" w:hint="eastAsia"/>
          <w:snapToGrid w:val="0"/>
        </w:rPr>
        <w:t>改编</w:t>
      </w:r>
      <w:bookmarkEnd w:id="30"/>
    </w:p>
    <w:p w14:paraId="2FEFBB57" w14:textId="77777777"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14:paraId="1AF2C316" w14:textId="77777777" w:rsidR="003E7822" w:rsidRPr="00AA0201" w:rsidRDefault="003E7822" w:rsidP="006F5A27">
      <w:pPr>
        <w:pStyle w:val="TOCTerms"/>
        <w:rPr>
          <w:rFonts w:eastAsia="SimHei"/>
          <w:snapToGrid w:val="0"/>
        </w:rPr>
      </w:pPr>
      <w:bookmarkStart w:id="31" w:name="_Toc536105641"/>
      <w:r w:rsidRPr="00AA0201">
        <w:rPr>
          <w:rFonts w:eastAsia="SimHei"/>
          <w:snapToGrid w:val="0"/>
        </w:rPr>
        <w:t>更</w:t>
      </w:r>
      <w:r w:rsidRPr="00AA0201">
        <w:rPr>
          <w:rFonts w:eastAsia="SimHei" w:hint="eastAsia"/>
          <w:snapToGrid w:val="0"/>
        </w:rPr>
        <w:t>改</w:t>
      </w:r>
      <w:bookmarkEnd w:id="31"/>
    </w:p>
    <w:p w14:paraId="6E32EB98" w14:textId="77777777"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14:paraId="328526CC" w14:textId="77777777" w:rsidR="006B4A50" w:rsidRPr="00AA0201" w:rsidRDefault="006B4A50" w:rsidP="006F5A27">
      <w:pPr>
        <w:pStyle w:val="TOCTerms"/>
        <w:rPr>
          <w:rFonts w:eastAsia="SimHei"/>
          <w:snapToGrid w:val="0"/>
        </w:rPr>
      </w:pPr>
      <w:bookmarkStart w:id="32" w:name="_Toc536105642"/>
      <w:r w:rsidRPr="00AA0201">
        <w:rPr>
          <w:rFonts w:eastAsia="SimHei"/>
          <w:snapToGrid w:val="0"/>
        </w:rPr>
        <w:t>公开</w:t>
      </w:r>
      <w:bookmarkEnd w:id="32"/>
    </w:p>
    <w:p w14:paraId="392E2E43" w14:textId="77777777"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14:paraId="3BB18520" w14:textId="77777777" w:rsidR="003E7822" w:rsidRPr="00AA0201" w:rsidRDefault="003E7822" w:rsidP="006F5A27">
      <w:pPr>
        <w:pStyle w:val="TOCTerms"/>
        <w:rPr>
          <w:rFonts w:eastAsia="SimHei"/>
          <w:snapToGrid w:val="0"/>
        </w:rPr>
      </w:pPr>
      <w:bookmarkStart w:id="33" w:name="_Toc536105643"/>
      <w:r w:rsidRPr="00AA0201">
        <w:rPr>
          <w:rFonts w:eastAsia="SimHei"/>
          <w:snapToGrid w:val="0"/>
        </w:rPr>
        <w:t>公开的传统知识</w:t>
      </w:r>
      <w:bookmarkEnd w:id="33"/>
    </w:p>
    <w:p w14:paraId="244CECB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14:paraId="362255B7"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14:paraId="5E3F2585" w14:textId="77777777" w:rsidR="00191116" w:rsidRPr="00AA0201" w:rsidRDefault="00191116" w:rsidP="006F5A27">
      <w:pPr>
        <w:pStyle w:val="TOCTerms"/>
        <w:rPr>
          <w:rFonts w:eastAsia="SimHei"/>
          <w:snapToGrid w:val="0"/>
        </w:rPr>
      </w:pPr>
      <w:bookmarkStart w:id="34" w:name="_Toc536105644"/>
      <w:r w:rsidRPr="00AA0201">
        <w:rPr>
          <w:rFonts w:eastAsia="SimHei" w:hint="eastAsia"/>
          <w:snapToGrid w:val="0"/>
        </w:rPr>
        <w:t>公开可获得</w:t>
      </w:r>
      <w:bookmarkEnd w:id="34"/>
    </w:p>
    <w:p w14:paraId="378F4991" w14:textId="77777777"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FootnoteReference"/>
          <w:rFonts w:cs="Times New Roman"/>
          <w:sz w:val="21"/>
          <w:szCs w:val="18"/>
        </w:rPr>
        <w:footnoteReference w:id="45"/>
      </w:r>
    </w:p>
    <w:p w14:paraId="0F0608E2" w14:textId="77777777" w:rsidR="003E7822" w:rsidRPr="00AA0201" w:rsidRDefault="003E7822" w:rsidP="006F5A27">
      <w:pPr>
        <w:pStyle w:val="TOCTerms"/>
        <w:rPr>
          <w:rFonts w:eastAsia="SimHei"/>
          <w:snapToGrid w:val="0"/>
        </w:rPr>
      </w:pPr>
      <w:bookmarkStart w:id="35" w:name="_Toc536105645"/>
      <w:r w:rsidRPr="00AA0201">
        <w:rPr>
          <w:rFonts w:eastAsia="SimHei" w:hint="eastAsia"/>
          <w:snapToGrid w:val="0"/>
        </w:rPr>
        <w:t>公开要求</w:t>
      </w:r>
      <w:bookmarkEnd w:id="35"/>
    </w:p>
    <w:p w14:paraId="758F8B55" w14:textId="77777777"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FootnoteReference"/>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FootnoteReference"/>
          <w:sz w:val="21"/>
          <w:szCs w:val="21"/>
        </w:rPr>
        <w:footnoteReference w:id="47"/>
      </w:r>
    </w:p>
    <w:p w14:paraId="1EE135CA" w14:textId="77777777"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14:paraId="40D94E3D" w14:textId="77777777"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14:paraId="6B9B5B6A"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14:paraId="420EE8DE"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FootnoteReference"/>
          <w:rFonts w:ascii="SimSun" w:hAnsi="SimSun"/>
          <w:sz w:val="21"/>
          <w:szCs w:val="21"/>
        </w:rPr>
        <w:footnoteReference w:id="48"/>
      </w:r>
    </w:p>
    <w:p w14:paraId="5108742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FootnoteReference"/>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FootnoteReference"/>
          <w:bCs/>
          <w:sz w:val="21"/>
          <w:szCs w:val="21"/>
        </w:rPr>
        <w:footnoteReference w:id="50"/>
      </w:r>
    </w:p>
    <w:p w14:paraId="4C5BC38B" w14:textId="77777777" w:rsidR="00191116" w:rsidRPr="00AA0201" w:rsidRDefault="00191116" w:rsidP="006F5A27">
      <w:pPr>
        <w:pStyle w:val="TOCTerms"/>
        <w:rPr>
          <w:rFonts w:eastAsia="SimHei"/>
          <w:snapToGrid w:val="0"/>
        </w:rPr>
      </w:pPr>
      <w:bookmarkStart w:id="36" w:name="_Toc536105646"/>
      <w:r w:rsidRPr="00AA0201">
        <w:rPr>
          <w:rFonts w:eastAsia="SimHei"/>
          <w:snapToGrid w:val="0"/>
        </w:rPr>
        <w:t>公有领域</w:t>
      </w:r>
      <w:bookmarkEnd w:id="36"/>
    </w:p>
    <w:p w14:paraId="7769961E"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FootnoteReference"/>
          <w:sz w:val="21"/>
          <w:szCs w:val="21"/>
        </w:rPr>
        <w:footnoteReference w:id="51"/>
      </w:r>
    </w:p>
    <w:p w14:paraId="28B0E8F2"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14:paraId="25E5630F"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FootnoteReference"/>
          <w:sz w:val="21"/>
          <w:szCs w:val="21"/>
        </w:rPr>
        <w:footnoteReference w:id="52"/>
      </w:r>
    </w:p>
    <w:p w14:paraId="6C15F370"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FootnoteReference"/>
          <w:sz w:val="21"/>
          <w:szCs w:val="21"/>
        </w:rPr>
        <w:footnoteReference w:id="53"/>
      </w:r>
    </w:p>
    <w:p w14:paraId="21290A59" w14:textId="77777777"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14:paraId="3E7EB925" w14:textId="77777777" w:rsidR="001E1EF4" w:rsidRPr="00AA0201" w:rsidRDefault="001E1EF4" w:rsidP="006F5A27">
      <w:pPr>
        <w:pStyle w:val="TOCTerms"/>
        <w:rPr>
          <w:rFonts w:eastAsia="SimHei"/>
          <w:snapToGrid w:val="0"/>
        </w:rPr>
      </w:pPr>
      <w:bookmarkStart w:id="37" w:name="_Toc536105647"/>
      <w:r w:rsidRPr="00AA0201">
        <w:rPr>
          <w:rFonts w:eastAsia="SimHei"/>
          <w:snapToGrid w:val="0"/>
        </w:rPr>
        <w:t>共同商定的条件</w:t>
      </w:r>
      <w:bookmarkEnd w:id="37"/>
    </w:p>
    <w:p w14:paraId="1E919EDA"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FootnoteReference"/>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14:paraId="5387E5F0"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14:paraId="1F8D12BD" w14:textId="77777777" w:rsidR="003E7822" w:rsidRPr="00AA0201" w:rsidRDefault="003E7822" w:rsidP="006F5A27">
      <w:pPr>
        <w:pStyle w:val="TOCTerms"/>
        <w:rPr>
          <w:rFonts w:eastAsia="SimHei"/>
          <w:snapToGrid w:val="0"/>
        </w:rPr>
      </w:pPr>
      <w:bookmarkStart w:id="38" w:name="_Toc536105648"/>
      <w:r w:rsidRPr="00AA0201">
        <w:rPr>
          <w:rFonts w:eastAsia="SimHei"/>
          <w:snapToGrid w:val="0"/>
        </w:rPr>
        <w:t>固定</w:t>
      </w:r>
      <w:bookmarkEnd w:id="38"/>
    </w:p>
    <w:p w14:paraId="02149B61" w14:textId="77777777"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准许国内版权法将固定规定为这样一个条件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14:paraId="6B998CFC" w14:textId="77777777" w:rsidR="00191116" w:rsidRPr="00AA0201" w:rsidRDefault="00191116" w:rsidP="006F5A27">
      <w:pPr>
        <w:pStyle w:val="TOCTerms"/>
        <w:rPr>
          <w:rFonts w:eastAsia="SimHei"/>
          <w:snapToGrid w:val="0"/>
        </w:rPr>
      </w:pPr>
      <w:bookmarkStart w:id="39" w:name="_Toc536105649"/>
      <w:r w:rsidRPr="00AA0201">
        <w:rPr>
          <w:rFonts w:eastAsia="SimHei" w:hint="eastAsia"/>
          <w:snapToGrid w:val="0"/>
        </w:rPr>
        <w:t>规约</w:t>
      </w:r>
      <w:bookmarkEnd w:id="39"/>
    </w:p>
    <w:p w14:paraId="7CC29AF4"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14:paraId="50BF79B3" w14:textId="77777777" w:rsidR="003E7822" w:rsidRPr="00AA0201" w:rsidRDefault="003E7822" w:rsidP="00ED716C">
      <w:pPr>
        <w:pStyle w:val="TOCTerms"/>
        <w:rPr>
          <w:rFonts w:ascii="Arial" w:eastAsia="SimHei" w:cs="Arial"/>
          <w:snapToGrid w:val="0"/>
          <w:szCs w:val="21"/>
        </w:rPr>
      </w:pPr>
      <w:bookmarkStart w:id="40" w:name="_Toc536105650"/>
      <w:r w:rsidRPr="00AA0201">
        <w:rPr>
          <w:rFonts w:ascii="Arial" w:eastAsia="SimHei" w:cs="Arial"/>
          <w:snapToGrid w:val="0"/>
          <w:szCs w:val="21"/>
        </w:rPr>
        <w:t>国际专利分类</w:t>
      </w:r>
      <w:bookmarkEnd w:id="40"/>
    </w:p>
    <w:p w14:paraId="5CACB9F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FootnoteReference"/>
          <w:sz w:val="21"/>
          <w:szCs w:val="21"/>
        </w:rPr>
        <w:footnoteReference w:id="60"/>
      </w:r>
    </w:p>
    <w:p w14:paraId="696829AD"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14:paraId="5C13BAF8" w14:textId="77777777" w:rsidR="001E1EF4" w:rsidRPr="00AA0201" w:rsidRDefault="001E1EF4" w:rsidP="006F5A27">
      <w:pPr>
        <w:pStyle w:val="TOCTerms"/>
        <w:rPr>
          <w:rFonts w:eastAsia="SimHei"/>
          <w:snapToGrid w:val="0"/>
        </w:rPr>
      </w:pPr>
      <w:bookmarkStart w:id="41" w:name="_Toc536105651"/>
      <w:r w:rsidRPr="00AA0201">
        <w:rPr>
          <w:rFonts w:eastAsia="SimHei"/>
          <w:snapToGrid w:val="0"/>
        </w:rPr>
        <w:t>国家</w:t>
      </w:r>
      <w:bookmarkEnd w:id="41"/>
    </w:p>
    <w:p w14:paraId="7BF8B639"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14:paraId="0F73ABC3" w14:textId="77777777" w:rsidR="003E7822" w:rsidRPr="00AA0201" w:rsidRDefault="003E7822" w:rsidP="006F5A27">
      <w:pPr>
        <w:pStyle w:val="TOCTerms"/>
        <w:rPr>
          <w:rFonts w:eastAsia="SimHei"/>
          <w:snapToGrid w:val="0"/>
        </w:rPr>
      </w:pPr>
      <w:bookmarkStart w:id="42" w:name="_Toc536105652"/>
      <w:r w:rsidRPr="00AA0201">
        <w:rPr>
          <w:rFonts w:eastAsia="SimHei"/>
          <w:snapToGrid w:val="0"/>
        </w:rPr>
        <w:t>合理报酬</w:t>
      </w:r>
      <w:bookmarkEnd w:id="42"/>
    </w:p>
    <w:p w14:paraId="6390FF7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14:paraId="4CA5C888" w14:textId="77777777" w:rsidR="003E7822" w:rsidRPr="00AA0201" w:rsidRDefault="003E7822" w:rsidP="006F5A27">
      <w:pPr>
        <w:pStyle w:val="TOCTerms"/>
        <w:rPr>
          <w:rFonts w:eastAsia="SimHei"/>
          <w:snapToGrid w:val="0"/>
        </w:rPr>
      </w:pPr>
      <w:bookmarkStart w:id="43" w:name="_Toc536105653"/>
      <w:r w:rsidRPr="00AA0201">
        <w:rPr>
          <w:rFonts w:eastAsia="SimHei"/>
          <w:snapToGrid w:val="0"/>
        </w:rPr>
        <w:t>合理使用</w:t>
      </w:r>
      <w:bookmarkEnd w:id="43"/>
    </w:p>
    <w:p w14:paraId="0F0AE1C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14:paraId="2F833C25" w14:textId="77777777" w:rsidR="0071077C" w:rsidRPr="00AA0201" w:rsidRDefault="0071077C" w:rsidP="00ED716C">
      <w:pPr>
        <w:pStyle w:val="TOCTerms"/>
        <w:rPr>
          <w:rFonts w:eastAsia="SimHei"/>
          <w:snapToGrid w:val="0"/>
          <w:szCs w:val="21"/>
        </w:rPr>
      </w:pPr>
      <w:bookmarkStart w:id="44" w:name="_Toc536105654"/>
      <w:r w:rsidRPr="00AA0201">
        <w:rPr>
          <w:rFonts w:ascii="Arial" w:eastAsia="SimHei"/>
          <w:snapToGrid w:val="0"/>
          <w:szCs w:val="21"/>
        </w:rPr>
        <w:t>获取和惠益分享</w:t>
      </w:r>
      <w:bookmarkEnd w:id="44"/>
    </w:p>
    <w:p w14:paraId="58A73686" w14:textId="77777777"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14:paraId="21E39FC7"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14:paraId="34755AC1"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相一致，……为可持续农业和粮食安全而……公平合理地分享利用这些资源而产生的利益。”</w:t>
      </w:r>
    </w:p>
    <w:p w14:paraId="15276034"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和商业用等目的，取得和使用就地和移地保护的遗传资源、其副产品以及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14:paraId="22A26650" w14:textId="77777777"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FootnoteReference"/>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FootnoteReference"/>
          <w:snapToGrid w:val="0"/>
          <w:sz w:val="21"/>
          <w:szCs w:val="21"/>
        </w:rPr>
        <w:footnoteReference w:id="67"/>
      </w:r>
    </w:p>
    <w:p w14:paraId="4B3BC01D" w14:textId="77777777" w:rsidR="003E7822" w:rsidRPr="00AA0201" w:rsidRDefault="003E7822" w:rsidP="00ED716C">
      <w:pPr>
        <w:pStyle w:val="TOCTerms"/>
        <w:rPr>
          <w:rFonts w:ascii="Arial" w:eastAsia="SimHei" w:cs="Arial"/>
          <w:snapToGrid w:val="0"/>
          <w:szCs w:val="21"/>
        </w:rPr>
      </w:pPr>
      <w:bookmarkStart w:id="45" w:name="_Toc536105655"/>
      <w:r w:rsidRPr="00AA0201">
        <w:rPr>
          <w:rFonts w:ascii="Arial" w:eastAsia="SimHei" w:cs="Arial" w:hint="eastAsia"/>
          <w:snapToGrid w:val="0"/>
          <w:szCs w:val="21"/>
        </w:rPr>
        <w:t>获取和惠益分享知识产权指导方针</w:t>
      </w:r>
      <w:bookmarkEnd w:id="45"/>
    </w:p>
    <w:p w14:paraId="4E45E31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14:paraId="6A25B8E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14:paraId="4434588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14:paraId="5FC82FCC"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FootnoteReference"/>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FootnoteReference"/>
          <w:sz w:val="21"/>
          <w:szCs w:val="21"/>
        </w:rPr>
        <w:footnoteReference w:id="74"/>
      </w:r>
    </w:p>
    <w:p w14:paraId="1DDE86F8" w14:textId="77777777" w:rsidR="00F209B5" w:rsidRPr="00AA0201" w:rsidRDefault="00F209B5" w:rsidP="006F5A27">
      <w:pPr>
        <w:pStyle w:val="TOCTerms"/>
        <w:rPr>
          <w:rFonts w:eastAsia="SimHei"/>
          <w:snapToGrid w:val="0"/>
        </w:rPr>
      </w:pPr>
      <w:bookmarkStart w:id="46" w:name="_Toc536105656"/>
      <w:r w:rsidRPr="00AA0201">
        <w:rPr>
          <w:rFonts w:eastAsia="SimHei"/>
          <w:snapToGrid w:val="0"/>
        </w:rPr>
        <w:t>基于传统的</w:t>
      </w:r>
      <w:r w:rsidRPr="00AA0201">
        <w:rPr>
          <w:rFonts w:eastAsia="SimHei" w:hint="eastAsia"/>
          <w:snapToGrid w:val="0"/>
        </w:rPr>
        <w:t>创造和</w:t>
      </w:r>
      <w:r w:rsidRPr="00AA0201">
        <w:rPr>
          <w:rFonts w:eastAsia="SimHei"/>
          <w:snapToGrid w:val="0"/>
        </w:rPr>
        <w:t>创新</w:t>
      </w:r>
      <w:bookmarkEnd w:id="46"/>
    </w:p>
    <w:p w14:paraId="7CEC941C"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创造或创新</w:t>
      </w:r>
      <w:r w:rsidRPr="002B4A51">
        <w:rPr>
          <w:sz w:val="21"/>
          <w:szCs w:val="21"/>
        </w:rPr>
        <w:t>指</w:t>
      </w:r>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FootnoteReference"/>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FootnoteReference"/>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FootnoteReference"/>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FootnoteReference"/>
          <w:sz w:val="21"/>
          <w:szCs w:val="21"/>
        </w:rPr>
        <w:footnoteReference w:id="78"/>
      </w:r>
    </w:p>
    <w:p w14:paraId="1AFAE2F8" w14:textId="77777777" w:rsidR="00244158" w:rsidRPr="00AA0201" w:rsidRDefault="00244158" w:rsidP="006F5A27">
      <w:pPr>
        <w:pStyle w:val="TOCTerms"/>
        <w:rPr>
          <w:rFonts w:eastAsia="SimHei"/>
          <w:snapToGrid w:val="0"/>
        </w:rPr>
      </w:pPr>
      <w:bookmarkStart w:id="47" w:name="_Toc536105657"/>
      <w:r w:rsidRPr="00AA0201">
        <w:rPr>
          <w:rFonts w:eastAsia="SimHei" w:hint="eastAsia"/>
          <w:snapToGrid w:val="0"/>
        </w:rPr>
        <w:t>教科文组织</w:t>
      </w:r>
      <w:r w:rsidRPr="00AA0201">
        <w:rPr>
          <w:rFonts w:eastAsia="SimHei"/>
          <w:snapToGrid w:val="0"/>
        </w:rPr>
        <w:t>《保护非物质文化遗产公约》</w:t>
      </w:r>
      <w:bookmarkEnd w:id="47"/>
    </w:p>
    <w:p w14:paraId="25E2140B" w14:textId="77777777"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14:paraId="6D27BC91" w14:textId="77777777" w:rsidR="00244158" w:rsidRPr="00AA0201" w:rsidRDefault="00244158" w:rsidP="006F5A27">
      <w:pPr>
        <w:pStyle w:val="TOCTerms"/>
        <w:rPr>
          <w:rFonts w:eastAsia="SimHei"/>
          <w:snapToGrid w:val="0"/>
        </w:rPr>
      </w:pPr>
      <w:bookmarkStart w:id="48" w:name="_Toc536105658"/>
      <w:r w:rsidRPr="00AA0201">
        <w:rPr>
          <w:rFonts w:eastAsia="SimHei" w:hint="eastAsia"/>
          <w:snapToGrid w:val="0"/>
        </w:rPr>
        <w:t>教科文组织</w:t>
      </w:r>
      <w:r w:rsidRPr="00AA0201">
        <w:rPr>
          <w:rFonts w:eastAsia="SimHei"/>
          <w:snapToGrid w:val="0"/>
        </w:rPr>
        <w:t>《保护和促进文化表现形式多样性公约》</w:t>
      </w:r>
      <w:bookmarkEnd w:id="48"/>
    </w:p>
    <w:p w14:paraId="2879E6F6" w14:textId="77777777"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14:paraId="679E2E93" w14:textId="77777777"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14:paraId="3A6DBAFC" w14:textId="77777777" w:rsidR="00F209B5" w:rsidRPr="00AA0201" w:rsidRDefault="00F209B5" w:rsidP="006F5A27">
      <w:pPr>
        <w:pStyle w:val="TOCTerms"/>
        <w:rPr>
          <w:rFonts w:eastAsia="SimHei"/>
          <w:snapToGrid w:val="0"/>
        </w:rPr>
      </w:pPr>
      <w:bookmarkStart w:id="49"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49"/>
    </w:p>
    <w:p w14:paraId="1EAB1982"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14:paraId="24FE6067"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14:paraId="4DC51088"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14:paraId="1C180554"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14:paraId="60912BC6"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14:paraId="3C4936FA" w14:textId="77777777" w:rsidR="003E7822" w:rsidRPr="00AA0201" w:rsidRDefault="003E7822" w:rsidP="006F5A27">
      <w:pPr>
        <w:pStyle w:val="TOCTerms"/>
        <w:rPr>
          <w:rFonts w:eastAsia="SimHei"/>
          <w:snapToGrid w:val="0"/>
        </w:rPr>
      </w:pPr>
      <w:bookmarkStart w:id="50" w:name="_Toc536105660"/>
      <w:r w:rsidRPr="00AA0201">
        <w:rPr>
          <w:rFonts w:eastAsia="SimHei" w:hint="eastAsia"/>
          <w:snapToGrid w:val="0"/>
        </w:rPr>
        <w:t>经</w:t>
      </w:r>
      <w:r w:rsidRPr="00AA0201">
        <w:rPr>
          <w:rFonts w:eastAsia="SimHei"/>
          <w:snapToGrid w:val="0"/>
        </w:rPr>
        <w:t>编纂的传统知识</w:t>
      </w:r>
      <w:bookmarkEnd w:id="50"/>
    </w:p>
    <w:p w14:paraId="5FCEEBCF"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FootnoteReference"/>
          <w:snapToGrid w:val="0"/>
          <w:sz w:val="21"/>
          <w:szCs w:val="21"/>
        </w:rPr>
        <w:footnoteReference w:id="79"/>
      </w:r>
    </w:p>
    <w:p w14:paraId="20395FFC"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00A22E38">
        <w:rPr>
          <w:snapToGrid w:val="0"/>
          <w:sz w:val="21"/>
          <w:szCs w:val="21"/>
        </w:rPr>
        <w:t>世卫组织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FootnoteReference"/>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FootnoteReference"/>
          <w:snapToGrid w:val="0"/>
          <w:sz w:val="21"/>
          <w:szCs w:val="21"/>
        </w:rPr>
        <w:footnoteReference w:id="82"/>
      </w:r>
    </w:p>
    <w:p w14:paraId="5423FCB8"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FootnoteReference"/>
          <w:snapToGrid w:val="0"/>
          <w:sz w:val="21"/>
          <w:szCs w:val="21"/>
        </w:rPr>
        <w:footnoteReference w:id="83"/>
      </w:r>
    </w:p>
    <w:p w14:paraId="03A30533"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14:paraId="200B2DA7" w14:textId="77777777" w:rsidR="003E7822" w:rsidRPr="00AA0201" w:rsidRDefault="003E7822" w:rsidP="00ED716C">
      <w:pPr>
        <w:pStyle w:val="TOCTerms"/>
        <w:rPr>
          <w:rFonts w:ascii="SimSun" w:eastAsia="SimHei" w:hAnsi="SimSun"/>
          <w:snapToGrid w:val="0"/>
          <w:szCs w:val="21"/>
        </w:rPr>
      </w:pPr>
      <w:bookmarkStart w:id="51" w:name="_Toc536105661"/>
      <w:r w:rsidRPr="00AA0201">
        <w:rPr>
          <w:rFonts w:eastAsia="SimHei"/>
          <w:snapToGrid w:val="0"/>
          <w:szCs w:val="21"/>
        </w:rPr>
        <w:t>滥用</w:t>
      </w:r>
      <w:r w:rsidRPr="00AA0201">
        <w:rPr>
          <w:rStyle w:val="FootnoteReference"/>
          <w:rFonts w:ascii="SimSun" w:eastAsia="SimHei" w:hAnsi="SimSun"/>
          <w:snapToGrid w:val="0"/>
          <w:szCs w:val="21"/>
        </w:rPr>
        <w:footnoteReference w:id="84"/>
      </w:r>
      <w:bookmarkEnd w:id="51"/>
    </w:p>
    <w:p w14:paraId="67E31504" w14:textId="77777777"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14:paraId="0DAA20E2" w14:textId="77777777" w:rsidR="007A3AC9" w:rsidRPr="00AA0201" w:rsidRDefault="007A3AC9" w:rsidP="006F5A27">
      <w:pPr>
        <w:pStyle w:val="TOCTerms"/>
        <w:rPr>
          <w:rFonts w:eastAsia="SimHei"/>
          <w:snapToGrid w:val="0"/>
        </w:rPr>
      </w:pPr>
      <w:bookmarkStart w:id="52" w:name="_Toc536105662"/>
      <w:r w:rsidRPr="00AA0201">
        <w:rPr>
          <w:rFonts w:eastAsia="SimHei" w:hint="eastAsia"/>
          <w:snapToGrid w:val="0"/>
        </w:rPr>
        <w:t>利用</w:t>
      </w:r>
      <w:bookmarkEnd w:id="52"/>
    </w:p>
    <w:p w14:paraId="52BC3D31" w14:textId="77777777"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14:paraId="1A845865" w14:textId="77777777" w:rsidR="00244158" w:rsidRPr="00AA0201" w:rsidRDefault="00244158" w:rsidP="006F5A27">
      <w:pPr>
        <w:pStyle w:val="TOCTerms"/>
        <w:rPr>
          <w:rFonts w:eastAsia="SimHei"/>
          <w:snapToGrid w:val="0"/>
        </w:rPr>
      </w:pPr>
      <w:bookmarkStart w:id="53" w:name="_Toc536105663"/>
      <w:r w:rsidRPr="00AA0201">
        <w:rPr>
          <w:rFonts w:eastAsia="SimHei"/>
          <w:snapToGrid w:val="0"/>
        </w:rPr>
        <w:t>例外</w:t>
      </w:r>
      <w:bookmarkEnd w:id="53"/>
    </w:p>
    <w:p w14:paraId="623FDB21" w14:textId="77777777"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例外：(i)例外仅包括某些特殊情况；(ii)例外不得与作品的正常利用相抵触，以及(iii)不得无理地损害权利所有人的合法权益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14:paraId="46C662EB" w14:textId="77777777" w:rsidR="005A13B4" w:rsidRPr="00AA0201" w:rsidRDefault="005A13B4" w:rsidP="006F5A27">
      <w:pPr>
        <w:pStyle w:val="TOCTerms"/>
        <w:rPr>
          <w:rFonts w:eastAsia="SimHei"/>
          <w:snapToGrid w:val="0"/>
        </w:rPr>
      </w:pPr>
      <w:bookmarkStart w:id="54"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4"/>
    </w:p>
    <w:p w14:paraId="43CDBAB8" w14:textId="77777777"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14:paraId="46810D85" w14:textId="77777777"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14:paraId="5FF077A3" w14:textId="77777777" w:rsidR="00DD1904" w:rsidRPr="00AA0201" w:rsidRDefault="00DD1904" w:rsidP="006F5A27">
      <w:pPr>
        <w:pStyle w:val="TOCTerms"/>
        <w:rPr>
          <w:rFonts w:eastAsia="SimHei"/>
          <w:snapToGrid w:val="0"/>
        </w:rPr>
      </w:pPr>
      <w:bookmarkStart w:id="55" w:name="_Toc536105665"/>
      <w:r w:rsidRPr="00AA0201">
        <w:rPr>
          <w:rFonts w:eastAsia="SimHei" w:hint="eastAsia"/>
          <w:snapToGrid w:val="0"/>
        </w:rPr>
        <w:t>《粮食和农业植物遗传资源国际条约》</w:t>
      </w:r>
      <w:bookmarkEnd w:id="55"/>
    </w:p>
    <w:p w14:paraId="272A9DA1" w14:textId="77777777"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FootnoteReference"/>
          <w:sz w:val="21"/>
          <w:szCs w:val="21"/>
        </w:rPr>
        <w:footnoteReference w:id="87"/>
      </w:r>
    </w:p>
    <w:p w14:paraId="28EDF52B" w14:textId="77777777" w:rsidR="001E1EF4" w:rsidRPr="00AA0201" w:rsidRDefault="001E1EF4" w:rsidP="006F5A27">
      <w:pPr>
        <w:pStyle w:val="TOCTerms"/>
        <w:rPr>
          <w:rFonts w:eastAsia="SimHei"/>
          <w:snapToGrid w:val="0"/>
        </w:rPr>
      </w:pPr>
      <w:bookmarkStart w:id="56" w:name="_Toc536105666"/>
      <w:r w:rsidRPr="00AA0201">
        <w:rPr>
          <w:rFonts w:eastAsia="SimHei"/>
          <w:snapToGrid w:val="0"/>
        </w:rPr>
        <w:t>冒犯</w:t>
      </w:r>
      <w:bookmarkEnd w:id="56"/>
    </w:p>
    <w:p w14:paraId="4BE337A1"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14:paraId="66DA007D" w14:textId="77777777" w:rsidR="00244158" w:rsidRPr="00AA0201" w:rsidRDefault="00244158" w:rsidP="006F5A27">
      <w:pPr>
        <w:pStyle w:val="TOCTerms"/>
        <w:rPr>
          <w:rFonts w:eastAsia="SimHei"/>
          <w:snapToGrid w:val="0"/>
        </w:rPr>
      </w:pPr>
      <w:bookmarkStart w:id="57" w:name="_Toc536105667"/>
      <w:r w:rsidRPr="00AA0201">
        <w:rPr>
          <w:rFonts w:eastAsia="SimHei"/>
          <w:snapToGrid w:val="0"/>
        </w:rPr>
        <w:t>秘密</w:t>
      </w:r>
      <w:bookmarkEnd w:id="57"/>
    </w:p>
    <w:p w14:paraId="5451B5EB" w14:textId="77777777"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14:paraId="5DBCD189" w14:textId="77777777" w:rsidR="003E7822" w:rsidRPr="00AA0201" w:rsidRDefault="003E7822" w:rsidP="006F5A27">
      <w:pPr>
        <w:pStyle w:val="TOCTerms"/>
        <w:rPr>
          <w:rFonts w:eastAsia="SimHei"/>
          <w:snapToGrid w:val="0"/>
        </w:rPr>
      </w:pPr>
      <w:bookmarkStart w:id="58" w:name="_Toc536105668"/>
      <w:r w:rsidRPr="00AA0201">
        <w:rPr>
          <w:rFonts w:eastAsia="SimHei"/>
          <w:snapToGrid w:val="0"/>
        </w:rPr>
        <w:t>民间文学艺术</w:t>
      </w:r>
      <w:bookmarkEnd w:id="58"/>
    </w:p>
    <w:p w14:paraId="2FBF5474"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14:paraId="5A17BE41" w14:textId="77777777"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14:paraId="5BEAB4D4" w14:textId="77777777" w:rsidR="003E7822" w:rsidRPr="00AA0201" w:rsidRDefault="003E7822" w:rsidP="006F5A27">
      <w:pPr>
        <w:pStyle w:val="TOCTerms"/>
        <w:rPr>
          <w:rFonts w:eastAsia="SimHei"/>
          <w:snapToGrid w:val="0"/>
        </w:rPr>
      </w:pPr>
      <w:bookmarkStart w:id="59" w:name="_Toc536105669"/>
      <w:r w:rsidRPr="00AA0201">
        <w:rPr>
          <w:rFonts w:eastAsia="SimHei"/>
          <w:snapToGrid w:val="0"/>
        </w:rPr>
        <w:t>民间文学艺术表现形式</w:t>
      </w:r>
      <w:bookmarkEnd w:id="59"/>
    </w:p>
    <w:p w14:paraId="56281476"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14:paraId="5AA5DED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14:paraId="2862AE21"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14:paraId="6CBF018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14:paraId="76AA7434"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0"/>
      </w:r>
    </w:p>
    <w:p w14:paraId="0438D8EB"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14:paraId="13E663C0" w14:textId="77777777" w:rsidR="001E1EF4" w:rsidRPr="00AA0201" w:rsidRDefault="001E1EF4" w:rsidP="00ED716C">
      <w:pPr>
        <w:pStyle w:val="TOCTerms"/>
        <w:rPr>
          <w:rFonts w:eastAsia="SimHei"/>
          <w:snapToGrid w:val="0"/>
          <w:szCs w:val="21"/>
        </w:rPr>
      </w:pPr>
      <w:bookmarkStart w:id="60"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0"/>
    </w:p>
    <w:p w14:paraId="088D6EF5"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14:paraId="34E654F1" w14:textId="77777777"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14:paraId="03557447" w14:textId="77777777" w:rsidR="003E7822" w:rsidRPr="00AA0201" w:rsidRDefault="003E7822" w:rsidP="006F5A27">
      <w:pPr>
        <w:pStyle w:val="TOCTerms"/>
        <w:rPr>
          <w:rFonts w:eastAsia="SimHei"/>
          <w:snapToGrid w:val="0"/>
        </w:rPr>
      </w:pPr>
      <w:bookmarkStart w:id="61" w:name="_Toc536105671"/>
      <w:r w:rsidRPr="00AA0201">
        <w:rPr>
          <w:rFonts w:eastAsia="SimHei"/>
          <w:snapToGrid w:val="0"/>
        </w:rPr>
        <w:t>农民权利</w:t>
      </w:r>
      <w:bookmarkEnd w:id="61"/>
    </w:p>
    <w:p w14:paraId="005A694A"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14:paraId="2785F6C7" w14:textId="77777777" w:rsidR="003E7822" w:rsidRPr="00AA0201" w:rsidRDefault="003E7822" w:rsidP="006F5A27">
      <w:pPr>
        <w:pStyle w:val="TOCTerms"/>
        <w:rPr>
          <w:rFonts w:eastAsia="SimHei"/>
          <w:snapToGrid w:val="0"/>
        </w:rPr>
      </w:pPr>
      <w:bookmarkStart w:id="62" w:name="_Toc536105672"/>
      <w:r w:rsidRPr="00AA0201">
        <w:rPr>
          <w:rFonts w:eastAsia="SimHei"/>
          <w:snapToGrid w:val="0"/>
        </w:rPr>
        <w:t>侵权</w:t>
      </w:r>
      <w:bookmarkEnd w:id="62"/>
    </w:p>
    <w:p w14:paraId="5959014A"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14:paraId="469369AC" w14:textId="77777777" w:rsidR="00F8701B" w:rsidRPr="00AA0201" w:rsidRDefault="00F8701B" w:rsidP="006F5A27">
      <w:pPr>
        <w:pStyle w:val="TOCTerms"/>
        <w:rPr>
          <w:rFonts w:eastAsia="SimHei"/>
          <w:snapToGrid w:val="0"/>
        </w:rPr>
      </w:pPr>
      <w:bookmarkStart w:id="63" w:name="_Toc536105673"/>
      <w:r w:rsidRPr="00AA0201">
        <w:rPr>
          <w:rFonts w:eastAsia="SimHei" w:hint="eastAsia"/>
          <w:snapToGrid w:val="0"/>
        </w:rPr>
        <w:t>认可</w:t>
      </w:r>
      <w:r w:rsidRPr="00AA0201">
        <w:rPr>
          <w:rFonts w:eastAsia="SimHei"/>
          <w:snapToGrid w:val="0"/>
        </w:rPr>
        <w:t>和参与</w:t>
      </w:r>
      <w:bookmarkEnd w:id="63"/>
    </w:p>
    <w:p w14:paraId="2049B3A5" w14:textId="77777777"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14:paraId="467D7158" w14:textId="77777777" w:rsidR="003E7822" w:rsidRPr="00AA0201" w:rsidRDefault="003E7822" w:rsidP="006F5A27">
      <w:pPr>
        <w:pStyle w:val="TOCTerms"/>
        <w:rPr>
          <w:rFonts w:eastAsia="SimHei"/>
          <w:snapToGrid w:val="0"/>
        </w:rPr>
      </w:pPr>
      <w:bookmarkStart w:id="64" w:name="_Toc536105674"/>
      <w:r w:rsidRPr="00AA0201">
        <w:rPr>
          <w:rFonts w:eastAsia="SimHei"/>
          <w:snapToGrid w:val="0"/>
        </w:rPr>
        <w:t>少数</w:t>
      </w:r>
      <w:bookmarkEnd w:id="64"/>
    </w:p>
    <w:p w14:paraId="557223D8"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14:paraId="16D5FE5F"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14:paraId="2A8C4161"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14:paraId="61B4E8EC" w14:textId="77777777" w:rsidR="00052547" w:rsidRPr="00AA0201" w:rsidRDefault="00052547" w:rsidP="006F5A27">
      <w:pPr>
        <w:pStyle w:val="TOCTerms"/>
        <w:rPr>
          <w:rFonts w:eastAsia="SimHei"/>
          <w:snapToGrid w:val="0"/>
        </w:rPr>
      </w:pPr>
      <w:bookmarkStart w:id="65" w:name="_Toc536105675"/>
      <w:r w:rsidRPr="00AA0201">
        <w:rPr>
          <w:rFonts w:eastAsia="SimHei" w:hint="eastAsia"/>
          <w:snapToGrid w:val="0"/>
        </w:rPr>
        <w:t>神圣</w:t>
      </w:r>
      <w:bookmarkEnd w:id="65"/>
    </w:p>
    <w:p w14:paraId="745898E5"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FootnoteReference"/>
          <w:rFonts w:cs="Arial"/>
          <w:sz w:val="21"/>
          <w:szCs w:val="22"/>
        </w:rPr>
        <w:footnoteReference w:id="97"/>
      </w:r>
    </w:p>
    <w:p w14:paraId="05EE905E"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FootnoteReference"/>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FootnoteReference"/>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14:paraId="247D7602"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14:paraId="7C24F56D"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1"/>
      </w:r>
    </w:p>
    <w:p w14:paraId="30E85A79"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2"/>
      </w:r>
    </w:p>
    <w:p w14:paraId="5CE3A1CE" w14:textId="77777777" w:rsidR="005C2837" w:rsidRPr="00AA0201" w:rsidRDefault="005C2837" w:rsidP="006F5A27">
      <w:pPr>
        <w:pStyle w:val="TOCTerms"/>
        <w:rPr>
          <w:rFonts w:eastAsia="SimHei"/>
          <w:snapToGrid w:val="0"/>
        </w:rPr>
      </w:pPr>
      <w:bookmarkStart w:id="66" w:name="_Toc536105676"/>
      <w:r w:rsidRPr="00AA0201">
        <w:rPr>
          <w:rFonts w:eastAsia="SimHei" w:hint="eastAsia"/>
          <w:snapToGrid w:val="0"/>
        </w:rPr>
        <w:t>生物多样性</w:t>
      </w:r>
      <w:bookmarkEnd w:id="66"/>
    </w:p>
    <w:p w14:paraId="23C3517A" w14:textId="77777777"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14:paraId="17196F8B" w14:textId="77777777" w:rsidR="00051A49" w:rsidRPr="00AA0201" w:rsidRDefault="003E7822" w:rsidP="006F5A27">
      <w:pPr>
        <w:pStyle w:val="TOCTerms"/>
        <w:rPr>
          <w:rFonts w:eastAsia="SimHei"/>
          <w:snapToGrid w:val="0"/>
        </w:rPr>
      </w:pPr>
      <w:bookmarkStart w:id="67"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7"/>
    </w:p>
    <w:p w14:paraId="45D8E024"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14:paraId="2C1BAB35" w14:textId="77777777" w:rsidR="004852EB" w:rsidRPr="00AA0201" w:rsidRDefault="004852EB" w:rsidP="006F5A27">
      <w:pPr>
        <w:pStyle w:val="TOCTerms"/>
        <w:rPr>
          <w:rFonts w:eastAsia="SimHei"/>
          <w:snapToGrid w:val="0"/>
        </w:rPr>
      </w:pPr>
      <w:bookmarkStart w:id="68" w:name="_Toc536105678"/>
      <w:r w:rsidRPr="00AA0201">
        <w:rPr>
          <w:rFonts w:eastAsia="SimHei" w:hint="eastAsia"/>
          <w:snapToGrid w:val="0"/>
        </w:rPr>
        <w:t>生物技术</w:t>
      </w:r>
      <w:bookmarkEnd w:id="68"/>
    </w:p>
    <w:p w14:paraId="3C83D9D6"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14:paraId="2948A875"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14:paraId="63734F7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14:paraId="59BB921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14:paraId="0BDF8539" w14:textId="77777777" w:rsidR="00052547" w:rsidRPr="00AA0201" w:rsidRDefault="00052547" w:rsidP="006F5A27">
      <w:pPr>
        <w:pStyle w:val="TOCTerms"/>
        <w:rPr>
          <w:rFonts w:eastAsia="SimHei"/>
          <w:snapToGrid w:val="0"/>
        </w:rPr>
      </w:pPr>
      <w:bookmarkStart w:id="69" w:name="_Toc536105679"/>
      <w:r w:rsidRPr="00AA0201">
        <w:rPr>
          <w:rFonts w:eastAsia="SimHei" w:hint="eastAsia"/>
          <w:snapToGrid w:val="0"/>
        </w:rPr>
        <w:t>生物技术发明</w:t>
      </w:r>
      <w:bookmarkEnd w:id="69"/>
    </w:p>
    <w:p w14:paraId="19069687"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14:paraId="2CC98313" w14:textId="77777777" w:rsidR="00052547" w:rsidRPr="00AA0201" w:rsidRDefault="00052547" w:rsidP="006F5A27">
      <w:pPr>
        <w:pStyle w:val="TOCTerms"/>
        <w:rPr>
          <w:rFonts w:eastAsia="SimHei"/>
          <w:snapToGrid w:val="0"/>
        </w:rPr>
      </w:pPr>
      <w:bookmarkStart w:id="70" w:name="_Toc536105680"/>
      <w:r w:rsidRPr="00AA0201">
        <w:rPr>
          <w:rFonts w:eastAsia="SimHei" w:hint="eastAsia"/>
          <w:snapToGrid w:val="0"/>
        </w:rPr>
        <w:t>生物资源</w:t>
      </w:r>
      <w:bookmarkEnd w:id="70"/>
    </w:p>
    <w:p w14:paraId="49B63510"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14:paraId="213D8F3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14:paraId="51ACA46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14:paraId="672CA2D7" w14:textId="77777777"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14:paraId="3670099E" w14:textId="77777777" w:rsidR="00052547" w:rsidRPr="00AA0201" w:rsidRDefault="00052547" w:rsidP="006F5A27">
      <w:pPr>
        <w:pStyle w:val="TOCTerms"/>
        <w:rPr>
          <w:rFonts w:eastAsia="SimHei"/>
          <w:snapToGrid w:val="0"/>
        </w:rPr>
      </w:pPr>
      <w:bookmarkStart w:id="71" w:name="_Toc536105681"/>
      <w:r w:rsidRPr="00AA0201">
        <w:rPr>
          <w:rFonts w:eastAsia="SimHei"/>
          <w:snapToGrid w:val="0"/>
        </w:rPr>
        <w:t>声誉</w:t>
      </w:r>
      <w:bookmarkEnd w:id="71"/>
    </w:p>
    <w:p w14:paraId="032DC16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14:paraId="0D604496" w14:textId="77777777" w:rsidR="007A3AC9" w:rsidRPr="00AA0201" w:rsidRDefault="007A3AC9" w:rsidP="006F5A27">
      <w:pPr>
        <w:pStyle w:val="TOCTerms"/>
        <w:rPr>
          <w:rFonts w:eastAsia="SimHei"/>
          <w:snapToGrid w:val="0"/>
        </w:rPr>
      </w:pPr>
      <w:bookmarkStart w:id="72"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2"/>
    </w:p>
    <w:p w14:paraId="4133F7A0"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14:paraId="01AF8A66"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14:paraId="465D13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14:paraId="7BB9EC7A"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习惯使用</w:t>
      </w:r>
    </w:p>
    <w:p w14:paraId="26B1F90F"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14:paraId="14AC8E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14:paraId="3ADB7E8E"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合理使用</w:t>
      </w:r>
    </w:p>
    <w:p w14:paraId="1192E6F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14:paraId="4BB3D30C"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14:paraId="4CB43F1D" w14:textId="77777777"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14:paraId="39E60783" w14:textId="77777777"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14:paraId="48BB0D79"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14:paraId="4B00AF7A"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14:paraId="7458B0F6"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14:paraId="0989BED0"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14:paraId="0469E558"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14:paraId="6D9001C9" w14:textId="77777777" w:rsidR="00FF5954" w:rsidRPr="00AA0201" w:rsidRDefault="00FF5954" w:rsidP="006F5A27">
      <w:pPr>
        <w:pStyle w:val="TOCTerms"/>
        <w:rPr>
          <w:rFonts w:eastAsia="SimHei"/>
          <w:snapToGrid w:val="0"/>
        </w:rPr>
      </w:pPr>
      <w:bookmarkStart w:id="73" w:name="_Toc536105683"/>
      <w:r w:rsidRPr="00AA0201">
        <w:rPr>
          <w:rFonts w:eastAsia="SimHei" w:hint="eastAsia"/>
          <w:snapToGrid w:val="0"/>
        </w:rPr>
        <w:t>《世界人权宣言》</w:t>
      </w:r>
      <w:bookmarkEnd w:id="73"/>
    </w:p>
    <w:p w14:paraId="48A16B4A" w14:textId="77777777"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FootnoteReference"/>
          <w:sz w:val="21"/>
          <w:szCs w:val="21"/>
        </w:rPr>
        <w:footnoteReference w:id="109"/>
      </w:r>
    </w:p>
    <w:p w14:paraId="739DC5AE" w14:textId="77777777" w:rsidR="00052547" w:rsidRPr="00AA0201" w:rsidRDefault="00052547" w:rsidP="006F5A27">
      <w:pPr>
        <w:pStyle w:val="TOCTerms"/>
        <w:rPr>
          <w:rFonts w:eastAsia="SimHei"/>
          <w:snapToGrid w:val="0"/>
        </w:rPr>
      </w:pPr>
      <w:bookmarkStart w:id="74" w:name="_Toc536105684"/>
      <w:r w:rsidRPr="00AA0201">
        <w:rPr>
          <w:rFonts w:eastAsia="SimHei"/>
          <w:snapToGrid w:val="0"/>
        </w:rPr>
        <w:t>事先知情同意</w:t>
      </w:r>
      <w:bookmarkEnd w:id="74"/>
    </w:p>
    <w:p w14:paraId="06B58F36"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14:paraId="7E43CCC7"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14:paraId="0A13D70C"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14:paraId="362D987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14:paraId="0E3DD98E"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14:paraId="75CFE065"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14:paraId="42E06B4B" w14:textId="77777777"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14:paraId="3680E59A" w14:textId="77777777" w:rsidR="003E7822" w:rsidRPr="00AA0201" w:rsidRDefault="003E7822" w:rsidP="006F5A27">
      <w:pPr>
        <w:pStyle w:val="TOCTerms"/>
        <w:rPr>
          <w:rFonts w:eastAsia="SimHei"/>
          <w:snapToGrid w:val="0"/>
        </w:rPr>
      </w:pPr>
      <w:bookmarkStart w:id="75" w:name="_Toc536105685"/>
      <w:r w:rsidRPr="00AA0201">
        <w:rPr>
          <w:rFonts w:eastAsia="SimHei"/>
          <w:snapToGrid w:val="0"/>
        </w:rPr>
        <w:t>手续</w:t>
      </w:r>
      <w:bookmarkEnd w:id="75"/>
    </w:p>
    <w:p w14:paraId="09F5181F" w14:textId="77777777"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14:paraId="1AAB0234" w14:textId="77777777" w:rsidR="00D76E77" w:rsidRPr="00AA0201" w:rsidRDefault="00D76E77" w:rsidP="006F5A27">
      <w:pPr>
        <w:pStyle w:val="TOCTerms"/>
        <w:rPr>
          <w:rFonts w:eastAsia="SimHei"/>
          <w:snapToGrid w:val="0"/>
        </w:rPr>
      </w:pPr>
      <w:bookmarkStart w:id="76" w:name="_Toc536105686"/>
      <w:r w:rsidRPr="00AA0201">
        <w:rPr>
          <w:rFonts w:eastAsia="SimHei" w:hint="eastAsia"/>
          <w:snapToGrid w:val="0"/>
        </w:rPr>
        <w:t>受益</w:t>
      </w:r>
      <w:r w:rsidR="00E230B8" w:rsidRPr="00AA0201">
        <w:rPr>
          <w:rFonts w:eastAsia="SimHei" w:hint="eastAsia"/>
          <w:snapToGrid w:val="0"/>
        </w:rPr>
        <w:t>人</w:t>
      </w:r>
      <w:bookmarkEnd w:id="76"/>
    </w:p>
    <w:p w14:paraId="2D804D6C" w14:textId="77777777"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14:paraId="2E26FB7B"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14:paraId="288A6FF5" w14:textId="77777777"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14:paraId="61F5CE69" w14:textId="77777777" w:rsidR="003E7822" w:rsidRPr="00AA0201" w:rsidRDefault="003E7822" w:rsidP="00ED716C">
      <w:pPr>
        <w:pStyle w:val="TOCTerms"/>
        <w:rPr>
          <w:rFonts w:eastAsia="SimHei" w:cs="Arial"/>
          <w:snapToGrid w:val="0"/>
          <w:szCs w:val="21"/>
        </w:rPr>
      </w:pPr>
      <w:bookmarkStart w:id="77"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7"/>
    </w:p>
    <w:p w14:paraId="2DFC8C21"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14:paraId="4C989CBD" w14:textId="77777777" w:rsidR="00191116" w:rsidRPr="00AA0201" w:rsidRDefault="00191116" w:rsidP="006F5A27">
      <w:pPr>
        <w:pStyle w:val="TOCTerms"/>
        <w:rPr>
          <w:rFonts w:eastAsia="SimHei"/>
          <w:snapToGrid w:val="0"/>
        </w:rPr>
      </w:pPr>
      <w:bookmarkStart w:id="78"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8"/>
    </w:p>
    <w:p w14:paraId="15C1D4D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14:paraId="480E9E82" w14:textId="77777777" w:rsidR="00052547" w:rsidRPr="00AA0201" w:rsidRDefault="00052547" w:rsidP="006F5A27">
      <w:pPr>
        <w:pStyle w:val="TOCTerms"/>
        <w:rPr>
          <w:rFonts w:eastAsia="SimHei"/>
          <w:snapToGrid w:val="0"/>
        </w:rPr>
      </w:pPr>
      <w:bookmarkStart w:id="79" w:name="_Toc536105689"/>
      <w:r w:rsidRPr="00AA0201">
        <w:rPr>
          <w:rFonts w:eastAsia="SimHei"/>
          <w:snapToGrid w:val="0"/>
        </w:rPr>
        <w:t>损害行为</w:t>
      </w:r>
      <w:bookmarkEnd w:id="79"/>
    </w:p>
    <w:p w14:paraId="73E3C4BA"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14:paraId="03FF1C2B" w14:textId="77777777" w:rsidR="00961A20" w:rsidRPr="00AA0201" w:rsidRDefault="00961A20" w:rsidP="006F5A27">
      <w:pPr>
        <w:pStyle w:val="TOCTerms"/>
        <w:rPr>
          <w:rFonts w:eastAsia="SimHei"/>
          <w:snapToGrid w:val="0"/>
        </w:rPr>
      </w:pPr>
      <w:bookmarkStart w:id="80" w:name="_Toc536105690"/>
      <w:r w:rsidRPr="00AA0201">
        <w:rPr>
          <w:rFonts w:eastAsia="SimHei" w:hint="eastAsia"/>
          <w:snapToGrid w:val="0"/>
        </w:rPr>
        <w:t>提供遗传资源的国家</w:t>
      </w:r>
      <w:bookmarkEnd w:id="80"/>
    </w:p>
    <w:p w14:paraId="6CE85631" w14:textId="77777777"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14:paraId="283F74F6" w14:textId="77777777" w:rsidR="006E7583" w:rsidRPr="00AA0201" w:rsidRDefault="00191116" w:rsidP="006F5A27">
      <w:pPr>
        <w:pStyle w:val="TOCTerms"/>
        <w:rPr>
          <w:rFonts w:eastAsia="SimHei"/>
          <w:snapToGrid w:val="0"/>
        </w:rPr>
      </w:pPr>
      <w:bookmarkStart w:id="81" w:name="_Toc536105691"/>
      <w:r w:rsidRPr="00AA0201">
        <w:rPr>
          <w:rFonts w:eastAsia="SimHei" w:hint="eastAsia"/>
          <w:snapToGrid w:val="0"/>
        </w:rPr>
        <w:t>提供者和接受者</w:t>
      </w:r>
      <w:r w:rsidR="00D04FB2" w:rsidRPr="00AA0201">
        <w:rPr>
          <w:rFonts w:eastAsia="SimHei" w:hint="eastAsia"/>
          <w:snapToGrid w:val="0"/>
        </w:rPr>
        <w:t>（遗传资源的～）</w:t>
      </w:r>
      <w:bookmarkEnd w:id="81"/>
    </w:p>
    <w:p w14:paraId="2576CF38"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2" w:name="_Ref289689074"/>
      <w:bookmarkEnd w:id="82"/>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14:paraId="59F8669E" w14:textId="77777777" w:rsidR="00882CD8" w:rsidRPr="00AA0201" w:rsidRDefault="00882CD8" w:rsidP="006F5A27">
      <w:pPr>
        <w:pStyle w:val="TOCTerms"/>
        <w:rPr>
          <w:rFonts w:eastAsia="SimHei"/>
          <w:snapToGrid w:val="0"/>
        </w:rPr>
      </w:pPr>
      <w:bookmarkStart w:id="83" w:name="_Toc536105692"/>
      <w:r w:rsidRPr="00AA0201">
        <w:rPr>
          <w:rFonts w:eastAsia="SimHei" w:hint="eastAsia"/>
          <w:snapToGrid w:val="0"/>
        </w:rPr>
        <w:t>替代性争议解决</w:t>
      </w:r>
      <w:bookmarkEnd w:id="83"/>
    </w:p>
    <w:p w14:paraId="29859BFC" w14:textId="77777777"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供土著人民、传统及当地社区以及第三方用户解决争议的一项重要选择</w:t>
      </w:r>
      <w:r w:rsidR="00A22E38">
        <w:rPr>
          <w:rFonts w:hint="eastAsia"/>
          <w:sz w:val="21"/>
          <w:szCs w:val="21"/>
        </w:rPr>
        <w:t>。</w:t>
      </w:r>
      <w:r w:rsidR="00BA315D">
        <w:rPr>
          <w:rStyle w:val="FootnoteReference"/>
          <w:sz w:val="21"/>
          <w:szCs w:val="21"/>
        </w:rPr>
        <w:footnoteReference w:id="119"/>
      </w:r>
    </w:p>
    <w:p w14:paraId="05BDCB32" w14:textId="77777777" w:rsidR="003E7822" w:rsidRPr="00AA0201" w:rsidRDefault="003E7822" w:rsidP="006F5A27">
      <w:pPr>
        <w:pStyle w:val="TOCTerms"/>
        <w:rPr>
          <w:rFonts w:eastAsia="SimHei"/>
          <w:snapToGrid w:val="0"/>
        </w:rPr>
      </w:pPr>
      <w:bookmarkStart w:id="84" w:name="_Toc536105693"/>
      <w:r w:rsidRPr="00AA0201">
        <w:rPr>
          <w:rFonts w:eastAsia="SimHei"/>
          <w:snapToGrid w:val="0"/>
        </w:rPr>
        <w:t>土著和当地社区</w:t>
      </w:r>
      <w:bookmarkEnd w:id="84"/>
    </w:p>
    <w:p w14:paraId="5D28FCED"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14:paraId="087C000B"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1"/>
      </w:r>
    </w:p>
    <w:p w14:paraId="181A67B6"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14:paraId="4809700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14:paraId="2D1CB91B"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14:paraId="41F6097D" w14:textId="77777777"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14:paraId="16D6E198" w14:textId="77777777" w:rsidR="003E7822" w:rsidRPr="00AA0201" w:rsidRDefault="003E7822" w:rsidP="006F5A27">
      <w:pPr>
        <w:pStyle w:val="TOCTerms"/>
        <w:rPr>
          <w:rFonts w:eastAsia="SimHei"/>
          <w:snapToGrid w:val="0"/>
        </w:rPr>
      </w:pPr>
      <w:bookmarkStart w:id="85" w:name="_Toc536105694"/>
      <w:r w:rsidRPr="00AA0201">
        <w:rPr>
          <w:rFonts w:eastAsia="SimHei"/>
          <w:snapToGrid w:val="0"/>
        </w:rPr>
        <w:t>土著人民</w:t>
      </w:r>
      <w:bookmarkEnd w:id="85"/>
    </w:p>
    <w:p w14:paraId="4C994E3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14:paraId="305BB269"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14:paraId="48D832B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14:paraId="19309F17"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14:paraId="7953E7A1"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14:paraId="22EA071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23"/>
      </w:r>
    </w:p>
    <w:p w14:paraId="071FFF0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14:paraId="7186EC41"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14:paraId="60227578"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14:paraId="2501602D"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14:paraId="40D3612F" w14:textId="77777777"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14:paraId="084422D1"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14:paraId="38F85E21"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14:paraId="2B3FE64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14:paraId="4D72779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14:paraId="3B633D2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14:paraId="692E5583"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14:paraId="319379F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14:paraId="01BA46A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14:paraId="62364E2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14:paraId="586169A4" w14:textId="77777777"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14:paraId="2C1E94E4" w14:textId="77777777" w:rsidR="00052547" w:rsidRPr="00AA0201" w:rsidRDefault="00052547" w:rsidP="006F5A27">
      <w:pPr>
        <w:pStyle w:val="TOCTerms"/>
        <w:rPr>
          <w:rFonts w:eastAsia="SimHei"/>
          <w:snapToGrid w:val="0"/>
        </w:rPr>
      </w:pPr>
      <w:bookmarkStart w:id="86" w:name="_Toc536105695"/>
      <w:r w:rsidRPr="00AA0201">
        <w:rPr>
          <w:rFonts w:eastAsia="SimHei" w:hint="eastAsia"/>
          <w:snapToGrid w:val="0"/>
        </w:rPr>
        <w:t>土著</w:t>
      </w:r>
      <w:r w:rsidRPr="00AA0201">
        <w:rPr>
          <w:rFonts w:eastAsia="SimHei"/>
          <w:snapToGrid w:val="0"/>
        </w:rPr>
        <w:t>知识</w:t>
      </w:r>
      <w:bookmarkEnd w:id="86"/>
    </w:p>
    <w:p w14:paraId="2C42C047"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14:paraId="17D72848" w14:textId="77777777" w:rsidR="003E7822" w:rsidRPr="00AA0201" w:rsidRDefault="003E7822" w:rsidP="00ED716C">
      <w:pPr>
        <w:pStyle w:val="TOCTerms"/>
        <w:rPr>
          <w:rFonts w:eastAsia="SimHei" w:cs="Arial"/>
          <w:snapToGrid w:val="0"/>
          <w:szCs w:val="21"/>
        </w:rPr>
      </w:pPr>
      <w:bookmarkStart w:id="87"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7"/>
    </w:p>
    <w:p w14:paraId="34310662" w14:textId="77777777"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14:paraId="57CEA83B" w14:textId="77777777" w:rsidR="00C56CEC" w:rsidRPr="00AA0201" w:rsidRDefault="00C56CEC" w:rsidP="006F5A27">
      <w:pPr>
        <w:pStyle w:val="TOCTerms"/>
        <w:rPr>
          <w:rFonts w:eastAsia="SimHei"/>
          <w:snapToGrid w:val="0"/>
        </w:rPr>
      </w:pPr>
      <w:bookmarkStart w:id="88" w:name="_Toc536105697"/>
      <w:r w:rsidRPr="00AA0201">
        <w:rPr>
          <w:rFonts w:eastAsia="SimHei"/>
          <w:snapToGrid w:val="0"/>
        </w:rPr>
        <w:t>文化表现形式</w:t>
      </w:r>
      <w:bookmarkEnd w:id="88"/>
    </w:p>
    <w:p w14:paraId="2E18B5FA" w14:textId="77777777"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14:paraId="050A09CC" w14:textId="77777777" w:rsidR="000E0D57" w:rsidRPr="00AA0201" w:rsidRDefault="000E0D57" w:rsidP="006F5A27">
      <w:pPr>
        <w:pStyle w:val="TOCTerms"/>
        <w:rPr>
          <w:rFonts w:eastAsia="SimHei"/>
          <w:snapToGrid w:val="0"/>
        </w:rPr>
      </w:pPr>
      <w:bookmarkStart w:id="89" w:name="_Toc536105698"/>
      <w:r w:rsidRPr="00AA0201">
        <w:rPr>
          <w:rFonts w:eastAsia="SimHei"/>
          <w:snapToGrid w:val="0"/>
        </w:rPr>
        <w:t>文化财产</w:t>
      </w:r>
      <w:bookmarkEnd w:id="89"/>
    </w:p>
    <w:p w14:paraId="6D267FA5" w14:textId="77777777"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；(ii)用任何材料制成的雕塑艺术和雕刻的原作；(iii)版画，印片和平版画的原件；(iv)用任何材料组集或拼集的艺术品原件；(h)稀有手稿和古版书籍，有特殊意义的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14:paraId="78FBC10B" w14:textId="77777777" w:rsidR="00052547" w:rsidRPr="00AA0201" w:rsidRDefault="00052547" w:rsidP="006F5A27">
      <w:pPr>
        <w:pStyle w:val="TOCTerms"/>
        <w:rPr>
          <w:rFonts w:eastAsia="SimHei"/>
          <w:snapToGrid w:val="0"/>
        </w:rPr>
      </w:pPr>
      <w:bookmarkStart w:id="90" w:name="_Toc536105699"/>
      <w:r w:rsidRPr="00AA0201">
        <w:rPr>
          <w:rFonts w:eastAsia="SimHei"/>
          <w:snapToGrid w:val="0"/>
        </w:rPr>
        <w:t>文化多样性</w:t>
      </w:r>
      <w:bookmarkEnd w:id="90"/>
    </w:p>
    <w:p w14:paraId="6D29B69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14:paraId="744F62FF" w14:textId="77777777" w:rsidR="00052547" w:rsidRPr="00AA0201" w:rsidRDefault="00052547" w:rsidP="006F5A27">
      <w:pPr>
        <w:pStyle w:val="TOCTerms"/>
        <w:rPr>
          <w:rFonts w:eastAsia="SimHei"/>
          <w:snapToGrid w:val="0"/>
        </w:rPr>
      </w:pPr>
      <w:bookmarkStart w:id="91" w:name="_Toc536105700"/>
      <w:r w:rsidRPr="00AA0201">
        <w:rPr>
          <w:rFonts w:eastAsia="SimHei"/>
          <w:snapToGrid w:val="0"/>
        </w:rPr>
        <w:t>文化</w:t>
      </w:r>
      <w:r w:rsidRPr="00AA0201">
        <w:rPr>
          <w:rFonts w:eastAsia="SimHei" w:hint="eastAsia"/>
          <w:snapToGrid w:val="0"/>
        </w:rPr>
        <w:t>认同</w:t>
      </w:r>
      <w:bookmarkEnd w:id="91"/>
    </w:p>
    <w:p w14:paraId="2495D93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14:paraId="23BB8B5F" w14:textId="77777777" w:rsidR="00052547" w:rsidRPr="00AA0201" w:rsidRDefault="00052547" w:rsidP="006F5A27">
      <w:pPr>
        <w:pStyle w:val="TOCTerms"/>
        <w:rPr>
          <w:rFonts w:eastAsia="SimHei"/>
          <w:snapToGrid w:val="0"/>
        </w:rPr>
      </w:pPr>
      <w:bookmarkStart w:id="92" w:name="_Toc536105701"/>
      <w:r w:rsidRPr="00AA0201">
        <w:rPr>
          <w:rFonts w:eastAsia="SimHei"/>
          <w:snapToGrid w:val="0"/>
        </w:rPr>
        <w:t>文化社区</w:t>
      </w:r>
      <w:bookmarkEnd w:id="92"/>
    </w:p>
    <w:p w14:paraId="6CDE744E"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14:paraId="2D20C867" w14:textId="77777777" w:rsidR="00052547" w:rsidRPr="00AA0201" w:rsidRDefault="00052547" w:rsidP="006F5A27">
      <w:pPr>
        <w:pStyle w:val="TOCTerms"/>
        <w:rPr>
          <w:rFonts w:eastAsia="SimHei"/>
          <w:snapToGrid w:val="0"/>
        </w:rPr>
      </w:pPr>
      <w:bookmarkStart w:id="93" w:name="_Toc536105702"/>
      <w:r w:rsidRPr="00AA0201">
        <w:rPr>
          <w:rFonts w:eastAsia="SimHei"/>
          <w:snapToGrid w:val="0"/>
        </w:rPr>
        <w:t>文化遗产</w:t>
      </w:r>
      <w:bookmarkEnd w:id="93"/>
    </w:p>
    <w:p w14:paraId="5DB4D8D4"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14:paraId="7DEF2CCE"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文物：从历史、艺术或科学角度看具有突出的普遍价值的建筑物、碑雕和碑画、具有考古性质成份或结构、铭文、窟洞以及联合体；</w:t>
      </w:r>
    </w:p>
    <w:p w14:paraId="5B96DB56"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14:paraId="45695FDD" w14:textId="77777777" w:rsidR="00052547" w:rsidRPr="00AA0201"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遗址：从历史、审美、人种学或人类学角度看具有突出的普遍价值的人类工程或自然与人联合工程以及考古地址等地方。</w:t>
      </w:r>
    </w:p>
    <w:p w14:paraId="768F7128" w14:textId="77777777" w:rsidR="003E7822" w:rsidRPr="00AA0201" w:rsidRDefault="003E7822" w:rsidP="006F5A27">
      <w:pPr>
        <w:pStyle w:val="TOCTerms"/>
        <w:rPr>
          <w:rFonts w:eastAsia="SimHei"/>
          <w:snapToGrid w:val="0"/>
        </w:rPr>
      </w:pPr>
      <w:bookmarkStart w:id="94" w:name="_Toc536105703"/>
      <w:r w:rsidRPr="00AA0201">
        <w:rPr>
          <w:rFonts w:eastAsia="SimHei"/>
          <w:snapToGrid w:val="0"/>
        </w:rPr>
        <w:t>文献</w:t>
      </w:r>
      <w:r w:rsidRPr="00AA0201">
        <w:rPr>
          <w:rFonts w:eastAsia="SimHei" w:hint="eastAsia"/>
          <w:snapToGrid w:val="0"/>
        </w:rPr>
        <w:t>编制</w:t>
      </w:r>
      <w:bookmarkEnd w:id="94"/>
    </w:p>
    <w:p w14:paraId="77F4FD7E"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14:paraId="0CADD59E" w14:textId="77777777"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00A22E38">
        <w:rPr>
          <w:rFonts w:hint="eastAsia"/>
          <w:bCs/>
          <w:sz w:val="21"/>
          <w:szCs w:val="21"/>
        </w:rPr>
        <w:t>。</w:t>
      </w:r>
      <w:r w:rsidRPr="00EE2F54">
        <w:rPr>
          <w:rStyle w:val="FootnoteReference"/>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14:paraId="03E8D835" w14:textId="77777777" w:rsidR="00052547" w:rsidRPr="00AA0201" w:rsidRDefault="00052547" w:rsidP="006F5A27">
      <w:pPr>
        <w:pStyle w:val="TOCTerms"/>
        <w:rPr>
          <w:rFonts w:eastAsia="SimHei"/>
          <w:snapToGrid w:val="0"/>
        </w:rPr>
      </w:pPr>
      <w:bookmarkStart w:id="95" w:name="_Toc536105704"/>
      <w:r w:rsidRPr="00AA0201">
        <w:rPr>
          <w:rFonts w:eastAsia="SimHei" w:hint="eastAsia"/>
          <w:snapToGrid w:val="0"/>
        </w:rPr>
        <w:t>物质</w:t>
      </w:r>
      <w:r w:rsidRPr="00AA0201">
        <w:rPr>
          <w:rFonts w:eastAsia="SimHei"/>
          <w:snapToGrid w:val="0"/>
        </w:rPr>
        <w:t>表现形式</w:t>
      </w:r>
      <w:bookmarkEnd w:id="95"/>
    </w:p>
    <w:p w14:paraId="16BB198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14:paraId="22CE692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14:paraId="63A56166"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14:paraId="5A966A88"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14:paraId="5781D37F" w14:textId="77777777" w:rsidR="00052547" w:rsidRPr="00EE2F54"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FootnoteReference"/>
          <w:rFonts w:ascii="SimSun" w:hAnsi="SimSun"/>
          <w:sz w:val="21"/>
        </w:rPr>
        <w:footnoteReference w:id="138"/>
      </w:r>
    </w:p>
    <w:p w14:paraId="2A9BA527" w14:textId="77777777" w:rsidR="00CF2703" w:rsidRPr="00AA0201" w:rsidRDefault="00CF2703" w:rsidP="006F5A27">
      <w:pPr>
        <w:pStyle w:val="TOCTerms"/>
        <w:rPr>
          <w:rFonts w:eastAsia="SimHei"/>
          <w:snapToGrid w:val="0"/>
        </w:rPr>
      </w:pPr>
      <w:bookmarkStart w:id="96" w:name="_Toc536105705"/>
      <w:r w:rsidRPr="00AA0201">
        <w:rPr>
          <w:rFonts w:eastAsia="SimHei"/>
          <w:snapToGrid w:val="0"/>
        </w:rPr>
        <w:t>习惯法和</w:t>
      </w:r>
      <w:r w:rsidRPr="00AA0201">
        <w:rPr>
          <w:rFonts w:eastAsia="SimHei" w:hint="eastAsia"/>
          <w:snapToGrid w:val="0"/>
        </w:rPr>
        <w:t>规约</w:t>
      </w:r>
      <w:bookmarkEnd w:id="96"/>
    </w:p>
    <w:p w14:paraId="301B7FD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14:paraId="2A05320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14:paraId="245E04BA" w14:textId="77777777"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14:paraId="45E80B8B" w14:textId="77777777" w:rsidR="00052547" w:rsidRPr="00AA0201" w:rsidRDefault="00052547" w:rsidP="006F5A27">
      <w:pPr>
        <w:pStyle w:val="TOCTerms"/>
        <w:rPr>
          <w:rFonts w:eastAsia="SimHei"/>
          <w:snapToGrid w:val="0"/>
        </w:rPr>
      </w:pPr>
      <w:bookmarkStart w:id="97" w:name="_Toc536105706"/>
      <w:r w:rsidRPr="00AA0201">
        <w:rPr>
          <w:rFonts w:eastAsia="SimHei"/>
          <w:snapToGrid w:val="0"/>
        </w:rPr>
        <w:t>习惯范围</w:t>
      </w:r>
      <w:bookmarkEnd w:id="97"/>
    </w:p>
    <w:p w14:paraId="720FA145"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14:paraId="5CAAC2BC" w14:textId="77777777" w:rsidR="00CF2703" w:rsidRPr="00AA0201" w:rsidRDefault="00CF2703" w:rsidP="006F5A27">
      <w:pPr>
        <w:pStyle w:val="TOCTerms"/>
        <w:rPr>
          <w:rFonts w:eastAsia="SimHei"/>
          <w:snapToGrid w:val="0"/>
        </w:rPr>
      </w:pPr>
      <w:bookmarkStart w:id="98" w:name="_Toc536105707"/>
      <w:r w:rsidRPr="00AA0201">
        <w:rPr>
          <w:rFonts w:eastAsia="SimHei"/>
          <w:snapToGrid w:val="0"/>
        </w:rPr>
        <w:t>习惯做法</w:t>
      </w:r>
      <w:bookmarkEnd w:id="98"/>
    </w:p>
    <w:p w14:paraId="1DFD8B14"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14:paraId="22CD3D82" w14:textId="77777777" w:rsidR="00191116" w:rsidRPr="00AA0201" w:rsidRDefault="00191116" w:rsidP="006F5A27">
      <w:pPr>
        <w:pStyle w:val="TOCTerms"/>
        <w:rPr>
          <w:rFonts w:eastAsia="SimHei"/>
          <w:snapToGrid w:val="0"/>
        </w:rPr>
      </w:pPr>
      <w:bookmarkStart w:id="99" w:name="_Toc536105708"/>
      <w:r w:rsidRPr="00AA0201">
        <w:rPr>
          <w:rFonts w:eastAsia="SimHei" w:hint="eastAsia"/>
          <w:snapToGrid w:val="0"/>
        </w:rPr>
        <w:t>现有技术</w:t>
      </w:r>
      <w:bookmarkEnd w:id="99"/>
    </w:p>
    <w:p w14:paraId="36BD636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FootnoteReference"/>
          <w:sz w:val="21"/>
          <w:szCs w:val="21"/>
        </w:rPr>
        <w:footnoteReference w:id="144"/>
      </w:r>
    </w:p>
    <w:p w14:paraId="1A9AD1E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14:paraId="4072D42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14:paraId="104171C0"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45"/>
      </w:r>
    </w:p>
    <w:p w14:paraId="39B59237" w14:textId="77777777"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FootnoteReference"/>
          <w:sz w:val="21"/>
          <w:szCs w:val="21"/>
        </w:rPr>
        <w:footnoteReference w:id="146"/>
      </w:r>
    </w:p>
    <w:p w14:paraId="05B71C0E" w14:textId="77777777" w:rsidR="00052547" w:rsidRPr="00AA0201" w:rsidRDefault="00052547" w:rsidP="00ED716C">
      <w:pPr>
        <w:pStyle w:val="TOCTerms"/>
        <w:rPr>
          <w:rFonts w:ascii="Arial" w:eastAsia="SimHei" w:cs="Arial"/>
          <w:snapToGrid w:val="0"/>
          <w:szCs w:val="21"/>
        </w:rPr>
      </w:pPr>
      <w:bookmarkStart w:id="100" w:name="_Toc536105709"/>
      <w:r w:rsidRPr="00AA0201">
        <w:rPr>
          <w:rFonts w:ascii="Arial" w:eastAsia="SimHei" w:cs="Arial"/>
          <w:snapToGrid w:val="0"/>
          <w:szCs w:val="21"/>
        </w:rPr>
        <w:t>限制</w:t>
      </w:r>
      <w:bookmarkEnd w:id="100"/>
    </w:p>
    <w:p w14:paraId="5CBBF0E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14:paraId="31164B2D" w14:textId="77777777"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14:paraId="3F4ED517" w14:textId="77777777" w:rsidR="00052547" w:rsidRPr="00AA0201" w:rsidRDefault="00052547" w:rsidP="006F5A27">
      <w:pPr>
        <w:pStyle w:val="TOCTerms"/>
        <w:rPr>
          <w:rFonts w:eastAsia="SimHei"/>
          <w:snapToGrid w:val="0"/>
        </w:rPr>
      </w:pPr>
      <w:bookmarkStart w:id="101" w:name="_Toc536105710"/>
      <w:r w:rsidRPr="00AA0201">
        <w:rPr>
          <w:rFonts w:eastAsia="SimHei"/>
          <w:snapToGrid w:val="0"/>
        </w:rPr>
        <w:t>相互尊重</w:t>
      </w:r>
      <w:bookmarkEnd w:id="101"/>
    </w:p>
    <w:p w14:paraId="4E51A1B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14:paraId="2CB65CA0" w14:textId="77777777" w:rsidR="00052547" w:rsidRPr="00AA0201" w:rsidRDefault="00052547" w:rsidP="006F5A27">
      <w:pPr>
        <w:pStyle w:val="TOCTerms"/>
        <w:rPr>
          <w:rFonts w:eastAsia="SimHei"/>
          <w:snapToGrid w:val="0"/>
        </w:rPr>
      </w:pPr>
      <w:bookmarkStart w:id="102" w:name="_Toc536105711"/>
      <w:r w:rsidRPr="00AA0201">
        <w:rPr>
          <w:rFonts w:eastAsia="SimHei"/>
          <w:snapToGrid w:val="0"/>
        </w:rPr>
        <w:t>协商</w:t>
      </w:r>
      <w:bookmarkEnd w:id="102"/>
    </w:p>
    <w:p w14:paraId="6B0C29DC" w14:textId="77777777"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14:paraId="4CAEBE8E"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14:paraId="66D11B22"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14:paraId="7F0AE77A" w14:textId="77777777" w:rsidR="00052547" w:rsidRPr="00AA0201" w:rsidRDefault="00052547" w:rsidP="006F5A27">
      <w:pPr>
        <w:pStyle w:val="TOCTerms"/>
        <w:rPr>
          <w:rFonts w:eastAsia="SimHei"/>
          <w:snapToGrid w:val="0"/>
        </w:rPr>
      </w:pPr>
      <w:bookmarkStart w:id="103" w:name="_Toc536105712"/>
      <w:r w:rsidRPr="00AA0201">
        <w:rPr>
          <w:rFonts w:eastAsia="SimHei"/>
          <w:snapToGrid w:val="0"/>
        </w:rPr>
        <w:t>新颖性</w:t>
      </w:r>
      <w:bookmarkEnd w:id="103"/>
    </w:p>
    <w:p w14:paraId="605F246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FootnoteReference"/>
          <w:sz w:val="21"/>
          <w:szCs w:val="21"/>
        </w:rPr>
        <w:footnoteReference w:id="153"/>
      </w:r>
    </w:p>
    <w:p w14:paraId="3D03C78D"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14:paraId="550B410A"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14:paraId="2BCB0E27" w14:textId="77777777"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54"/>
      </w:r>
    </w:p>
    <w:p w14:paraId="27EAA8C4" w14:textId="77777777" w:rsidR="008E5678" w:rsidRPr="00AA0201" w:rsidRDefault="008E5678" w:rsidP="006F5A27">
      <w:pPr>
        <w:pStyle w:val="TOCTerms"/>
        <w:rPr>
          <w:rFonts w:eastAsia="SimHei"/>
          <w:snapToGrid w:val="0"/>
        </w:rPr>
      </w:pPr>
      <w:bookmarkStart w:id="104" w:name="_Toc536105713"/>
      <w:r w:rsidRPr="00AA0201">
        <w:rPr>
          <w:rFonts w:eastAsia="SimHei"/>
          <w:snapToGrid w:val="0"/>
        </w:rPr>
        <w:t>信息交换所机制</w:t>
      </w:r>
      <w:bookmarkEnd w:id="104"/>
    </w:p>
    <w:p w14:paraId="70591C53" w14:textId="77777777"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信息交换所机制</w:t>
      </w:r>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14:paraId="25A0940A" w14:textId="77777777" w:rsidR="003E7822" w:rsidRPr="00AA0201" w:rsidRDefault="003E7822" w:rsidP="00ED716C">
      <w:pPr>
        <w:pStyle w:val="TOCTerms"/>
        <w:rPr>
          <w:rFonts w:ascii="Arial" w:eastAsia="SimHei" w:cs="Arial"/>
          <w:snapToGrid w:val="0"/>
          <w:szCs w:val="21"/>
        </w:rPr>
      </w:pPr>
      <w:bookmarkStart w:id="105" w:name="_Toc536105714"/>
      <w:r w:rsidRPr="00AA0201">
        <w:rPr>
          <w:rFonts w:ascii="Arial" w:eastAsia="SimHei" w:cs="Arial"/>
          <w:snapToGrid w:val="0"/>
          <w:szCs w:val="21"/>
        </w:rPr>
        <w:t>许可协议</w:t>
      </w:r>
      <w:bookmarkEnd w:id="105"/>
    </w:p>
    <w:p w14:paraId="1C5C0F17"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FootnoteReference"/>
          <w:sz w:val="21"/>
          <w:szCs w:val="21"/>
        </w:rPr>
        <w:footnoteReference w:id="156"/>
      </w:r>
    </w:p>
    <w:p w14:paraId="12BB9576" w14:textId="77777777" w:rsidR="007829C8" w:rsidRPr="00AA0201" w:rsidRDefault="007829C8" w:rsidP="006F5A27">
      <w:pPr>
        <w:pStyle w:val="TOCTerms"/>
        <w:rPr>
          <w:rFonts w:eastAsia="SimHei"/>
          <w:snapToGrid w:val="0"/>
        </w:rPr>
      </w:pPr>
      <w:bookmarkStart w:id="106" w:name="_Toc536105715"/>
      <w:r w:rsidRPr="00AA0201">
        <w:rPr>
          <w:rFonts w:eastAsia="SimHei" w:hint="eastAsia"/>
          <w:snapToGrid w:val="0"/>
        </w:rPr>
        <w:t>衍生物</w:t>
      </w:r>
      <w:bookmarkEnd w:id="106"/>
    </w:p>
    <w:p w14:paraId="41619ADF" w14:textId="77777777"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14:paraId="587F3008" w14:textId="77777777" w:rsidR="00C37EDC" w:rsidRPr="00AA0201" w:rsidRDefault="00C37EDC" w:rsidP="006F5A27">
      <w:pPr>
        <w:pStyle w:val="TOCTerms"/>
        <w:rPr>
          <w:rFonts w:eastAsia="SimHei"/>
          <w:snapToGrid w:val="0"/>
        </w:rPr>
      </w:pPr>
      <w:bookmarkStart w:id="107" w:name="_Toc536105716"/>
      <w:r w:rsidRPr="00AA0201">
        <w:rPr>
          <w:rFonts w:eastAsia="SimHei" w:hint="eastAsia"/>
          <w:snapToGrid w:val="0"/>
        </w:rPr>
        <w:t>演绎</w:t>
      </w:r>
      <w:r w:rsidRPr="00AA0201">
        <w:rPr>
          <w:rFonts w:eastAsia="SimHei"/>
          <w:snapToGrid w:val="0"/>
        </w:rPr>
        <w:t>作品</w:t>
      </w:r>
      <w:bookmarkEnd w:id="107"/>
    </w:p>
    <w:p w14:paraId="226286A3"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8" w:name="_Ref289432997"/>
      <w:bookmarkEnd w:id="10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14:paraId="38D3EBFD"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14:paraId="35111B68" w14:textId="77777777"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09" w:name="_Ref289689306"/>
      <w:bookmarkEnd w:id="10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14:paraId="6C553E18" w14:textId="77777777" w:rsidR="00297E17" w:rsidRPr="00AA0201" w:rsidRDefault="00297E17" w:rsidP="006F5A27">
      <w:pPr>
        <w:pStyle w:val="TOCTerms"/>
        <w:rPr>
          <w:rFonts w:eastAsia="SimHei"/>
          <w:snapToGrid w:val="0"/>
        </w:rPr>
      </w:pPr>
      <w:bookmarkStart w:id="110" w:name="_Toc536105717"/>
      <w:r w:rsidRPr="00AA0201">
        <w:rPr>
          <w:rFonts w:eastAsia="SimHei" w:hint="eastAsia"/>
          <w:snapToGrid w:val="0"/>
        </w:rPr>
        <w:t>移地</w:t>
      </w:r>
      <w:r w:rsidR="00957296" w:rsidRPr="00AA0201">
        <w:rPr>
          <w:rFonts w:eastAsia="SimHei" w:hint="eastAsia"/>
          <w:snapToGrid w:val="0"/>
        </w:rPr>
        <w:t>保护</w:t>
      </w:r>
      <w:bookmarkEnd w:id="110"/>
    </w:p>
    <w:p w14:paraId="1D3C0C57" w14:textId="77777777"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14:paraId="23B2358E" w14:textId="77777777" w:rsidR="00D77E03" w:rsidRPr="00AA0201" w:rsidRDefault="00D77E03" w:rsidP="00ED716C">
      <w:pPr>
        <w:pStyle w:val="TOCTerms"/>
        <w:rPr>
          <w:rFonts w:eastAsia="SimHei" w:cs="Arial"/>
          <w:snapToGrid w:val="0"/>
          <w:szCs w:val="21"/>
        </w:rPr>
      </w:pPr>
      <w:bookmarkStart w:id="111" w:name="_Ref289444051"/>
      <w:bookmarkStart w:id="112" w:name="_Toc536105718"/>
      <w:bookmarkEnd w:id="111"/>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2"/>
    </w:p>
    <w:p w14:paraId="06BD5B29" w14:textId="77777777"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14:paraId="295EEDD1" w14:textId="77777777"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14:paraId="39D62E10" w14:textId="77777777" w:rsidR="00052547" w:rsidRPr="00AA0201" w:rsidRDefault="00052547" w:rsidP="006F5A27">
      <w:pPr>
        <w:pStyle w:val="TOCTerms"/>
        <w:rPr>
          <w:rFonts w:eastAsia="SimHei"/>
          <w:snapToGrid w:val="0"/>
        </w:rPr>
      </w:pPr>
      <w:bookmarkStart w:id="113" w:name="_Toc536105719"/>
      <w:r w:rsidRPr="00AA0201">
        <w:rPr>
          <w:rFonts w:eastAsia="SimHei" w:hint="eastAsia"/>
          <w:snapToGrid w:val="0"/>
        </w:rPr>
        <w:t>遗传材料</w:t>
      </w:r>
      <w:bookmarkEnd w:id="113"/>
    </w:p>
    <w:p w14:paraId="68B1EC0F"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FootnoteReference"/>
          <w:snapToGrid w:val="0"/>
          <w:sz w:val="21"/>
          <w:szCs w:val="21"/>
        </w:rPr>
        <w:footnoteReference w:id="163"/>
      </w:r>
    </w:p>
    <w:p w14:paraId="0CB9E9E6" w14:textId="77777777" w:rsidR="00E95A9B" w:rsidRPr="00AA0201" w:rsidRDefault="00E95A9B" w:rsidP="006F5A27">
      <w:pPr>
        <w:pStyle w:val="TOCTerms"/>
        <w:rPr>
          <w:rFonts w:eastAsia="SimHei"/>
          <w:snapToGrid w:val="0"/>
        </w:rPr>
      </w:pPr>
      <w:bookmarkStart w:id="114" w:name="_Toc536105720"/>
      <w:r w:rsidRPr="00AA0201">
        <w:rPr>
          <w:rFonts w:eastAsia="SimHei" w:hint="eastAsia"/>
          <w:snapToGrid w:val="0"/>
        </w:rPr>
        <w:t>遗传资源</w:t>
      </w:r>
      <w:bookmarkEnd w:id="114"/>
    </w:p>
    <w:p w14:paraId="534EC5FD" w14:textId="77777777"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14:paraId="100E65E9" w14:textId="77777777"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14:paraId="13685DCF" w14:textId="77777777"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14:paraId="25E39096" w14:textId="77777777"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14:paraId="262EA1C9"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14:paraId="660166F2"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14:paraId="5ED74454"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14:paraId="0365325F" w14:textId="77777777" w:rsidR="00191116" w:rsidRPr="00AA0201" w:rsidRDefault="00191116" w:rsidP="006F5A27">
      <w:pPr>
        <w:pStyle w:val="TOCTerms"/>
        <w:rPr>
          <w:rFonts w:eastAsia="SimHei"/>
          <w:snapToGrid w:val="0"/>
        </w:rPr>
      </w:pPr>
      <w:bookmarkStart w:id="115" w:name="_Toc536105721"/>
      <w:r w:rsidRPr="00AA0201">
        <w:rPr>
          <w:rFonts w:eastAsia="SimHei" w:hint="eastAsia"/>
          <w:snapToGrid w:val="0"/>
        </w:rPr>
        <w:t>遗传资源的来源</w:t>
      </w:r>
      <w:bookmarkEnd w:id="115"/>
    </w:p>
    <w:p w14:paraId="5C4A108C"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14:paraId="2069A0E1" w14:textId="77777777" w:rsidR="00AF1FA6" w:rsidRPr="00AA0201" w:rsidRDefault="00AF1FA6" w:rsidP="006F5A27">
      <w:pPr>
        <w:pStyle w:val="TOCTerms"/>
        <w:rPr>
          <w:rFonts w:eastAsia="SimHei"/>
          <w:snapToGrid w:val="0"/>
        </w:rPr>
      </w:pPr>
      <w:bookmarkStart w:id="116" w:name="_Toc536105722"/>
      <w:r w:rsidRPr="00AA0201">
        <w:rPr>
          <w:rFonts w:eastAsia="SimHei" w:hint="eastAsia"/>
          <w:snapToGrid w:val="0"/>
        </w:rPr>
        <w:t>遗传资源的原产国</w:t>
      </w:r>
      <w:bookmarkEnd w:id="116"/>
    </w:p>
    <w:p w14:paraId="0F4D9F4C" w14:textId="77777777"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14:paraId="2FE4EBFF" w14:textId="77777777" w:rsidR="00957296" w:rsidRPr="00AA0201" w:rsidRDefault="00957296" w:rsidP="006F5A27">
      <w:pPr>
        <w:pStyle w:val="TOCTerms"/>
        <w:rPr>
          <w:rFonts w:eastAsia="SimHei"/>
          <w:snapToGrid w:val="0"/>
        </w:rPr>
      </w:pPr>
      <w:bookmarkStart w:id="117" w:name="_Ref289442923"/>
      <w:bookmarkStart w:id="118" w:name="_Toc536105723"/>
      <w:bookmarkEnd w:id="117"/>
      <w:r w:rsidRPr="00AA0201">
        <w:rPr>
          <w:rFonts w:eastAsia="SimHei" w:hint="eastAsia"/>
          <w:snapToGrid w:val="0"/>
        </w:rPr>
        <w:t>应有的注意</w:t>
      </w:r>
      <w:bookmarkEnd w:id="118"/>
    </w:p>
    <w:p w14:paraId="7C3E50C0" w14:textId="77777777"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14:paraId="7DACE203" w14:textId="77777777" w:rsidR="00CC222E" w:rsidRPr="00AA0201" w:rsidRDefault="00CC222E" w:rsidP="006F5A27">
      <w:pPr>
        <w:pStyle w:val="TOCTerms"/>
        <w:rPr>
          <w:rFonts w:eastAsia="SimHei"/>
          <w:snapToGrid w:val="0"/>
        </w:rPr>
      </w:pPr>
      <w:bookmarkStart w:id="119" w:name="_Toc536105724"/>
      <w:r w:rsidRPr="00AA0201">
        <w:rPr>
          <w:rFonts w:eastAsia="SimHei" w:hint="eastAsia"/>
          <w:snapToGrid w:val="0"/>
        </w:rPr>
        <w:t>原地</w:t>
      </w:r>
      <w:r w:rsidR="00990FB4" w:rsidRPr="00AA0201">
        <w:rPr>
          <w:rFonts w:eastAsia="SimHei" w:hint="eastAsia"/>
          <w:snapToGrid w:val="0"/>
        </w:rPr>
        <w:t>条件</w:t>
      </w:r>
      <w:bookmarkEnd w:id="119"/>
    </w:p>
    <w:p w14:paraId="6C678E7D" w14:textId="77777777"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14:paraId="5BD245EC" w14:textId="77777777" w:rsidR="0071687B" w:rsidRPr="00AA0201" w:rsidRDefault="0071687B" w:rsidP="006F5A27">
      <w:pPr>
        <w:pStyle w:val="TOCTerms"/>
        <w:rPr>
          <w:rFonts w:eastAsia="SimHei"/>
          <w:snapToGrid w:val="0"/>
        </w:rPr>
      </w:pPr>
      <w:bookmarkStart w:id="120" w:name="_Ref289681765"/>
      <w:bookmarkStart w:id="121" w:name="_Toc536105725"/>
      <w:bookmarkEnd w:id="120"/>
      <w:r w:rsidRPr="00AA0201">
        <w:rPr>
          <w:rFonts w:eastAsia="SimHei" w:hint="eastAsia"/>
          <w:snapToGrid w:val="0"/>
        </w:rPr>
        <w:t>专利</w:t>
      </w:r>
      <w:bookmarkEnd w:id="121"/>
    </w:p>
    <w:p w14:paraId="2CD159F5" w14:textId="77777777"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68"/>
      </w:r>
    </w:p>
    <w:p w14:paraId="7674E311" w14:textId="77777777"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14:paraId="7D3805EC" w14:textId="77777777" w:rsidR="00F37E22" w:rsidRPr="00AA0201" w:rsidRDefault="00F37E22" w:rsidP="006F5A27">
      <w:pPr>
        <w:pStyle w:val="TOCTerms"/>
        <w:rPr>
          <w:rFonts w:eastAsia="SimHei"/>
          <w:snapToGrid w:val="0"/>
        </w:rPr>
      </w:pPr>
      <w:bookmarkStart w:id="122" w:name="_Toc536105726"/>
      <w:r w:rsidRPr="00AA0201">
        <w:rPr>
          <w:rFonts w:eastAsia="SimHei"/>
          <w:snapToGrid w:val="0"/>
        </w:rPr>
        <w:t>专门</w:t>
      </w:r>
      <w:bookmarkEnd w:id="122"/>
    </w:p>
    <w:p w14:paraId="69482D96" w14:textId="77777777"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14:paraId="1109C144" w14:textId="77777777" w:rsidR="00D76E77" w:rsidRPr="00AA0201" w:rsidRDefault="00D76E77" w:rsidP="006F5A27">
      <w:pPr>
        <w:pStyle w:val="TOCTerms"/>
        <w:rPr>
          <w:rFonts w:eastAsia="SimHei"/>
          <w:snapToGrid w:val="0"/>
        </w:rPr>
      </w:pPr>
      <w:bookmarkStart w:id="123" w:name="_Toc536105727"/>
      <w:r w:rsidRPr="00AA0201">
        <w:rPr>
          <w:rFonts w:eastAsia="SimHei"/>
          <w:snapToGrid w:val="0"/>
        </w:rPr>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3"/>
    </w:p>
    <w:p w14:paraId="3E48052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FootnoteReference"/>
          <w:sz w:val="21"/>
          <w:szCs w:val="21"/>
        </w:rPr>
        <w:footnoteReference w:id="169"/>
      </w:r>
    </w:p>
    <w:p w14:paraId="6BFA6C8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FootnoteReference"/>
          <w:sz w:val="21"/>
          <w:szCs w:val="21"/>
        </w:rPr>
        <w:footnoteReference w:id="170"/>
      </w:r>
    </w:p>
    <w:p w14:paraId="01225C33" w14:textId="77777777"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FootnoteReference"/>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14:paraId="1E37CC66" w14:textId="77777777" w:rsidR="00D37B87" w:rsidRPr="00AA0201" w:rsidRDefault="00D37B87" w:rsidP="00AC6D93">
      <w:pPr>
        <w:spacing w:before="600"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bookmarkStart w:id="124" w:name="_GoBack"/>
      <w:bookmarkEnd w:id="124"/>
    </w:p>
    <w:sectPr w:rsidR="00D37B87" w:rsidRPr="00AA0201"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Sim Sun"/>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EBEA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308EC560"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036CE50"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0195B61F"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67787BD5"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14:paraId="0963CA9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14:paraId="0A9BBF6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1433798B"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Hyperlink"/>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14:paraId="68F5AEC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14:paraId="343E5E7C" w14:textId="77777777" w:rsidR="00170B2D" w:rsidRPr="00880D63" w:rsidRDefault="00170B2D" w:rsidP="00880D63">
      <w:pPr>
        <w:pStyle w:val="FootnoteText"/>
        <w:overflowPunct w:val="0"/>
        <w:jc w:val="both"/>
        <w:rPr>
          <w:rFonts w:ascii="SimSun" w:hAnsi="SimSun"/>
          <w:szCs w:val="18"/>
          <w:lang w:val="es-ES"/>
        </w:rPr>
      </w:pPr>
      <w:r w:rsidRPr="00880D63">
        <w:rPr>
          <w:rStyle w:val="FootnoteReference"/>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t>
      </w:r>
      <w:proofErr w:type="gramStart"/>
      <w:r w:rsidRPr="00642FCB">
        <w:rPr>
          <w:rFonts w:ascii="SimSun" w:hAnsi="SimSun"/>
          <w:szCs w:val="18"/>
          <w:lang w:val="es-ES"/>
        </w:rPr>
        <w:t>//www.vocabularyserver.com/unesco/en/index.php?tema</w:t>
      </w:r>
      <w:proofErr w:type="gramEnd"/>
      <w:r w:rsidRPr="00642FCB">
        <w:rPr>
          <w:rFonts w:ascii="SimSun" w:hAnsi="SimSun"/>
          <w:szCs w:val="18"/>
          <w:lang w:val="es-ES"/>
        </w:rPr>
        <w:t>=2526&amp;/cultural-identity</w:t>
      </w:r>
      <w:r w:rsidRPr="00880D63">
        <w:rPr>
          <w:rFonts w:ascii="SimSun" w:hAnsi="SimSun"/>
          <w:szCs w:val="18"/>
        </w:rPr>
        <w:t>。</w:t>
      </w:r>
    </w:p>
  </w:footnote>
  <w:footnote w:id="134">
    <w:p w14:paraId="57BB873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14:paraId="504071AC" w14:textId="77777777" w:rsidR="00170B2D" w:rsidRPr="00880D63" w:rsidRDefault="00170B2D" w:rsidP="00880D63">
      <w:pPr>
        <w:pStyle w:val="FootnoteText"/>
        <w:overflowPunct w:val="0"/>
        <w:jc w:val="both"/>
        <w:rPr>
          <w:rFonts w:ascii="SimSun" w:hAnsi="SimSun"/>
          <w:b/>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14:paraId="5355C20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14:paraId="58E713D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14:paraId="634B664D" w14:textId="77777777" w:rsidR="00170B2D" w:rsidRPr="00880D63" w:rsidRDefault="00170B2D" w:rsidP="00880D63">
      <w:pPr>
        <w:pStyle w:val="FootnoteText"/>
        <w:overflowPunct w:val="0"/>
        <w:jc w:val="both"/>
        <w:rPr>
          <w:rStyle w:val="Hyperlink"/>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1">
    <w:p w14:paraId="5EA0810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14:paraId="4E828F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14:paraId="01DA70F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4">
    <w:p w14:paraId="342D8DD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14:paraId="52A6B16B" w14:textId="15CA7C4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140F4F4C"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2A61C85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902" w14:textId="618AB309" w:rsidR="00170B2D" w:rsidRPr="002B4A51" w:rsidRDefault="00170B2D" w:rsidP="00BA6A68">
    <w:pPr>
      <w:jc w:val="right"/>
      <w:rPr>
        <w:rFonts w:ascii="SimSun" w:hAnsi="SimSun"/>
        <w:sz w:val="21"/>
        <w:szCs w:val="21"/>
      </w:rPr>
    </w:pPr>
    <w:bookmarkStart w:id="5" w:name="Code2"/>
    <w:r w:rsidRPr="002B4A51">
      <w:rPr>
        <w:rFonts w:ascii="SimSun" w:hAnsi="SimSun"/>
        <w:sz w:val="21"/>
        <w:szCs w:val="21"/>
      </w:rPr>
      <w:t>WIPO/GRTKF/IC/</w:t>
    </w:r>
    <w:r w:rsidR="00AC6D93">
      <w:rPr>
        <w:rFonts w:ascii="SimSun" w:hAnsi="SimSun" w:hint="eastAsia"/>
        <w:sz w:val="21"/>
        <w:szCs w:val="21"/>
      </w:rPr>
      <w:t>4</w:t>
    </w:r>
    <w:r w:rsidR="00050D26">
      <w:rPr>
        <w:rFonts w:ascii="SimSun" w:hAnsi="SimSun"/>
        <w:sz w:val="21"/>
        <w:szCs w:val="21"/>
      </w:rPr>
      <w:t>7</w:t>
    </w:r>
    <w:r w:rsidR="00AC6D93">
      <w:rPr>
        <w:rFonts w:ascii="SimSun" w:hAnsi="SimSun" w:hint="eastAsia"/>
        <w:sz w:val="21"/>
        <w:szCs w:val="21"/>
      </w:rPr>
      <w:t>/INF/7</w:t>
    </w:r>
  </w:p>
  <w:bookmarkEnd w:id="5"/>
  <w:p w14:paraId="1CDBFD55" w14:textId="6C6EB12C" w:rsidR="00170B2D" w:rsidRPr="00BB669D" w:rsidRDefault="00170B2D" w:rsidP="00AC6D93">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050D26">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1780" w14:textId="05E4FB67" w:rsidR="00170B2D" w:rsidRPr="00C46286" w:rsidRDefault="00170B2D" w:rsidP="001D34EF">
    <w:pPr>
      <w:jc w:val="right"/>
      <w:rPr>
        <w:rFonts w:ascii="SimSun" w:hAnsi="SimSun"/>
        <w:sz w:val="21"/>
        <w:szCs w:val="21"/>
      </w:rPr>
    </w:pPr>
    <w:r w:rsidRPr="00C46286">
      <w:rPr>
        <w:rFonts w:ascii="SimSun" w:hAnsi="SimSun"/>
        <w:sz w:val="21"/>
        <w:szCs w:val="21"/>
      </w:rPr>
      <w:t>WIPO/GRTKF/IC/</w:t>
    </w:r>
    <w:r w:rsidR="00334B9C">
      <w:rPr>
        <w:rFonts w:ascii="SimSun" w:hAnsi="SimSun" w:hint="eastAsia"/>
        <w:sz w:val="21"/>
        <w:szCs w:val="21"/>
      </w:rPr>
      <w:t>4</w:t>
    </w:r>
    <w:r w:rsidR="00050D26">
      <w:rPr>
        <w:rFonts w:ascii="SimSun" w:hAnsi="SimSun"/>
        <w:sz w:val="21"/>
        <w:szCs w:val="21"/>
      </w:rPr>
      <w:t>7</w:t>
    </w:r>
    <w:r w:rsidR="00334B9C">
      <w:rPr>
        <w:rFonts w:ascii="SimSun" w:hAnsi="SimSun" w:hint="eastAsia"/>
        <w:sz w:val="21"/>
        <w:szCs w:val="21"/>
      </w:rPr>
      <w:t>/INF/7</w:t>
    </w:r>
  </w:p>
  <w:p w14:paraId="316236E8" w14:textId="0C47D35E" w:rsidR="00170B2D" w:rsidRPr="008A6189" w:rsidRDefault="00170B2D" w:rsidP="00AC6D93">
    <w:pPr>
      <w:spacing w:afterLines="100" w:after="240"/>
      <w:jc w:val="right"/>
      <w:rPr>
        <w:rFonts w:hAnsi="Arial"/>
        <w:sz w:val="21"/>
      </w:rPr>
    </w:pPr>
    <w:proofErr w:type="gramStart"/>
    <w:r w:rsidRPr="00C46286">
      <w:rPr>
        <w:rFonts w:ascii="SimSun" w:hAnsi="SimSun" w:hint="eastAsia"/>
        <w:sz w:val="21"/>
        <w:szCs w:val="21"/>
      </w:rPr>
      <w:t>附件第</w:t>
    </w:r>
    <w:proofErr w:type="gramEnd"/>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050D26">
      <w:rPr>
        <w:rStyle w:val="PageNumber"/>
        <w:rFonts w:ascii="SimSun" w:hAnsi="SimSun" w:cs="Arial"/>
        <w:noProof/>
        <w:sz w:val="21"/>
        <w:szCs w:val="21"/>
      </w:rPr>
      <w:t>39</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06" w14:textId="5A747EE4" w:rsidR="00170B2D" w:rsidRPr="00B53427" w:rsidRDefault="00170B2D" w:rsidP="00D76E77">
    <w:pPr>
      <w:jc w:val="right"/>
      <w:rPr>
        <w:rFonts w:ascii="SimSun" w:hAnsi="SimSun"/>
        <w:sz w:val="21"/>
        <w:szCs w:val="21"/>
      </w:rPr>
    </w:pPr>
    <w:r w:rsidRPr="00B53427">
      <w:rPr>
        <w:rFonts w:ascii="SimSun" w:hAnsi="SimSun"/>
        <w:sz w:val="21"/>
        <w:szCs w:val="21"/>
      </w:rPr>
      <w:t>WIPO/GRTKF/IC/</w:t>
    </w:r>
    <w:r w:rsidR="00334B9C">
      <w:rPr>
        <w:rFonts w:ascii="SimSun" w:hAnsi="SimSun" w:hint="eastAsia"/>
        <w:sz w:val="21"/>
        <w:szCs w:val="21"/>
      </w:rPr>
      <w:t>4</w:t>
    </w:r>
    <w:r w:rsidR="00050D26">
      <w:rPr>
        <w:rFonts w:ascii="SimSun" w:hAnsi="SimSun"/>
        <w:sz w:val="21"/>
        <w:szCs w:val="21"/>
      </w:rPr>
      <w:t>7</w:t>
    </w:r>
    <w:r w:rsidR="00334B9C">
      <w:rPr>
        <w:rFonts w:ascii="SimSun" w:hAnsi="SimSun" w:hint="eastAsia"/>
        <w:sz w:val="21"/>
        <w:szCs w:val="21"/>
      </w:rPr>
      <w:t>/INF/7</w:t>
    </w:r>
  </w:p>
  <w:p w14:paraId="7BA45C0E" w14:textId="77777777" w:rsidR="00170B2D" w:rsidRPr="008A6189" w:rsidRDefault="00170B2D" w:rsidP="00AC6D93">
    <w:pPr>
      <w:spacing w:afterLines="100" w:after="240"/>
      <w:jc w:val="right"/>
      <w:rPr>
        <w:rFonts w:hAnsi="Arial"/>
        <w:sz w:val="21"/>
      </w:rPr>
    </w:pPr>
    <w:r w:rsidRPr="00C46286">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25"/>
  </w:num>
  <w:num w:numId="4">
    <w:abstractNumId w:val="22"/>
  </w:num>
  <w:num w:numId="5">
    <w:abstractNumId w:val="0"/>
  </w:num>
  <w:num w:numId="6">
    <w:abstractNumId w:val="20"/>
  </w:num>
  <w:num w:numId="7">
    <w:abstractNumId w:val="10"/>
  </w:num>
  <w:num w:numId="8">
    <w:abstractNumId w:val="3"/>
  </w:num>
  <w:num w:numId="9">
    <w:abstractNumId w:val="21"/>
  </w:num>
  <w:num w:numId="10">
    <w:abstractNumId w:val="16"/>
  </w:num>
  <w:num w:numId="11">
    <w:abstractNumId w:val="12"/>
  </w:num>
  <w:num w:numId="12">
    <w:abstractNumId w:val="9"/>
  </w:num>
  <w:num w:numId="13">
    <w:abstractNumId w:val="4"/>
  </w:num>
  <w:num w:numId="14">
    <w:abstractNumId w:val="24"/>
  </w:num>
  <w:num w:numId="15">
    <w:abstractNumId w:val="18"/>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5"/>
  </w:num>
  <w:num w:numId="23">
    <w:abstractNumId w:val="19"/>
  </w:num>
  <w:num w:numId="24">
    <w:abstractNumId w:val="1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9932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501"/>
    <w:rsid w:val="00035775"/>
    <w:rsid w:val="000373F2"/>
    <w:rsid w:val="0004042E"/>
    <w:rsid w:val="00050D26"/>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0CCA"/>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100"/>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3ADB"/>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4B9C"/>
    <w:rsid w:val="00335325"/>
    <w:rsid w:val="00336519"/>
    <w:rsid w:val="00337695"/>
    <w:rsid w:val="0034581B"/>
    <w:rsid w:val="003462A2"/>
    <w:rsid w:val="00346D30"/>
    <w:rsid w:val="00347845"/>
    <w:rsid w:val="0035288C"/>
    <w:rsid w:val="003549D4"/>
    <w:rsid w:val="0035540B"/>
    <w:rsid w:val="00357FAB"/>
    <w:rsid w:val="00364EC9"/>
    <w:rsid w:val="00366BDF"/>
    <w:rsid w:val="003707DA"/>
    <w:rsid w:val="003713AD"/>
    <w:rsid w:val="00371C50"/>
    <w:rsid w:val="003725CD"/>
    <w:rsid w:val="00374182"/>
    <w:rsid w:val="00376E3D"/>
    <w:rsid w:val="00380B10"/>
    <w:rsid w:val="003812F3"/>
    <w:rsid w:val="003823FD"/>
    <w:rsid w:val="00382A37"/>
    <w:rsid w:val="00382B2C"/>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2293"/>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83159"/>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CC6"/>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1CD8"/>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4F99"/>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semiHidden/>
    <w:unhideWhenUsed/>
    <w:rsid w:val="008013CD"/>
    <w:rPr>
      <w:sz w:val="21"/>
      <w:szCs w:val="21"/>
    </w:rPr>
  </w:style>
  <w:style w:type="paragraph" w:styleId="CommentSubject">
    <w:name w:val="annotation subject"/>
    <w:basedOn w:val="CommentText"/>
    <w:next w:val="CommentText"/>
    <w:link w:val="CommentSubjectChar"/>
    <w:semiHidden/>
    <w:unhideWhenUsed/>
    <w:rsid w:val="008013CD"/>
    <w:rPr>
      <w:b/>
      <w:bCs/>
      <w:sz w:val="24"/>
    </w:rPr>
  </w:style>
  <w:style w:type="character" w:customStyle="1" w:styleId="CommentTextChar">
    <w:name w:val="Comment Text Char"/>
    <w:basedOn w:val="DefaultParagraphFont"/>
    <w:link w:val="CommentText"/>
    <w:semiHidden/>
    <w:rsid w:val="008013CD"/>
    <w:rPr>
      <w:sz w:val="18"/>
    </w:rPr>
  </w:style>
  <w:style w:type="character" w:customStyle="1" w:styleId="CommentSubjectChar">
    <w:name w:val="Comment Subject Char"/>
    <w:basedOn w:val="CommentTextChar"/>
    <w:link w:val="CommentSubject"/>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3BAC9-70A9-4AD1-BAFE-709A0483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37692</Words>
  <Characters>9740</Characters>
  <Application>Microsoft Office Word</Application>
  <DocSecurity>0</DocSecurity>
  <Lines>81</Lines>
  <Paragraphs>94</Paragraphs>
  <ScaleCrop>false</ScaleCrop>
  <HeadingPairs>
    <vt:vector size="2" baseType="variant">
      <vt:variant>
        <vt:lpstr>Title</vt:lpstr>
      </vt:variant>
      <vt:variant>
        <vt:i4>1</vt:i4>
      </vt:variant>
    </vt:vector>
  </HeadingPairs>
  <TitlesOfParts>
    <vt:vector size="1" baseType="lpstr">
      <vt:lpstr>WIPO/GRTKF/IC/46/INF/7</vt:lpstr>
    </vt:vector>
  </TitlesOfParts>
  <LinksUpToDate>false</LinksUpToDate>
  <CharactersWithSpaces>47338</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WIPO/GRTKF/IC/47/INF/7</dc:title>
  <dc:subject>知识产权与遗传资源、传统知识和传统文化表现形式重要词语汇编</dc:subject>
  <dc:creator/>
  <cp:lastModifiedBy/>
  <cp:revision>1</cp:revision>
  <dcterms:created xsi:type="dcterms:W3CDTF">2023-03-28T13:20:00Z</dcterms:created>
  <dcterms:modified xsi:type="dcterms:W3CDTF">2023-03-28T13:21:00Z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ies>
</file>