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F3090" w14:textId="77777777" w:rsidR="00774130" w:rsidRPr="00774130" w:rsidRDefault="005E647E" w:rsidP="005E647E">
      <w:pPr>
        <w:spacing w:after="240"/>
        <w:ind w:left="4500"/>
      </w:pPr>
      <w:r w:rsidRPr="00B942C2">
        <w:rPr>
          <w:noProof/>
          <w:lang w:val="en-US" w:eastAsia="en-US"/>
        </w:rPr>
        <w:drawing>
          <wp:inline distT="0" distB="0" distL="0" distR="0" wp14:anchorId="682165B3" wp14:editId="64476342">
            <wp:extent cx="1857375" cy="1323975"/>
            <wp:effectExtent l="0" t="0" r="9525" b="9525"/>
            <wp:docPr id="2" name="Picture 2" descr="WIPO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3F48" w14:textId="1D4CC7A4" w:rsidR="00DA2D2B" w:rsidRPr="000342EE" w:rsidRDefault="00DA2D2B" w:rsidP="00DA2D2B">
      <w:pPr>
        <w:spacing w:after="1560"/>
        <w:jc w:val="right"/>
        <w:rPr>
          <w:caps/>
        </w:rPr>
      </w:pPr>
      <w:bookmarkStart w:id="0" w:name="Langue"/>
      <w:bookmarkStart w:id="1" w:name="_Hlk152773490"/>
      <w:r w:rsidRPr="00EE4480">
        <w:rPr>
          <w:rFonts w:ascii="Arial Black" w:hAnsi="Arial Black"/>
          <w:caps/>
          <w:sz w:val="15"/>
        </w:rPr>
        <w:t>A</w:t>
      </w:r>
      <w:r w:rsidRPr="000342EE">
        <w:rPr>
          <w:rFonts w:ascii="Arial Black" w:hAnsi="Arial Black"/>
          <w:caps/>
          <w:sz w:val="15"/>
        </w:rPr>
        <w:t>vis</w:t>
      </w:r>
      <w:r w:rsidRPr="00EE4480">
        <w:rPr>
          <w:rFonts w:ascii="Arial Black" w:hAnsi="Arial Black"/>
          <w:caps/>
          <w:sz w:val="15"/>
        </w:rPr>
        <w:t xml:space="preserve"> </w:t>
      </w:r>
      <w:r w:rsidRPr="000342EE">
        <w:rPr>
          <w:rFonts w:ascii="Arial Black" w:hAnsi="Arial Black"/>
          <w:caps/>
          <w:sz w:val="15"/>
        </w:rPr>
        <w:t>n</w:t>
      </w:r>
      <w:r w:rsidR="004C0DB1" w:rsidRPr="004C0DB1">
        <w:rPr>
          <w:rFonts w:ascii="Arial Black" w:hAnsi="Arial Black"/>
          <w:caps/>
          <w:sz w:val="15"/>
          <w:vertAlign w:val="superscript"/>
        </w:rPr>
        <w:t>o</w:t>
      </w:r>
      <w:r w:rsidRPr="00EE4480">
        <w:rPr>
          <w:rFonts w:ascii="Arial Black" w:hAnsi="Arial Black"/>
          <w:caps/>
          <w:sz w:val="15"/>
        </w:rPr>
        <w:t> </w:t>
      </w:r>
      <w:r w:rsidR="00C438F3">
        <w:rPr>
          <w:rFonts w:ascii="Arial Black" w:hAnsi="Arial Black"/>
          <w:caps/>
          <w:sz w:val="15"/>
        </w:rPr>
        <w:t>6</w:t>
      </w:r>
      <w:r w:rsidRPr="00EE4480">
        <w:rPr>
          <w:rFonts w:ascii="Arial Black" w:hAnsi="Arial Black"/>
          <w:caps/>
          <w:sz w:val="15"/>
        </w:rPr>
        <w:t>/202</w:t>
      </w:r>
      <w:r w:rsidR="0087293F">
        <w:rPr>
          <w:rFonts w:ascii="Arial Black" w:hAnsi="Arial Black"/>
          <w:caps/>
          <w:sz w:val="15"/>
        </w:rPr>
        <w:t>4</w:t>
      </w:r>
    </w:p>
    <w:bookmarkEnd w:id="0"/>
    <w:p w14:paraId="7AEB6DAB" w14:textId="4B75B60C" w:rsidR="00DA2D2B" w:rsidRPr="00774130" w:rsidRDefault="00DA2D2B" w:rsidP="00DA2D2B">
      <w:pPr>
        <w:pStyle w:val="Heading1"/>
      </w:pPr>
      <w:r w:rsidRPr="00774130">
        <w:t>Acte de Genève de l</w:t>
      </w:r>
      <w:r w:rsidR="004A2D62">
        <w:t>’</w:t>
      </w:r>
      <w:r w:rsidRPr="00774130">
        <w:t>Arrangement de Lisbonne sur les appellations d</w:t>
      </w:r>
      <w:r w:rsidR="004A2D62">
        <w:t>’</w:t>
      </w:r>
      <w:r w:rsidRPr="00774130">
        <w:t>origine et les indications géographiques</w:t>
      </w:r>
    </w:p>
    <w:p w14:paraId="34DB2206" w14:textId="415D1F86" w:rsidR="00DA2D2B" w:rsidRPr="000342EE" w:rsidRDefault="00DA2D2B" w:rsidP="00DA2D2B">
      <w:pPr>
        <w:pStyle w:val="Heading2"/>
      </w:pPr>
      <w:r w:rsidRPr="000342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314F2C50" wp14:editId="4563B48E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994A4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v3rgEAAEgDAAAOAAAAZHJzL2Uyb0RvYy54bWysU8Fu2zAMvQ/YPwi6L3ZatBiMOD2kay/d&#10;GqDdBzCSbAuTRYFUYufvK6lJVmy3YT4Ikkg+vfdIr+7m0YmDIbboW7lc1FIYr1Bb37fy5+vDl69S&#10;cASvwaE3rTwalnfrz59WU2jMFQ7otCGRQDw3U2jlEGNoqorVYEbgBQbjU7BDGiGmI/WVJpgS+uiq&#10;q7q+rSYkHQiVYU639+9BuS74XWdUfO46NlG4ViZusaxU1l1eq/UKmp4gDFadaMA/sBjB+vToBeoe&#10;Iog92b+gRqsIGbu4UDhW2HVWmaIhqVnWf6h5GSCYoiWZw+FiE/8/WPXjsPFbytTV7F/CE6pfLDxu&#10;BvC9KQRejyE1bpmtqqbAzaUkHzhsSeym76hTDuwjFhfmjsYMmfSJuZh9vJht5ihUurxdJsXXqSfq&#10;HKugORcG4vhocBR500pnffYBGjg8ccxEoDmn5GuPD9a50kvnxZTAr2/qUsDorM7BnMbU7zaOxAHy&#10;NJSvqEqRj2mEe68L2GBAfzvtI1j3vk+PO38yI+vPw8bNDvVxS2eTUrsKy9No5Xn4eC7Vv3+A9RsA&#10;AAD//wMAUEsDBBQABgAIAAAAIQC3W4UG2gAAAAgBAAAPAAAAZHJzL2Rvd25yZXYueG1sTI/BSsQw&#10;EIbvgu8QRvDmpql00dp0EaHixYO74jnbxLaYTEoy21Sf3giCHmf+4Z/va3ars2wxIU4eJYhNAcxg&#10;7/WEg4TXQ3d1AyySQq2sRyPh00TYtednjaq1T/hilj0NLJdgrJWEkWiuOY/9aJyKGz8bzNm7D05R&#10;HsPAdVAplzvLy6LYcqcmzB9GNZuH0fQf+5OTgILebEqUlvBVPVai6p6K507Ky4v1/g4YmZX+juEH&#10;P6NDm5mO/oQ6Mishi5CEshQCWI5vt9fZ5Pi74W3D/wu03wAAAP//AwBQSwECLQAUAAYACAAAACEA&#10;toM4kv4AAADhAQAAEwAAAAAAAAAAAAAAAAAAAAAAW0NvbnRlbnRfVHlwZXNdLnhtbFBLAQItABQA&#10;BgAIAAAAIQA4/SH/1gAAAJQBAAALAAAAAAAAAAAAAAAAAC8BAABfcmVscy8ucmVsc1BLAQItABQA&#10;BgAIAAAAIQAJuav3rgEAAEgDAAAOAAAAAAAAAAAAAAAAAC4CAABkcnMvZTJvRG9jLnhtbFBLAQIt&#10;ABQABgAIAAAAIQC3W4UG2gAAAAgBAAAPAAAAAAAAAAAAAAAAAAgEAABkcnMvZG93bnJldi54bWxQ&#10;SwUGAAAAAAQABADzAAAADwUAAAAA&#10;" o:allowincell="f" strokeweight=".5pt">
                <w10:wrap anchorx="margin" anchory="margin"/>
                <w10:anchorlock/>
              </v:line>
            </w:pict>
          </mc:Fallback>
        </mc:AlternateContent>
      </w:r>
      <w:r w:rsidR="0080676F" w:rsidRPr="0080676F">
        <w:rPr>
          <w:noProof/>
          <w:lang w:val="fr-CH" w:eastAsia="en-US"/>
        </w:rPr>
        <w:t>Ratification</w:t>
      </w:r>
      <w:r w:rsidRPr="000342EE">
        <w:t xml:space="preserve"> </w:t>
      </w:r>
      <w:r w:rsidR="00C244EF">
        <w:t>par</w:t>
      </w:r>
      <w:r w:rsidR="00C438F3">
        <w:t xml:space="preserve"> la République de Moldova</w:t>
      </w:r>
    </w:p>
    <w:p w14:paraId="55B4FF0B" w14:textId="4862E9A3" w:rsidR="00DA2D2B" w:rsidRDefault="00DA2D2B" w:rsidP="00DA2D2B">
      <w:pPr>
        <w:pStyle w:val="ONUMFS"/>
        <w:numPr>
          <w:ilvl w:val="0"/>
          <w:numId w:val="5"/>
        </w:numPr>
        <w:tabs>
          <w:tab w:val="clear" w:pos="567"/>
          <w:tab w:val="num" w:pos="0"/>
        </w:tabs>
      </w:pPr>
      <w:r w:rsidRPr="00774130">
        <w:t xml:space="preserve">Le </w:t>
      </w:r>
      <w:r w:rsidR="00A54183">
        <w:t>1</w:t>
      </w:r>
      <w:r w:rsidR="00C438F3">
        <w:t>1</w:t>
      </w:r>
      <w:r>
        <w:t> </w:t>
      </w:r>
      <w:r w:rsidR="00AD13B4">
        <w:t>juillet</w:t>
      </w:r>
      <w:r>
        <w:t> 202</w:t>
      </w:r>
      <w:r w:rsidR="00A54183">
        <w:t>4</w:t>
      </w:r>
      <w:r>
        <w:t>, le Gouvernement d</w:t>
      </w:r>
      <w:r w:rsidR="00C438F3">
        <w:t>e</w:t>
      </w:r>
      <w:r>
        <w:t xml:space="preserve"> </w:t>
      </w:r>
      <w:r w:rsidR="00C438F3">
        <w:t>la République de Moldova</w:t>
      </w:r>
      <w:r>
        <w:t xml:space="preserve"> </w:t>
      </w:r>
      <w:r w:rsidRPr="00774130">
        <w:t>a déposé auprès du Directeur général de l</w:t>
      </w:r>
      <w:r w:rsidR="004A2D62">
        <w:t>’</w:t>
      </w:r>
      <w:r w:rsidRPr="00774130">
        <w:t>Organisation Mondiale</w:t>
      </w:r>
      <w:r>
        <w:t xml:space="preserve"> de la Propriété Intellectuelle </w:t>
      </w:r>
      <w:r w:rsidRPr="00774130">
        <w:t xml:space="preserve">(OMPI) son instrument </w:t>
      </w:r>
      <w:r w:rsidR="0080676F">
        <w:t>de ratification</w:t>
      </w:r>
      <w:r w:rsidRPr="00774130">
        <w:t xml:space="preserve"> à l</w:t>
      </w:r>
      <w:r w:rsidR="004A2D62">
        <w:t>’</w:t>
      </w:r>
      <w:r w:rsidRPr="00774130">
        <w:t>Acte de</w:t>
      </w:r>
      <w:r w:rsidR="004C0DB1">
        <w:t> </w:t>
      </w:r>
      <w:r w:rsidRPr="00774130">
        <w:t>Genève de l</w:t>
      </w:r>
      <w:r w:rsidR="004A2D62">
        <w:t>’</w:t>
      </w:r>
      <w:r w:rsidRPr="00774130">
        <w:t>Arrangement de Lisbonne sur les appellations d</w:t>
      </w:r>
      <w:r w:rsidR="004A2D62">
        <w:t>’</w:t>
      </w:r>
      <w:r w:rsidRPr="00774130">
        <w:t>origine et les indications géographiques</w:t>
      </w:r>
      <w:r w:rsidR="00615A3C">
        <w:t xml:space="preserve"> (</w:t>
      </w:r>
      <w:r w:rsidR="004A2D62">
        <w:t>“</w:t>
      </w:r>
      <w:r w:rsidR="00615A3C">
        <w:t>Acte de Genève</w:t>
      </w:r>
      <w:r w:rsidR="004A2D62">
        <w:t>”</w:t>
      </w:r>
      <w:r w:rsidR="00615A3C">
        <w:t>)</w:t>
      </w:r>
      <w:r w:rsidRPr="00774130">
        <w:t>, adopté à Genève le 20 mai 2015.</w:t>
      </w:r>
    </w:p>
    <w:p w14:paraId="5E7B9B49" w14:textId="545C72E7" w:rsidR="00AD13B4" w:rsidRDefault="00AD13B4" w:rsidP="00AD13B4">
      <w:pPr>
        <w:pStyle w:val="ONUMFS"/>
        <w:numPr>
          <w:ilvl w:val="0"/>
          <w:numId w:val="5"/>
        </w:numPr>
        <w:tabs>
          <w:tab w:val="clear" w:pos="567"/>
          <w:tab w:val="num" w:pos="0"/>
        </w:tabs>
      </w:pPr>
      <w:r w:rsidRPr="0022419F">
        <w:rPr>
          <w:spacing w:val="-2"/>
        </w:rPr>
        <w:t xml:space="preserve">Conformément à la règle 4.1) du </w:t>
      </w:r>
      <w:r>
        <w:rPr>
          <w:spacing w:val="-2"/>
        </w:rPr>
        <w:t>r</w:t>
      </w:r>
      <w:r w:rsidRPr="0022419F">
        <w:rPr>
          <w:spacing w:val="-2"/>
        </w:rPr>
        <w:t>èglement d’exécution commun à l’Arrangement de</w:t>
      </w:r>
      <w:r>
        <w:rPr>
          <w:spacing w:val="-2"/>
        </w:rPr>
        <w:t> </w:t>
      </w:r>
      <w:r w:rsidRPr="0022419F">
        <w:rPr>
          <w:spacing w:val="-2"/>
        </w:rPr>
        <w:t xml:space="preserve">Lisbonne concernant la protection des appellations d’origine et leur enregistrement international et à l’Acte de Genève de l’Arrangement de Lisbonne sur les appellations d’origine et les indications géographiques (“règlement d’exécution commun”), le Gouvernement </w:t>
      </w:r>
      <w:r>
        <w:rPr>
          <w:spacing w:val="-2"/>
        </w:rPr>
        <w:t>d</w:t>
      </w:r>
      <w:r w:rsidR="00C438F3">
        <w:rPr>
          <w:spacing w:val="-2"/>
        </w:rPr>
        <w:t>e la République de Moldova</w:t>
      </w:r>
      <w:r w:rsidRPr="0022419F">
        <w:rPr>
          <w:spacing w:val="-2"/>
        </w:rPr>
        <w:t xml:space="preserve"> a notifié le nom et les coordonnées de son administration compétente aux fins des procédures prévues par l’Acte de Genève :</w:t>
      </w:r>
    </w:p>
    <w:p w14:paraId="6D05134B" w14:textId="6560D332" w:rsidR="00C438F3" w:rsidRPr="00C438F3" w:rsidRDefault="00C438F3" w:rsidP="00C438F3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C438F3">
        <w:rPr>
          <w:rFonts w:eastAsia="Times New Roman" w:cs="Times New Roman"/>
          <w:szCs w:val="22"/>
          <w:lang w:val="fr-CH"/>
        </w:rPr>
        <w:t>Agence nationale de la propriété intellectuelle (AGEPI)</w:t>
      </w:r>
    </w:p>
    <w:p w14:paraId="6C257E09" w14:textId="77777777" w:rsidR="0080676F" w:rsidRPr="00B9042E" w:rsidRDefault="0080676F" w:rsidP="0080676F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B9042E">
        <w:rPr>
          <w:rFonts w:eastAsia="Times New Roman" w:cs="Times New Roman"/>
          <w:szCs w:val="22"/>
          <w:lang w:val="fr-CH"/>
        </w:rPr>
        <w:t>24/1, Andrei Doga Str.</w:t>
      </w:r>
    </w:p>
    <w:p w14:paraId="7560FFC6" w14:textId="77777777" w:rsidR="0080676F" w:rsidRPr="00B9042E" w:rsidRDefault="0080676F" w:rsidP="0080676F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B9042E">
        <w:rPr>
          <w:rFonts w:eastAsia="Times New Roman" w:cs="Times New Roman"/>
          <w:szCs w:val="22"/>
          <w:lang w:val="fr-CH"/>
        </w:rPr>
        <w:t>MD2024 Chisinau</w:t>
      </w:r>
    </w:p>
    <w:p w14:paraId="6E1BC095" w14:textId="57F6667E" w:rsidR="00C438F3" w:rsidRPr="00C438F3" w:rsidRDefault="00C438F3" w:rsidP="00C438F3">
      <w:pPr>
        <w:keepNext/>
        <w:tabs>
          <w:tab w:val="left" w:pos="3345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C438F3">
        <w:rPr>
          <w:rFonts w:eastAsia="Times New Roman" w:cs="Times New Roman"/>
          <w:szCs w:val="22"/>
          <w:lang w:val="fr-CH"/>
        </w:rPr>
        <w:t>Tél. :</w:t>
      </w:r>
      <w:r w:rsidRPr="00C438F3">
        <w:rPr>
          <w:rFonts w:eastAsia="Times New Roman" w:cs="Times New Roman"/>
          <w:szCs w:val="22"/>
          <w:lang w:val="fr-CH"/>
        </w:rPr>
        <w:tab/>
        <w:t>(+373 22) 40 05 00</w:t>
      </w:r>
    </w:p>
    <w:p w14:paraId="39B7FFE0" w14:textId="2E0EBF83" w:rsidR="00C438F3" w:rsidRPr="00C438F3" w:rsidRDefault="00C438F3" w:rsidP="00C438F3">
      <w:pPr>
        <w:keepNext/>
        <w:tabs>
          <w:tab w:val="left" w:pos="3345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C438F3">
        <w:rPr>
          <w:rFonts w:eastAsia="Times New Roman" w:cs="Times New Roman"/>
          <w:szCs w:val="22"/>
          <w:lang w:val="fr-CH"/>
        </w:rPr>
        <w:tab/>
        <w:t xml:space="preserve">(+373 22) </w:t>
      </w:r>
      <w:r w:rsidR="0080676F">
        <w:rPr>
          <w:rFonts w:eastAsia="Times New Roman" w:cs="Times New Roman"/>
          <w:szCs w:val="22"/>
          <w:lang w:val="fr-CH"/>
        </w:rPr>
        <w:t>40 0</w:t>
      </w:r>
      <w:r w:rsidRPr="00C438F3">
        <w:rPr>
          <w:rFonts w:eastAsia="Times New Roman" w:cs="Times New Roman"/>
          <w:szCs w:val="22"/>
          <w:lang w:val="fr-CH"/>
        </w:rPr>
        <w:t>5 08</w:t>
      </w:r>
    </w:p>
    <w:p w14:paraId="62E01601" w14:textId="77777777" w:rsidR="00C438F3" w:rsidRPr="00C438F3" w:rsidRDefault="00C438F3" w:rsidP="00C438F3">
      <w:pPr>
        <w:keepNext/>
        <w:tabs>
          <w:tab w:val="left" w:pos="3345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C438F3">
        <w:rPr>
          <w:rFonts w:eastAsia="Times New Roman" w:cs="Times New Roman"/>
          <w:szCs w:val="22"/>
          <w:lang w:val="fr-CH"/>
        </w:rPr>
        <w:tab/>
        <w:t>(+373 22) 18 85 82</w:t>
      </w:r>
    </w:p>
    <w:p w14:paraId="49B91834" w14:textId="0E5716E0" w:rsidR="00C438F3" w:rsidRPr="00C438F3" w:rsidRDefault="00C438F3" w:rsidP="00C438F3">
      <w:pPr>
        <w:keepNext/>
        <w:tabs>
          <w:tab w:val="left" w:pos="3345"/>
        </w:tabs>
        <w:spacing w:line="260" w:lineRule="exact"/>
        <w:ind w:left="2268"/>
        <w:jc w:val="both"/>
        <w:rPr>
          <w:lang w:val="fr-CH"/>
        </w:rPr>
      </w:pPr>
      <w:r w:rsidRPr="00C438F3">
        <w:rPr>
          <w:lang w:val="fr-CH"/>
        </w:rPr>
        <w:t>Mél :</w:t>
      </w:r>
      <w:r w:rsidRPr="00C438F3">
        <w:rPr>
          <w:lang w:val="fr-CH"/>
        </w:rPr>
        <w:tab/>
      </w:r>
      <w:hyperlink r:id="rId9" w:history="1">
        <w:r w:rsidRPr="00C438F3">
          <w:rPr>
            <w:rStyle w:val="Hyperlink"/>
            <w:color w:val="auto"/>
            <w:lang w:val="fr-CH"/>
          </w:rPr>
          <w:t>office@agepi.gov.md</w:t>
        </w:r>
      </w:hyperlink>
    </w:p>
    <w:p w14:paraId="5CE255AF" w14:textId="5441ADDF" w:rsidR="00C438F3" w:rsidRPr="00307FB5" w:rsidRDefault="00C438F3" w:rsidP="00C438F3">
      <w:pPr>
        <w:keepNext/>
        <w:tabs>
          <w:tab w:val="left" w:pos="3345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/>
        </w:rPr>
      </w:pPr>
      <w:r w:rsidRPr="00C438F3">
        <w:rPr>
          <w:lang w:val="fr-CH"/>
        </w:rPr>
        <w:t>Site Web :</w:t>
      </w:r>
      <w:r w:rsidRPr="00C438F3">
        <w:rPr>
          <w:lang w:val="fr-CH"/>
        </w:rPr>
        <w:tab/>
      </w:r>
      <w:hyperlink r:id="rId10" w:history="1">
        <w:r w:rsidRPr="00C438F3">
          <w:rPr>
            <w:rStyle w:val="Hyperlink"/>
            <w:color w:val="auto"/>
            <w:lang w:val="fr-CH"/>
          </w:rPr>
          <w:t>https://www.agepi.gov.md</w:t>
        </w:r>
      </w:hyperlink>
    </w:p>
    <w:p w14:paraId="69E39AAD" w14:textId="77777777" w:rsidR="00AD13B4" w:rsidRPr="00AD13B4" w:rsidRDefault="00AD13B4" w:rsidP="00AD13B4">
      <w:pPr>
        <w:keepNext/>
        <w:tabs>
          <w:tab w:val="left" w:pos="2268"/>
        </w:tabs>
        <w:spacing w:line="260" w:lineRule="exact"/>
        <w:ind w:left="2268"/>
        <w:jc w:val="both"/>
        <w:rPr>
          <w:rFonts w:eastAsia="Times New Roman" w:cs="Times New Roman"/>
          <w:szCs w:val="22"/>
          <w:lang w:val="fr-CH" w:eastAsia="en-US"/>
        </w:rPr>
      </w:pPr>
    </w:p>
    <w:p w14:paraId="0D0E1EE9" w14:textId="0FFF2A23" w:rsidR="00DA2D2B" w:rsidRPr="003536B2" w:rsidRDefault="00DA2D2B" w:rsidP="00DA2D2B">
      <w:pPr>
        <w:pStyle w:val="ONUMFS"/>
        <w:numPr>
          <w:ilvl w:val="0"/>
          <w:numId w:val="5"/>
        </w:numPr>
      </w:pPr>
      <w:r w:rsidRPr="00774130">
        <w:t>Conformément à la règle 4.3) du règlement d</w:t>
      </w:r>
      <w:r w:rsidR="004A2D62">
        <w:t>’</w:t>
      </w:r>
      <w:r w:rsidRPr="00774130">
        <w:t>exécution commun, l</w:t>
      </w:r>
      <w:r w:rsidR="004A2D62">
        <w:t>’</w:t>
      </w:r>
      <w:r w:rsidRPr="00774130">
        <w:t>administration compétente visée au paragraphe</w:t>
      </w:r>
      <w:r>
        <w:t> 4</w:t>
      </w:r>
      <w:r w:rsidRPr="00774130">
        <w:t xml:space="preserve"> communiquera les informations relatives aux procédures applicables sur son territoire concernant la contestation et l</w:t>
      </w:r>
      <w:r w:rsidR="004A2D62">
        <w:t>’</w:t>
      </w:r>
      <w:r w:rsidRPr="00774130">
        <w:t xml:space="preserve">application des droits sur les </w:t>
      </w:r>
      <w:r w:rsidRPr="00E14AF0">
        <w:t>appellations d</w:t>
      </w:r>
      <w:r w:rsidR="004A2D62">
        <w:t>’</w:t>
      </w:r>
      <w:r w:rsidRPr="00E14AF0">
        <w:t>origine et les indications géographiques.  Ces informations seront publiées à l</w:t>
      </w:r>
      <w:r w:rsidR="004A2D62">
        <w:t>’</w:t>
      </w:r>
      <w:r w:rsidRPr="00E14AF0">
        <w:t>adresse</w:t>
      </w:r>
      <w:r w:rsidRPr="003717D9">
        <w:t xml:space="preserve"> : </w:t>
      </w:r>
      <w:hyperlink r:id="rId11" w:history="1">
        <w:r w:rsidRPr="003536B2">
          <w:rPr>
            <w:rStyle w:val="Hyperlink"/>
            <w:color w:val="auto"/>
          </w:rPr>
          <w:t>https://www.wipo.int/lisbon/fr/applicable_procedures.html</w:t>
        </w:r>
      </w:hyperlink>
      <w:r w:rsidRPr="003536B2">
        <w:t>.</w:t>
      </w:r>
    </w:p>
    <w:p w14:paraId="71C4949A" w14:textId="7A302EA6" w:rsidR="00DA2D2B" w:rsidRDefault="00DA2D2B" w:rsidP="003717D9">
      <w:pPr>
        <w:pStyle w:val="ONUMFS"/>
        <w:numPr>
          <w:ilvl w:val="0"/>
          <w:numId w:val="5"/>
        </w:numPr>
        <w:spacing w:after="720"/>
      </w:pPr>
      <w:r>
        <w:t>L</w:t>
      </w:r>
      <w:r w:rsidR="004A2D62">
        <w:t>’</w:t>
      </w:r>
      <w:r>
        <w:t>Acte de Genève</w:t>
      </w:r>
      <w:r w:rsidR="003717D9">
        <w:t xml:space="preserve"> entrera</w:t>
      </w:r>
      <w:r w:rsidRPr="00774130">
        <w:t xml:space="preserve"> en vigueur </w:t>
      </w:r>
      <w:r>
        <w:t>à l</w:t>
      </w:r>
      <w:r w:rsidR="004A2D62">
        <w:t>’</w:t>
      </w:r>
      <w:r>
        <w:t>égard d</w:t>
      </w:r>
      <w:r w:rsidR="00C438F3">
        <w:t>e la République de Moldova</w:t>
      </w:r>
      <w:r w:rsidRPr="00774130">
        <w:t xml:space="preserve"> </w:t>
      </w:r>
      <w:r>
        <w:t>le</w:t>
      </w:r>
      <w:r w:rsidR="00C438F3">
        <w:t> </w:t>
      </w:r>
      <w:r w:rsidR="00072A91">
        <w:t>1</w:t>
      </w:r>
      <w:r w:rsidR="00C438F3">
        <w:t>1 </w:t>
      </w:r>
      <w:r w:rsidR="00AD13B4">
        <w:t>octobre</w:t>
      </w:r>
      <w:r w:rsidRPr="00774130">
        <w:t> 20</w:t>
      </w:r>
      <w:r>
        <w:t>2</w:t>
      </w:r>
      <w:r w:rsidR="00072A91">
        <w:t>4</w:t>
      </w:r>
      <w:r>
        <w:t>.</w:t>
      </w:r>
    </w:p>
    <w:bookmarkEnd w:id="1"/>
    <w:p w14:paraId="1D85CE7C" w14:textId="7BE66BFE" w:rsidR="00DA2D2B" w:rsidRPr="00774130" w:rsidRDefault="00DA2D2B" w:rsidP="00DA2D2B">
      <w:pPr>
        <w:pStyle w:val="Endofdocument-Annex"/>
        <w:spacing w:before="0"/>
      </w:pPr>
      <w:r>
        <w:t xml:space="preserve">Le </w:t>
      </w:r>
      <w:r w:rsidR="00E715DB">
        <w:t xml:space="preserve">9 octobre </w:t>
      </w:r>
      <w:r w:rsidRPr="00774130">
        <w:t>20</w:t>
      </w:r>
      <w:r>
        <w:t>2</w:t>
      </w:r>
      <w:r w:rsidR="00072A91">
        <w:t>4</w:t>
      </w:r>
    </w:p>
    <w:sectPr w:rsidR="00DA2D2B" w:rsidRPr="00774130" w:rsidSect="00A467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88" w:right="1138" w:bottom="288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5314" w14:textId="77777777" w:rsidR="00D37613" w:rsidRDefault="00D37613">
      <w:r>
        <w:separator/>
      </w:r>
    </w:p>
  </w:endnote>
  <w:endnote w:type="continuationSeparator" w:id="0">
    <w:p w14:paraId="3E86F65E" w14:textId="77777777" w:rsidR="00D37613" w:rsidRDefault="00D37613">
      <w:r>
        <w:separator/>
      </w:r>
    </w:p>
    <w:p w14:paraId="5AA6510F" w14:textId="77777777" w:rsidR="00D37613" w:rsidRPr="0013458A" w:rsidRDefault="00D37613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14:paraId="1405870A" w14:textId="77777777" w:rsidR="00D37613" w:rsidRPr="0013458A" w:rsidRDefault="00D37613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D054" w14:textId="77777777"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14:paraId="444A1E8D" w14:textId="77777777"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14:paraId="6A82E09C" w14:textId="77777777" w:rsidR="00015C4C" w:rsidRDefault="00015C4C" w:rsidP="00015C4C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99718" w14:textId="22C1096D" w:rsidR="001600E5" w:rsidRDefault="00160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6708C" w14:textId="15CADE5B" w:rsidR="001600E5" w:rsidRDefault="00160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E1FA" w14:textId="77777777" w:rsidR="00D37613" w:rsidRDefault="00D37613">
      <w:r>
        <w:separator/>
      </w:r>
    </w:p>
  </w:footnote>
  <w:footnote w:type="continuationSeparator" w:id="0">
    <w:p w14:paraId="5941AA1C" w14:textId="77777777" w:rsidR="00D37613" w:rsidRDefault="00D37613">
      <w:r>
        <w:separator/>
      </w:r>
    </w:p>
    <w:p w14:paraId="4727D3DB" w14:textId="77777777" w:rsidR="00D37613" w:rsidRPr="0013458A" w:rsidRDefault="00D37613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14:paraId="73DEC7B3" w14:textId="77777777" w:rsidR="00D37613" w:rsidRPr="0013458A" w:rsidRDefault="00D37613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6D53" w14:textId="77777777" w:rsidR="000D3864" w:rsidRDefault="005D566A" w:rsidP="005D566A">
    <w:pPr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 </w:t>
    </w:r>
  </w:p>
  <w:bookmarkEnd w:id="2"/>
  <w:p w14:paraId="0824EF82" w14:textId="77777777"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16F7A">
      <w:rPr>
        <w:noProof/>
      </w:rPr>
      <w:t>2</w:t>
    </w:r>
    <w:r>
      <w:fldChar w:fldCharType="end"/>
    </w:r>
  </w:p>
  <w:p w14:paraId="0C05065A" w14:textId="77777777"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6C6C" w14:textId="77777777"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F2087A">
      <w:rPr>
        <w:noProof/>
      </w:rPr>
      <w:t>2</w:t>
    </w:r>
    <w:r>
      <w:fldChar w:fldCharType="end"/>
    </w:r>
  </w:p>
  <w:p w14:paraId="1F7250B1" w14:textId="77777777" w:rsidR="00774130" w:rsidRDefault="00774130" w:rsidP="00774130">
    <w:pPr>
      <w:pStyle w:val="Header"/>
      <w:jc w:val="right"/>
    </w:pPr>
  </w:p>
  <w:p w14:paraId="7F8E47AD" w14:textId="77777777" w:rsidR="001E5D18" w:rsidRDefault="001E5D18" w:rsidP="0077413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F2614" w14:textId="77777777" w:rsidR="002542C1" w:rsidRDefault="00254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510037">
    <w:abstractNumId w:val="4"/>
  </w:num>
  <w:num w:numId="2" w16cid:durableId="1515802565">
    <w:abstractNumId w:val="0"/>
  </w:num>
  <w:num w:numId="3" w16cid:durableId="1448157957">
    <w:abstractNumId w:val="7"/>
  </w:num>
  <w:num w:numId="4" w16cid:durableId="2075539304">
    <w:abstractNumId w:val="1"/>
  </w:num>
  <w:num w:numId="5" w16cid:durableId="1649285623">
    <w:abstractNumId w:val="2"/>
  </w:num>
  <w:num w:numId="6" w16cid:durableId="1528980258">
    <w:abstractNumId w:val="9"/>
  </w:num>
  <w:num w:numId="7" w16cid:durableId="586811269">
    <w:abstractNumId w:val="7"/>
  </w:num>
  <w:num w:numId="8" w16cid:durableId="1286159680">
    <w:abstractNumId w:val="1"/>
  </w:num>
  <w:num w:numId="9" w16cid:durableId="825513845">
    <w:abstractNumId w:val="2"/>
  </w:num>
  <w:num w:numId="10" w16cid:durableId="2093239424">
    <w:abstractNumId w:val="7"/>
  </w:num>
  <w:num w:numId="11" w16cid:durableId="1193419036">
    <w:abstractNumId w:val="1"/>
  </w:num>
  <w:num w:numId="12" w16cid:durableId="1892694779">
    <w:abstractNumId w:val="2"/>
  </w:num>
  <w:num w:numId="13" w16cid:durableId="977298306">
    <w:abstractNumId w:val="10"/>
  </w:num>
  <w:num w:numId="14" w16cid:durableId="729690526">
    <w:abstractNumId w:val="8"/>
  </w:num>
  <w:num w:numId="15" w16cid:durableId="935020507">
    <w:abstractNumId w:val="5"/>
  </w:num>
  <w:num w:numId="16" w16cid:durableId="2040740630">
    <w:abstractNumId w:val="3"/>
  </w:num>
  <w:num w:numId="17" w16cid:durableId="482813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CC"/>
    <w:rsid w:val="000009F0"/>
    <w:rsid w:val="00000F96"/>
    <w:rsid w:val="000072EE"/>
    <w:rsid w:val="00015C4C"/>
    <w:rsid w:val="00022440"/>
    <w:rsid w:val="00023E8B"/>
    <w:rsid w:val="00040425"/>
    <w:rsid w:val="00042BD2"/>
    <w:rsid w:val="00062B37"/>
    <w:rsid w:val="00064C94"/>
    <w:rsid w:val="00072A91"/>
    <w:rsid w:val="00082378"/>
    <w:rsid w:val="000A5742"/>
    <w:rsid w:val="000B6D65"/>
    <w:rsid w:val="000C774D"/>
    <w:rsid w:val="000D3864"/>
    <w:rsid w:val="000D7228"/>
    <w:rsid w:val="000D7AA9"/>
    <w:rsid w:val="000E072A"/>
    <w:rsid w:val="000F52A8"/>
    <w:rsid w:val="0010608E"/>
    <w:rsid w:val="00106BAE"/>
    <w:rsid w:val="0013458A"/>
    <w:rsid w:val="00147756"/>
    <w:rsid w:val="00150CF6"/>
    <w:rsid w:val="001600E5"/>
    <w:rsid w:val="0018309D"/>
    <w:rsid w:val="00191E44"/>
    <w:rsid w:val="001920D6"/>
    <w:rsid w:val="00197C7C"/>
    <w:rsid w:val="001A2E00"/>
    <w:rsid w:val="001B1DDA"/>
    <w:rsid w:val="001B534E"/>
    <w:rsid w:val="001B69E2"/>
    <w:rsid w:val="001C2975"/>
    <w:rsid w:val="001C7175"/>
    <w:rsid w:val="001E4857"/>
    <w:rsid w:val="001E5D18"/>
    <w:rsid w:val="001E647B"/>
    <w:rsid w:val="001F2C47"/>
    <w:rsid w:val="001F5A8E"/>
    <w:rsid w:val="00200976"/>
    <w:rsid w:val="00212F6B"/>
    <w:rsid w:val="00230DF4"/>
    <w:rsid w:val="00237A67"/>
    <w:rsid w:val="002542C1"/>
    <w:rsid w:val="00261D19"/>
    <w:rsid w:val="00264E42"/>
    <w:rsid w:val="002705C5"/>
    <w:rsid w:val="00275EA3"/>
    <w:rsid w:val="00291C02"/>
    <w:rsid w:val="0029704F"/>
    <w:rsid w:val="002A012E"/>
    <w:rsid w:val="002C69D9"/>
    <w:rsid w:val="002D6809"/>
    <w:rsid w:val="002D7E00"/>
    <w:rsid w:val="002E1745"/>
    <w:rsid w:val="002E48C8"/>
    <w:rsid w:val="002E5E82"/>
    <w:rsid w:val="002E6C3A"/>
    <w:rsid w:val="002F1854"/>
    <w:rsid w:val="00305A8F"/>
    <w:rsid w:val="00316F7A"/>
    <w:rsid w:val="00321300"/>
    <w:rsid w:val="0032621F"/>
    <w:rsid w:val="00340062"/>
    <w:rsid w:val="00343428"/>
    <w:rsid w:val="00345F13"/>
    <w:rsid w:val="003500BE"/>
    <w:rsid w:val="003555F4"/>
    <w:rsid w:val="003573D8"/>
    <w:rsid w:val="00361F8F"/>
    <w:rsid w:val="003717D9"/>
    <w:rsid w:val="00377D89"/>
    <w:rsid w:val="00381D52"/>
    <w:rsid w:val="00384AB6"/>
    <w:rsid w:val="0038753D"/>
    <w:rsid w:val="00394B65"/>
    <w:rsid w:val="003A032E"/>
    <w:rsid w:val="003A1368"/>
    <w:rsid w:val="003A4806"/>
    <w:rsid w:val="003A4DB2"/>
    <w:rsid w:val="003B2C0D"/>
    <w:rsid w:val="003B4808"/>
    <w:rsid w:val="003C4B01"/>
    <w:rsid w:val="003C75F2"/>
    <w:rsid w:val="003D0289"/>
    <w:rsid w:val="003D13C7"/>
    <w:rsid w:val="003D341E"/>
    <w:rsid w:val="003E4FB2"/>
    <w:rsid w:val="003F15E8"/>
    <w:rsid w:val="003F2264"/>
    <w:rsid w:val="003F2BCD"/>
    <w:rsid w:val="003F4553"/>
    <w:rsid w:val="003F73CD"/>
    <w:rsid w:val="0040765D"/>
    <w:rsid w:val="00424BEF"/>
    <w:rsid w:val="00436D9C"/>
    <w:rsid w:val="00436E71"/>
    <w:rsid w:val="00444D9B"/>
    <w:rsid w:val="00455C9D"/>
    <w:rsid w:val="00457669"/>
    <w:rsid w:val="00471598"/>
    <w:rsid w:val="004760B4"/>
    <w:rsid w:val="00481003"/>
    <w:rsid w:val="00487125"/>
    <w:rsid w:val="004A2D62"/>
    <w:rsid w:val="004C0DB1"/>
    <w:rsid w:val="004C4F53"/>
    <w:rsid w:val="004D040D"/>
    <w:rsid w:val="004D38FC"/>
    <w:rsid w:val="004D579C"/>
    <w:rsid w:val="004D74A2"/>
    <w:rsid w:val="004F4110"/>
    <w:rsid w:val="004F5DAB"/>
    <w:rsid w:val="005029BB"/>
    <w:rsid w:val="00517500"/>
    <w:rsid w:val="00531395"/>
    <w:rsid w:val="0054316F"/>
    <w:rsid w:val="0055139C"/>
    <w:rsid w:val="005712E6"/>
    <w:rsid w:val="00594394"/>
    <w:rsid w:val="00595C15"/>
    <w:rsid w:val="005A739A"/>
    <w:rsid w:val="005B3167"/>
    <w:rsid w:val="005B4881"/>
    <w:rsid w:val="005B5CBA"/>
    <w:rsid w:val="005C050E"/>
    <w:rsid w:val="005C2889"/>
    <w:rsid w:val="005C6E31"/>
    <w:rsid w:val="005D566A"/>
    <w:rsid w:val="005E0C9B"/>
    <w:rsid w:val="005E3BC1"/>
    <w:rsid w:val="005E647E"/>
    <w:rsid w:val="00602E39"/>
    <w:rsid w:val="00606B9A"/>
    <w:rsid w:val="00613976"/>
    <w:rsid w:val="00615A3C"/>
    <w:rsid w:val="006210A3"/>
    <w:rsid w:val="00641EDA"/>
    <w:rsid w:val="00646A36"/>
    <w:rsid w:val="00663C08"/>
    <w:rsid w:val="00665CEB"/>
    <w:rsid w:val="00671957"/>
    <w:rsid w:val="006776ED"/>
    <w:rsid w:val="00683DEF"/>
    <w:rsid w:val="00692810"/>
    <w:rsid w:val="0069384C"/>
    <w:rsid w:val="00694945"/>
    <w:rsid w:val="006A731A"/>
    <w:rsid w:val="006B10E1"/>
    <w:rsid w:val="006B1C22"/>
    <w:rsid w:val="006C2BE9"/>
    <w:rsid w:val="006D0A46"/>
    <w:rsid w:val="006D384F"/>
    <w:rsid w:val="006D7C44"/>
    <w:rsid w:val="006E1406"/>
    <w:rsid w:val="006E734B"/>
    <w:rsid w:val="00702198"/>
    <w:rsid w:val="00702FCB"/>
    <w:rsid w:val="007161AF"/>
    <w:rsid w:val="0072286E"/>
    <w:rsid w:val="0072508E"/>
    <w:rsid w:val="00730F6A"/>
    <w:rsid w:val="007650B4"/>
    <w:rsid w:val="00765841"/>
    <w:rsid w:val="00774130"/>
    <w:rsid w:val="007921E8"/>
    <w:rsid w:val="007C0638"/>
    <w:rsid w:val="007D3C4E"/>
    <w:rsid w:val="007D47E6"/>
    <w:rsid w:val="007D5792"/>
    <w:rsid w:val="007D6437"/>
    <w:rsid w:val="007F0A7A"/>
    <w:rsid w:val="007F5046"/>
    <w:rsid w:val="00800A9B"/>
    <w:rsid w:val="0080676F"/>
    <w:rsid w:val="008116BA"/>
    <w:rsid w:val="00831A26"/>
    <w:rsid w:val="0083486C"/>
    <w:rsid w:val="00842AB1"/>
    <w:rsid w:val="0084410A"/>
    <w:rsid w:val="0085328B"/>
    <w:rsid w:val="00856276"/>
    <w:rsid w:val="00856B5E"/>
    <w:rsid w:val="0086291A"/>
    <w:rsid w:val="00871A37"/>
    <w:rsid w:val="0087293F"/>
    <w:rsid w:val="00885998"/>
    <w:rsid w:val="00886D3A"/>
    <w:rsid w:val="00887990"/>
    <w:rsid w:val="00891F02"/>
    <w:rsid w:val="00893B56"/>
    <w:rsid w:val="008A42FA"/>
    <w:rsid w:val="008C2F64"/>
    <w:rsid w:val="008D6245"/>
    <w:rsid w:val="008E183B"/>
    <w:rsid w:val="008F33F5"/>
    <w:rsid w:val="008F55E4"/>
    <w:rsid w:val="009046C6"/>
    <w:rsid w:val="00914C51"/>
    <w:rsid w:val="00915416"/>
    <w:rsid w:val="00916252"/>
    <w:rsid w:val="00922A50"/>
    <w:rsid w:val="009337CE"/>
    <w:rsid w:val="00941FCF"/>
    <w:rsid w:val="00953EDB"/>
    <w:rsid w:val="009646FA"/>
    <w:rsid w:val="0097265A"/>
    <w:rsid w:val="009958B7"/>
    <w:rsid w:val="009A3CD4"/>
    <w:rsid w:val="009A4966"/>
    <w:rsid w:val="009A6B40"/>
    <w:rsid w:val="009C024E"/>
    <w:rsid w:val="009C13E0"/>
    <w:rsid w:val="009C2AD1"/>
    <w:rsid w:val="009D2534"/>
    <w:rsid w:val="009D3DF8"/>
    <w:rsid w:val="009E0489"/>
    <w:rsid w:val="009E185D"/>
    <w:rsid w:val="009E3338"/>
    <w:rsid w:val="00A05F1E"/>
    <w:rsid w:val="00A0608E"/>
    <w:rsid w:val="00A200E5"/>
    <w:rsid w:val="00A441DB"/>
    <w:rsid w:val="00A46727"/>
    <w:rsid w:val="00A51482"/>
    <w:rsid w:val="00A54183"/>
    <w:rsid w:val="00A5573D"/>
    <w:rsid w:val="00A6014D"/>
    <w:rsid w:val="00A61211"/>
    <w:rsid w:val="00A6201C"/>
    <w:rsid w:val="00A63F09"/>
    <w:rsid w:val="00A72B6D"/>
    <w:rsid w:val="00A746A0"/>
    <w:rsid w:val="00A82614"/>
    <w:rsid w:val="00AA2F59"/>
    <w:rsid w:val="00AC05E2"/>
    <w:rsid w:val="00AC68C3"/>
    <w:rsid w:val="00AC6D89"/>
    <w:rsid w:val="00AD03FA"/>
    <w:rsid w:val="00AD13B4"/>
    <w:rsid w:val="00AD34E9"/>
    <w:rsid w:val="00B00F73"/>
    <w:rsid w:val="00B02F2E"/>
    <w:rsid w:val="00B05311"/>
    <w:rsid w:val="00B06A0C"/>
    <w:rsid w:val="00B14807"/>
    <w:rsid w:val="00B246BF"/>
    <w:rsid w:val="00B25CDF"/>
    <w:rsid w:val="00B702C1"/>
    <w:rsid w:val="00B806F9"/>
    <w:rsid w:val="00B833E5"/>
    <w:rsid w:val="00B85527"/>
    <w:rsid w:val="00B94745"/>
    <w:rsid w:val="00BA0C38"/>
    <w:rsid w:val="00BA5C6C"/>
    <w:rsid w:val="00BB1EDC"/>
    <w:rsid w:val="00BB68A2"/>
    <w:rsid w:val="00BB750D"/>
    <w:rsid w:val="00BC34F6"/>
    <w:rsid w:val="00BC544A"/>
    <w:rsid w:val="00BD1AE0"/>
    <w:rsid w:val="00BE07EC"/>
    <w:rsid w:val="00BE7D73"/>
    <w:rsid w:val="00BF0CC9"/>
    <w:rsid w:val="00BF5D1B"/>
    <w:rsid w:val="00BF7D2A"/>
    <w:rsid w:val="00C20660"/>
    <w:rsid w:val="00C244EF"/>
    <w:rsid w:val="00C26AAB"/>
    <w:rsid w:val="00C37291"/>
    <w:rsid w:val="00C4325F"/>
    <w:rsid w:val="00C438F3"/>
    <w:rsid w:val="00C44B5C"/>
    <w:rsid w:val="00C5396E"/>
    <w:rsid w:val="00C61213"/>
    <w:rsid w:val="00C7431C"/>
    <w:rsid w:val="00C74AC2"/>
    <w:rsid w:val="00CA3902"/>
    <w:rsid w:val="00CC479A"/>
    <w:rsid w:val="00CD3C70"/>
    <w:rsid w:val="00CD5B8F"/>
    <w:rsid w:val="00CE1945"/>
    <w:rsid w:val="00CE4F7F"/>
    <w:rsid w:val="00D0046C"/>
    <w:rsid w:val="00D06BE2"/>
    <w:rsid w:val="00D07D28"/>
    <w:rsid w:val="00D21A15"/>
    <w:rsid w:val="00D37613"/>
    <w:rsid w:val="00D55F36"/>
    <w:rsid w:val="00D61292"/>
    <w:rsid w:val="00D61452"/>
    <w:rsid w:val="00D645E5"/>
    <w:rsid w:val="00D91EF7"/>
    <w:rsid w:val="00D96CF1"/>
    <w:rsid w:val="00DA2D2B"/>
    <w:rsid w:val="00DB0343"/>
    <w:rsid w:val="00DC5733"/>
    <w:rsid w:val="00DE5C8D"/>
    <w:rsid w:val="00E00B0B"/>
    <w:rsid w:val="00E02550"/>
    <w:rsid w:val="00E06672"/>
    <w:rsid w:val="00E11C88"/>
    <w:rsid w:val="00E17632"/>
    <w:rsid w:val="00E37455"/>
    <w:rsid w:val="00E4161C"/>
    <w:rsid w:val="00E4497F"/>
    <w:rsid w:val="00E47591"/>
    <w:rsid w:val="00E54EFB"/>
    <w:rsid w:val="00E715DB"/>
    <w:rsid w:val="00E77AA5"/>
    <w:rsid w:val="00E8230D"/>
    <w:rsid w:val="00E92BEC"/>
    <w:rsid w:val="00E950BD"/>
    <w:rsid w:val="00EA01D2"/>
    <w:rsid w:val="00EB3E9F"/>
    <w:rsid w:val="00EC39FE"/>
    <w:rsid w:val="00ED29F6"/>
    <w:rsid w:val="00EE2556"/>
    <w:rsid w:val="00EE4D0F"/>
    <w:rsid w:val="00EE7293"/>
    <w:rsid w:val="00EF43B9"/>
    <w:rsid w:val="00F000AF"/>
    <w:rsid w:val="00F025C8"/>
    <w:rsid w:val="00F02659"/>
    <w:rsid w:val="00F15381"/>
    <w:rsid w:val="00F2087A"/>
    <w:rsid w:val="00F21C00"/>
    <w:rsid w:val="00F25ED6"/>
    <w:rsid w:val="00F275C6"/>
    <w:rsid w:val="00F322C9"/>
    <w:rsid w:val="00F534D4"/>
    <w:rsid w:val="00F648DE"/>
    <w:rsid w:val="00F76C94"/>
    <w:rsid w:val="00F770E2"/>
    <w:rsid w:val="00FA272A"/>
    <w:rsid w:val="00FB46BF"/>
    <w:rsid w:val="00FB4F2F"/>
    <w:rsid w:val="00FB6740"/>
    <w:rsid w:val="00FC5CAB"/>
    <w:rsid w:val="00FD2304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AAAC67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FB46BF"/>
    <w:pPr>
      <w:keepNext/>
      <w:spacing w:after="7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C5396E"/>
    <w:pPr>
      <w:keepNext/>
      <w:tabs>
        <w:tab w:val="left" w:pos="8056"/>
      </w:tabs>
      <w:spacing w:before="240" w:after="360"/>
      <w:outlineLvl w:val="1"/>
    </w:pPr>
    <w:rPr>
      <w:b/>
      <w:bCs/>
      <w:iCs/>
      <w:sz w:val="24"/>
      <w:szCs w:val="24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uiPriority w:val="99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fr-FR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fr-FR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  <w:rPr>
      <w:lang w:val="fr-CH"/>
    </w:r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uiPriority w:val="99"/>
    <w:rsid w:val="00774130"/>
    <w:rPr>
      <w:rFonts w:ascii="Arial" w:eastAsia="SimSun" w:hAnsi="Arial" w:cs="Arial"/>
      <w:sz w:val="22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02659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F02659"/>
    <w:rPr>
      <w:rFonts w:ascii="Arial" w:eastAsia="SimSun" w:hAnsi="Arial" w:cs="Arial"/>
      <w:b/>
      <w:bCs/>
      <w:sz w:val="18"/>
      <w:lang w:val="fr-FR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200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45E5"/>
    <w:rPr>
      <w:rFonts w:ascii="Arial" w:eastAsia="SimSun" w:hAnsi="Arial" w:cs="Arial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fr/applicable_procedure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agepi.gov.m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agepi.gov.m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7205-F49D-4B78-AF02-5DDEB96A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1680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Lisbon Information Notice No. 1/2023</vt:lpstr>
    </vt:vector>
  </TitlesOfParts>
  <Manager>Lähdesmäki</Manager>
  <Company>WIPO</Company>
  <LinksUpToDate>false</LinksUpToDate>
  <CharactersWithSpaces>1921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Lisbon Information Notice No. 1/2023</dc:title>
  <dc:subject>Change in the Amounts of the Individual Fee:  European Union</dc:subject>
  <dc:creator>CleaveleyA</dc:creator>
  <cp:keywords>FOR OFFICIAL USE ONLY</cp:keywords>
  <cp:lastModifiedBy>MAILLARD Amber</cp:lastModifiedBy>
  <cp:revision>10</cp:revision>
  <cp:lastPrinted>2024-09-24T12:59:00Z</cp:lastPrinted>
  <dcterms:created xsi:type="dcterms:W3CDTF">2024-04-23T06:24:00Z</dcterms:created>
  <dcterms:modified xsi:type="dcterms:W3CDTF">2024-10-09T07:48:00Z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2023-10-03T14:45:11Z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dad0bcf1-4f7b-448f-a3ba-37b30e50729d</vt:lpwstr>
  </property>
  <property fmtid="{D5CDD505-2E9C-101B-9397-08002B2CF9AE}" pid="14" name="MSIP_Label_20773ee6-353b-4fb9-a59d-0b94c8c67bea_ContentBits">
    <vt:lpwstr>0</vt:lpwstr>
  </property>
</Properties>
</file>